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4F" w:rsidRPr="00771408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0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3E4F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08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203E4F" w:rsidRPr="00771408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E4F" w:rsidRPr="00771408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08">
        <w:rPr>
          <w:rFonts w:ascii="Times New Roman" w:hAnsi="Times New Roman" w:cs="Times New Roman"/>
          <w:b/>
          <w:sz w:val="28"/>
          <w:szCs w:val="28"/>
        </w:rPr>
        <w:t>АДМИНИСТРАЦИЯ РОГНЕДИНСКОГО РАЙОНА</w:t>
      </w:r>
    </w:p>
    <w:p w:rsidR="00203E4F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E4F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E4F" w:rsidRDefault="004476CE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30.10</w:t>
      </w:r>
      <w:r w:rsidR="00796B1F">
        <w:rPr>
          <w:rFonts w:ascii="Times New Roman" w:hAnsi="Times New Roman" w:cs="Times New Roman"/>
          <w:sz w:val="28"/>
          <w:szCs w:val="28"/>
        </w:rPr>
        <w:t>.2017 г. №</w:t>
      </w:r>
      <w:r>
        <w:rPr>
          <w:rFonts w:ascii="Times New Roman" w:hAnsi="Times New Roman" w:cs="Times New Roman"/>
          <w:sz w:val="28"/>
          <w:szCs w:val="28"/>
        </w:rPr>
        <w:t xml:space="preserve"> 394</w:t>
      </w:r>
      <w:bookmarkStart w:id="0" w:name="_GoBack"/>
      <w:bookmarkEnd w:id="0"/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делам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их прав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связи с организационно-штатными изменениями в администрации и службах района, в целях активизации работы комиссии по делам несовершеннолетних и защите из прав при ад</w:t>
      </w:r>
      <w:r w:rsidR="00081CAB">
        <w:rPr>
          <w:rFonts w:ascii="Times New Roman" w:hAnsi="Times New Roman" w:cs="Times New Roman"/>
          <w:sz w:val="28"/>
          <w:szCs w:val="28"/>
        </w:rPr>
        <w:t>министрации Рогнединского района</w:t>
      </w:r>
    </w:p>
    <w:p w:rsidR="00081CAB" w:rsidRDefault="00081CAB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согласованный состав районной комиссии по делам несовершеннолетних и защите их прав (приложение 1)</w:t>
      </w:r>
    </w:p>
    <w:p w:rsidR="00203E4F" w:rsidRDefault="00203E4F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</w:t>
      </w:r>
      <w:r w:rsidR="00796B1F">
        <w:rPr>
          <w:rFonts w:ascii="Times New Roman" w:hAnsi="Times New Roman" w:cs="Times New Roman"/>
          <w:sz w:val="28"/>
          <w:szCs w:val="28"/>
        </w:rPr>
        <w:t>ление администрации района от 27.04.2017 г. № 104</w:t>
      </w:r>
      <w:r w:rsidR="00BC615B">
        <w:rPr>
          <w:rFonts w:ascii="Times New Roman" w:hAnsi="Times New Roman" w:cs="Times New Roman"/>
          <w:sz w:val="28"/>
          <w:szCs w:val="28"/>
        </w:rPr>
        <w:t xml:space="preserve"> «О комиссии по делам несовершеннолетних и защите их прав».</w:t>
      </w:r>
    </w:p>
    <w:p w:rsidR="00203E4F" w:rsidRDefault="00961333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03E4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15B">
        <w:rPr>
          <w:rFonts w:ascii="Times New Roman" w:hAnsi="Times New Roman" w:cs="Times New Roman"/>
          <w:sz w:val="28"/>
          <w:szCs w:val="28"/>
        </w:rPr>
        <w:t xml:space="preserve"> на официальном сайте МО «Рогнединский район»</w:t>
      </w:r>
    </w:p>
    <w:p w:rsidR="00961333" w:rsidRDefault="00961333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03E4F" w:rsidRDefault="00203E4F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Горбачеву Елену Петровну.</w:t>
      </w: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BC615B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7D1" w:rsidRPr="00BC615B" w:rsidRDefault="00BC615B" w:rsidP="00203E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203E4F">
        <w:rPr>
          <w:rFonts w:ascii="Times New Roman" w:hAnsi="Times New Roman" w:cs="Times New Roman"/>
          <w:sz w:val="28"/>
          <w:szCs w:val="28"/>
        </w:rPr>
        <w:t>администрации</w:t>
      </w:r>
      <w:r w:rsidR="00203E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17D1" w:rsidRPr="00BC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3FF2"/>
    <w:multiLevelType w:val="hybridMultilevel"/>
    <w:tmpl w:val="D14E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4F"/>
    <w:rsid w:val="00081CAB"/>
    <w:rsid w:val="00153326"/>
    <w:rsid w:val="00203E4F"/>
    <w:rsid w:val="003517D1"/>
    <w:rsid w:val="00421B36"/>
    <w:rsid w:val="004476CE"/>
    <w:rsid w:val="00796B1F"/>
    <w:rsid w:val="007B765E"/>
    <w:rsid w:val="0084473A"/>
    <w:rsid w:val="00951076"/>
    <w:rsid w:val="00961333"/>
    <w:rsid w:val="00BC615B"/>
    <w:rsid w:val="00E1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F51D-B5A8-405F-8A11-1B97314A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2017-10-31T05:39:00Z</cp:lastPrinted>
  <dcterms:created xsi:type="dcterms:W3CDTF">2017-10-30T07:20:00Z</dcterms:created>
  <dcterms:modified xsi:type="dcterms:W3CDTF">2017-10-31T07:05:00Z</dcterms:modified>
</cp:coreProperties>
</file>