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14" w:rsidRDefault="00AC3E25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EC5214" w:rsidRDefault="00EC5214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EC5214" w:rsidRDefault="00EC5214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«Тюнин</w:t>
      </w:r>
      <w:r w:rsidR="001B796F">
        <w:rPr>
          <w:rFonts w:ascii="Times New Roman" w:hAnsi="Times New Roman"/>
          <w:b/>
          <w:sz w:val="28"/>
          <w:szCs w:val="28"/>
        </w:rPr>
        <w:t>ское сельское поселение» за 2016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EC5214" w:rsidRDefault="00EC5214" w:rsidP="008C3CA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Контрольно-счётной палаты Рогнединского района на отчет об исполнении бюджета муниципального образования «Тюнин</w:t>
      </w:r>
      <w:r w:rsidR="008C28A1">
        <w:rPr>
          <w:rFonts w:ascii="Times New Roman" w:hAnsi="Times New Roman"/>
          <w:sz w:val="28"/>
          <w:szCs w:val="28"/>
        </w:rPr>
        <w:t>ское сельское поселение» за 2016</w:t>
      </w:r>
      <w:r>
        <w:rPr>
          <w:rFonts w:ascii="Times New Roman" w:hAnsi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 Рогнединского района», пунктом 3.5 плана работы Контрольно-счетной пала</w:t>
      </w:r>
      <w:r w:rsidR="008C28A1">
        <w:rPr>
          <w:rFonts w:ascii="Times New Roman" w:hAnsi="Times New Roman"/>
          <w:sz w:val="28"/>
          <w:szCs w:val="28"/>
        </w:rPr>
        <w:t>ты Рогнединского района  на 2017</w:t>
      </w:r>
      <w:r>
        <w:rPr>
          <w:rFonts w:ascii="Times New Roman" w:hAnsi="Times New Roman"/>
          <w:sz w:val="28"/>
          <w:szCs w:val="28"/>
        </w:rPr>
        <w:t xml:space="preserve"> </w:t>
      </w:r>
      <w:r w:rsidR="008C28A1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="001B796F">
        <w:rPr>
          <w:rFonts w:ascii="Times New Roman" w:hAnsi="Times New Roman"/>
          <w:sz w:val="28"/>
          <w:szCs w:val="28"/>
        </w:rPr>
        <w:t>соглашения № 6</w:t>
      </w:r>
      <w:r w:rsidR="001B796F" w:rsidRPr="001B796F">
        <w:rPr>
          <w:rFonts w:ascii="Times New Roman" w:hAnsi="Times New Roman"/>
          <w:sz w:val="28"/>
          <w:szCs w:val="28"/>
        </w:rPr>
        <w:t xml:space="preserve"> от 29.12.2016 года  «О передаче полномочий по осуществлению внешнего муниципального финансового контроля мун</w:t>
      </w:r>
      <w:r w:rsidR="001B796F">
        <w:rPr>
          <w:rFonts w:ascii="Times New Roman" w:hAnsi="Times New Roman"/>
          <w:sz w:val="28"/>
          <w:szCs w:val="28"/>
        </w:rPr>
        <w:t>иципального образования «Тюнин</w:t>
      </w:r>
      <w:r w:rsidR="001B796F" w:rsidRPr="001B796F">
        <w:rPr>
          <w:rFonts w:ascii="Times New Roman" w:hAnsi="Times New Roman"/>
          <w:sz w:val="28"/>
          <w:szCs w:val="28"/>
        </w:rPr>
        <w:t>ское сельское поселение».</w:t>
      </w:r>
    </w:p>
    <w:p w:rsidR="00EC5214" w:rsidRDefault="00EC5214" w:rsidP="00077C51">
      <w:pPr>
        <w:pStyle w:val="a5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«Тюнинское сельское поселение»  </w:t>
      </w:r>
      <w:r>
        <w:rPr>
          <w:color w:val="000000"/>
          <w:szCs w:val="28"/>
        </w:rPr>
        <w:t>об исполнении бю</w:t>
      </w:r>
      <w:r w:rsidR="008F0B5E">
        <w:rPr>
          <w:color w:val="000000"/>
          <w:szCs w:val="28"/>
        </w:rPr>
        <w:t>джета  за 2016</w:t>
      </w:r>
      <w:r>
        <w:rPr>
          <w:color w:val="000000"/>
          <w:szCs w:val="28"/>
        </w:rPr>
        <w:t xml:space="preserve"> год представлена до 1 апреля 201</w:t>
      </w:r>
      <w:r w:rsidR="008F0B5E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Тюнинского сельского Совета народных депутатов от 29.12.2005 № 1-28 «Об утверждении Положения о бюджетном процессе в муниципальном образовании «Тюнинское сельское поселение». </w:t>
      </w:r>
    </w:p>
    <w:p w:rsidR="00EC5214" w:rsidRDefault="00EC5214" w:rsidP="00077C5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к внешней проверке годовой отчет муниципального образования «Тюнинское сельское поселение» за 201</w:t>
      </w:r>
      <w:r w:rsidR="008F0B5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EC5214" w:rsidRDefault="00EC5214" w:rsidP="008C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F0B5E">
        <w:rPr>
          <w:rFonts w:ascii="Times New Roman" w:hAnsi="Times New Roman"/>
          <w:sz w:val="28"/>
          <w:szCs w:val="28"/>
        </w:rPr>
        <w:t>Показатели бюджета на 2016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Тюнинского сельского Совета народных депутатов </w:t>
      </w:r>
      <w:r w:rsidRPr="00B236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B2360F">
        <w:rPr>
          <w:rFonts w:ascii="Times New Roman" w:hAnsi="Times New Roman"/>
          <w:sz w:val="28"/>
          <w:szCs w:val="28"/>
        </w:rPr>
        <w:t>.12.201</w:t>
      </w:r>
      <w:r w:rsidR="008F0B5E">
        <w:rPr>
          <w:rFonts w:ascii="Times New Roman" w:hAnsi="Times New Roman"/>
          <w:sz w:val="28"/>
          <w:szCs w:val="28"/>
        </w:rPr>
        <w:t>5</w:t>
      </w:r>
      <w:r w:rsidRPr="00B2360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2360F">
        <w:rPr>
          <w:rFonts w:ascii="Times New Roman" w:hAnsi="Times New Roman"/>
          <w:sz w:val="28"/>
          <w:szCs w:val="28"/>
        </w:rPr>
        <w:t xml:space="preserve"> №</w:t>
      </w:r>
      <w:r w:rsidR="008F0B5E">
        <w:rPr>
          <w:rFonts w:ascii="Times New Roman" w:hAnsi="Times New Roman"/>
          <w:sz w:val="28"/>
          <w:szCs w:val="28"/>
        </w:rPr>
        <w:t xml:space="preserve"> 3-54</w:t>
      </w:r>
      <w:r>
        <w:rPr>
          <w:rFonts w:ascii="Times New Roman" w:hAnsi="Times New Roman"/>
          <w:sz w:val="28"/>
          <w:szCs w:val="28"/>
        </w:rPr>
        <w:t xml:space="preserve"> «О бюджете муниципального образования «Тюнинское сельское поселение» на 201</w:t>
      </w:r>
      <w:r w:rsidR="008F0B5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год» по доходам в объеме </w:t>
      </w:r>
      <w:r w:rsidR="008F0B5E">
        <w:rPr>
          <w:rFonts w:ascii="Times New Roman" w:hAnsi="Times New Roman"/>
          <w:sz w:val="28"/>
          <w:szCs w:val="28"/>
        </w:rPr>
        <w:t>793,8</w:t>
      </w:r>
      <w:r>
        <w:rPr>
          <w:rFonts w:ascii="Times New Roman" w:hAnsi="Times New Roman"/>
          <w:sz w:val="28"/>
          <w:szCs w:val="28"/>
        </w:rPr>
        <w:t xml:space="preserve"> </w:t>
      </w:r>
      <w:r w:rsidR="008F0B5E">
        <w:rPr>
          <w:rFonts w:ascii="Times New Roman" w:hAnsi="Times New Roman"/>
          <w:sz w:val="28"/>
          <w:szCs w:val="28"/>
        </w:rPr>
        <w:t>тыс. рублей, по расходам – 793,8</w:t>
      </w:r>
      <w:r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</w:p>
    <w:p w:rsidR="00EC5214" w:rsidRDefault="00EC5214" w:rsidP="00077C51">
      <w:pPr>
        <w:spacing w:after="0" w:line="240" w:lineRule="auto"/>
        <w:ind w:firstLine="644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 по состоянию на 1 января 201</w:t>
      </w:r>
      <w:r w:rsidR="008F0B5E">
        <w:rPr>
          <w:rFonts w:ascii="Times New Roman" w:hAnsi="Times New Roman"/>
          <w:bCs/>
          <w:color w:val="000000"/>
          <w:spacing w:val="-9"/>
          <w:sz w:val="28"/>
          <w:szCs w:val="28"/>
        </w:rPr>
        <w:t>7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года утвержден в сумме 0,0 тыс. рублей.</w:t>
      </w:r>
    </w:p>
    <w:p w:rsidR="00EC5214" w:rsidRPr="00D0164A" w:rsidRDefault="00EC521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0D35F1">
        <w:rPr>
          <w:rFonts w:ascii="Times New Roman" w:hAnsi="Times New Roman"/>
          <w:bCs/>
          <w:color w:val="000000"/>
          <w:spacing w:val="-9"/>
          <w:sz w:val="28"/>
          <w:szCs w:val="28"/>
        </w:rPr>
        <w:t>В соответствии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с пунктом 3 статьи 184.1 БК РФ решением о бюджете утверждены:</w:t>
      </w:r>
    </w:p>
    <w:p w:rsidR="00EC5214" w:rsidRPr="00D0164A" w:rsidRDefault="00EC521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BE0119">
        <w:rPr>
          <w:rFonts w:ascii="Times New Roman" w:hAnsi="Times New Roman"/>
          <w:bCs/>
          <w:color w:val="000000"/>
          <w:spacing w:val="-9"/>
          <w:sz w:val="28"/>
          <w:szCs w:val="28"/>
        </w:rPr>
        <w:t>пер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ечень главных администраторов доходов бюджета;</w:t>
      </w:r>
    </w:p>
    <w:p w:rsidR="00EC5214" w:rsidRPr="00D0164A" w:rsidRDefault="00EC521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перечень главных администраторов</w:t>
      </w:r>
      <w:r w:rsidR="008F0B5E">
        <w:rPr>
          <w:rFonts w:ascii="Times New Roman" w:hAnsi="Times New Roman"/>
          <w:bCs/>
          <w:color w:val="000000"/>
          <w:spacing w:val="-9"/>
          <w:sz w:val="28"/>
          <w:szCs w:val="28"/>
        </w:rPr>
        <w:t>,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источников финансирования дефицита бюджета;</w:t>
      </w:r>
    </w:p>
    <w:p w:rsidR="00EC5214" w:rsidRPr="00D0164A" w:rsidRDefault="00EC521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распределение бюджетных ассигнований по разделам, подразделам, целевым статьям (группам и подгруппам) видов расходов либо по разделам и подразделам, целевым статьям;</w:t>
      </w:r>
    </w:p>
    <w:p w:rsidR="00EC5214" w:rsidRPr="00D0164A" w:rsidRDefault="00EC521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ведомственная структура расходов бюджета на очередной финансовый год;</w:t>
      </w:r>
    </w:p>
    <w:p w:rsidR="00EC5214" w:rsidRPr="00D0164A" w:rsidRDefault="00EC521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lastRenderedPageBreak/>
        <w:t>объем межбюджетных трансфертов, получаемых из других бюджетов и (или) предоставляемых другим бюджетам бюджетной системы РФ в очередном финансовом году (очередном финансовом году и плановом периоде);</w:t>
      </w:r>
    </w:p>
    <w:p w:rsidR="00EC5214" w:rsidRPr="00D0164A" w:rsidRDefault="00EC521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общий объем условно утверждаемых (утвержденных) расходов;</w:t>
      </w:r>
    </w:p>
    <w:p w:rsidR="00EC5214" w:rsidRPr="00D0164A" w:rsidRDefault="00EC521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EC5214" w:rsidRPr="00D0164A" w:rsidRDefault="00EC521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долга.</w:t>
      </w:r>
    </w:p>
    <w:p w:rsidR="00EC5214" w:rsidRPr="0032601A" w:rsidRDefault="00EC5214" w:rsidP="003260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D35F1">
        <w:rPr>
          <w:rFonts w:ascii="Times New Roman" w:hAnsi="Times New Roman"/>
          <w:sz w:val="28"/>
          <w:szCs w:val="28"/>
        </w:rPr>
        <w:t xml:space="preserve">В соответствии со статьей 5 БК РФ Решение о бюджете опубликовано </w:t>
      </w:r>
      <w:r>
        <w:rPr>
          <w:rFonts w:ascii="Times New Roman" w:hAnsi="Times New Roman"/>
          <w:sz w:val="28"/>
          <w:szCs w:val="28"/>
        </w:rPr>
        <w:t>на официальном сайте Тюнинской сельской администрации и</w:t>
      </w:r>
      <w:r w:rsidRPr="000F60F1">
        <w:rPr>
          <w:rFonts w:ascii="Times New Roman" w:hAnsi="Times New Roman"/>
          <w:sz w:val="28"/>
          <w:szCs w:val="28"/>
        </w:rPr>
        <w:t xml:space="preserve"> </w:t>
      </w:r>
      <w:r w:rsidRPr="000D35F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периодическом информационном бюллетене</w:t>
      </w:r>
      <w:r w:rsidRPr="0032601A">
        <w:rPr>
          <w:sz w:val="28"/>
          <w:szCs w:val="28"/>
        </w:rPr>
        <w:t xml:space="preserve"> </w:t>
      </w:r>
      <w:r w:rsidRPr="0032601A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EC5214" w:rsidRDefault="00EC521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</w:t>
      </w:r>
      <w:r w:rsidR="008F0B5E">
        <w:rPr>
          <w:rFonts w:ascii="Times New Roman" w:hAnsi="Times New Roman"/>
          <w:sz w:val="28"/>
          <w:szCs w:val="28"/>
        </w:rPr>
        <w:t xml:space="preserve">ение отчетного года в решение  </w:t>
      </w:r>
      <w:r w:rsidR="00BA7A5D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 раз вносились изменения,  объем  дефицита</w:t>
      </w:r>
      <w:r w:rsidR="00BA7A5D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изменялся .</w:t>
      </w:r>
    </w:p>
    <w:p w:rsidR="00EC5214" w:rsidRDefault="00EC521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</w:t>
      </w:r>
      <w:r w:rsidR="008F0B5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8F0B5E">
        <w:rPr>
          <w:rFonts w:ascii="Times New Roman" w:hAnsi="Times New Roman"/>
          <w:sz w:val="28"/>
          <w:szCs w:val="28"/>
        </w:rPr>
        <w:t>1001,4</w:t>
      </w:r>
      <w:r>
        <w:rPr>
          <w:rFonts w:ascii="Times New Roman" w:hAnsi="Times New Roman"/>
          <w:sz w:val="28"/>
          <w:szCs w:val="28"/>
        </w:rPr>
        <w:t xml:space="preserve"> тыс. рубл</w:t>
      </w:r>
      <w:r w:rsidR="008F0B5E">
        <w:rPr>
          <w:rFonts w:ascii="Times New Roman" w:hAnsi="Times New Roman"/>
          <w:sz w:val="28"/>
          <w:szCs w:val="28"/>
        </w:rPr>
        <w:t>ей, по расходам в объеме  1001,4 тыс. рублей, бездефицитный.</w:t>
      </w:r>
    </w:p>
    <w:p w:rsidR="00EC5214" w:rsidRDefault="00EC521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</w:t>
      </w:r>
      <w:r w:rsidR="008F0B5E">
        <w:rPr>
          <w:rFonts w:ascii="Times New Roman" w:hAnsi="Times New Roman"/>
          <w:sz w:val="28"/>
          <w:szCs w:val="28"/>
        </w:rPr>
        <w:t>207,6</w:t>
      </w:r>
      <w:r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8F0B5E">
        <w:rPr>
          <w:rFonts w:ascii="Times New Roman" w:hAnsi="Times New Roman"/>
          <w:sz w:val="28"/>
          <w:szCs w:val="28"/>
        </w:rPr>
        <w:t>26,2</w:t>
      </w:r>
      <w:r>
        <w:rPr>
          <w:rFonts w:ascii="Times New Roman" w:hAnsi="Times New Roman"/>
          <w:sz w:val="28"/>
          <w:szCs w:val="28"/>
        </w:rPr>
        <w:t xml:space="preserve"> %, расходы – на  </w:t>
      </w:r>
      <w:r w:rsidR="008F0B5E">
        <w:rPr>
          <w:rFonts w:ascii="Times New Roman" w:hAnsi="Times New Roman"/>
          <w:sz w:val="28"/>
          <w:szCs w:val="28"/>
        </w:rPr>
        <w:t>207,6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F0B5E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8F0B5E">
        <w:rPr>
          <w:rFonts w:ascii="Times New Roman" w:hAnsi="Times New Roman"/>
          <w:sz w:val="28"/>
          <w:szCs w:val="28"/>
        </w:rPr>
        <w:t>26,2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EC5214" w:rsidRDefault="00EC521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отчетного года планируемые собств</w:t>
      </w:r>
      <w:r w:rsidR="008F0B5E">
        <w:rPr>
          <w:rFonts w:ascii="Times New Roman" w:hAnsi="Times New Roman"/>
          <w:sz w:val="28"/>
          <w:szCs w:val="28"/>
        </w:rPr>
        <w:t>енные доходы увеличились на 58,5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8F0B5E">
        <w:rPr>
          <w:rFonts w:ascii="Times New Roman" w:hAnsi="Times New Roman"/>
          <w:sz w:val="28"/>
          <w:szCs w:val="28"/>
        </w:rPr>
        <w:t>17,1</w:t>
      </w:r>
      <w:r>
        <w:rPr>
          <w:rFonts w:ascii="Times New Roman" w:hAnsi="Times New Roman"/>
          <w:sz w:val="28"/>
          <w:szCs w:val="28"/>
        </w:rPr>
        <w:t xml:space="preserve"> %, безвозмездные поступления на </w:t>
      </w:r>
      <w:r w:rsidR="001E633D">
        <w:rPr>
          <w:rFonts w:ascii="Times New Roman" w:hAnsi="Times New Roman"/>
          <w:sz w:val="28"/>
          <w:szCs w:val="28"/>
        </w:rPr>
        <w:t>149,1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EC5214" w:rsidRDefault="00EC521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1E633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 </w:t>
      </w:r>
      <w:r w:rsidR="001E633D">
        <w:rPr>
          <w:rFonts w:ascii="Times New Roman" w:hAnsi="Times New Roman"/>
          <w:sz w:val="28"/>
          <w:szCs w:val="28"/>
        </w:rPr>
        <w:t>978,7 тыс. рублей, или  97,7</w:t>
      </w:r>
      <w:r>
        <w:rPr>
          <w:rFonts w:ascii="Times New Roman" w:hAnsi="Times New Roman"/>
          <w:sz w:val="28"/>
          <w:szCs w:val="28"/>
        </w:rPr>
        <w:t xml:space="preserve"> %</w:t>
      </w:r>
      <w:r w:rsidR="001E6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плановых назначений отчетного периода. К уровню 201</w:t>
      </w:r>
      <w:r w:rsidR="001E63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1E633D">
        <w:rPr>
          <w:rFonts w:ascii="Times New Roman" w:hAnsi="Times New Roman"/>
          <w:sz w:val="28"/>
          <w:szCs w:val="28"/>
        </w:rPr>
        <w:t>года доходы сократились на 166,6</w:t>
      </w:r>
      <w:r>
        <w:rPr>
          <w:rFonts w:ascii="Times New Roman" w:hAnsi="Times New Roman"/>
          <w:sz w:val="28"/>
          <w:szCs w:val="28"/>
        </w:rPr>
        <w:t xml:space="preserve"> тыс. рублей, темп снижения составил </w:t>
      </w:r>
      <w:r w:rsidR="001E633D">
        <w:rPr>
          <w:rFonts w:ascii="Times New Roman" w:hAnsi="Times New Roman"/>
          <w:sz w:val="28"/>
          <w:szCs w:val="28"/>
        </w:rPr>
        <w:t>14,5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EC5214" w:rsidRDefault="001E633D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2016</w:t>
      </w:r>
      <w:r w:rsidR="00EC5214">
        <w:rPr>
          <w:rFonts w:ascii="Times New Roman" w:hAnsi="Times New Roman"/>
          <w:sz w:val="28"/>
          <w:szCs w:val="28"/>
        </w:rPr>
        <w:t xml:space="preserve"> году составили  </w:t>
      </w:r>
      <w:r>
        <w:rPr>
          <w:rFonts w:ascii="Times New Roman" w:hAnsi="Times New Roman"/>
          <w:sz w:val="28"/>
          <w:szCs w:val="28"/>
        </w:rPr>
        <w:t>978,5</w:t>
      </w:r>
      <w:r w:rsidR="00EC5214">
        <w:rPr>
          <w:rFonts w:ascii="Times New Roman" w:hAnsi="Times New Roman"/>
          <w:sz w:val="28"/>
          <w:szCs w:val="28"/>
        </w:rPr>
        <w:t xml:space="preserve"> тыс. рублей, плано</w:t>
      </w:r>
      <w:r>
        <w:rPr>
          <w:rFonts w:ascii="Times New Roman" w:hAnsi="Times New Roman"/>
          <w:sz w:val="28"/>
          <w:szCs w:val="28"/>
        </w:rPr>
        <w:t>вые назначения исполнены на 97,7</w:t>
      </w:r>
      <w:r w:rsidR="00EC5214">
        <w:rPr>
          <w:rFonts w:ascii="Times New Roman" w:hAnsi="Times New Roman"/>
          <w:sz w:val="28"/>
          <w:szCs w:val="28"/>
        </w:rPr>
        <w:t xml:space="preserve"> процента. К уровню 201</w:t>
      </w:r>
      <w:r>
        <w:rPr>
          <w:rFonts w:ascii="Times New Roman" w:hAnsi="Times New Roman"/>
          <w:sz w:val="28"/>
          <w:szCs w:val="28"/>
        </w:rPr>
        <w:t>5</w:t>
      </w:r>
      <w:r w:rsidR="00EC5214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да расходы уменьшились на  187,5</w:t>
      </w:r>
      <w:r w:rsidR="00EC5214">
        <w:rPr>
          <w:rFonts w:ascii="Times New Roman" w:hAnsi="Times New Roman"/>
          <w:sz w:val="28"/>
          <w:szCs w:val="28"/>
        </w:rPr>
        <w:t xml:space="preserve">  тыс. рублей, темп снижения составил  </w:t>
      </w:r>
      <w:r>
        <w:rPr>
          <w:rFonts w:ascii="Times New Roman" w:hAnsi="Times New Roman"/>
          <w:sz w:val="28"/>
          <w:szCs w:val="28"/>
        </w:rPr>
        <w:t>16,1</w:t>
      </w:r>
      <w:r w:rsidR="00EC5214">
        <w:rPr>
          <w:rFonts w:ascii="Times New Roman" w:hAnsi="Times New Roman"/>
          <w:sz w:val="28"/>
          <w:szCs w:val="28"/>
        </w:rPr>
        <w:t xml:space="preserve"> процента.</w:t>
      </w:r>
    </w:p>
    <w:p w:rsidR="00EC5214" w:rsidRDefault="00EC521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1E633D">
        <w:rPr>
          <w:rFonts w:ascii="Times New Roman" w:hAnsi="Times New Roman"/>
          <w:sz w:val="28"/>
          <w:szCs w:val="28"/>
        </w:rPr>
        <w:t>итогам исполнения бюджета в 2016</w:t>
      </w:r>
      <w:r>
        <w:rPr>
          <w:rFonts w:ascii="Times New Roman" w:hAnsi="Times New Roman"/>
          <w:sz w:val="28"/>
          <w:szCs w:val="28"/>
        </w:rPr>
        <w:t xml:space="preserve"> году  при </w:t>
      </w:r>
      <w:r w:rsidR="001E6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уточненном плановом показателе</w:t>
      </w:r>
      <w:r w:rsidR="001E633D">
        <w:rPr>
          <w:rFonts w:ascii="Times New Roman" w:hAnsi="Times New Roman"/>
          <w:sz w:val="28"/>
          <w:szCs w:val="28"/>
        </w:rPr>
        <w:t xml:space="preserve"> дефицита бюджета  в объеме 0,0</w:t>
      </w:r>
      <w:r>
        <w:rPr>
          <w:rFonts w:ascii="Times New Roman" w:hAnsi="Times New Roman"/>
          <w:sz w:val="28"/>
          <w:szCs w:val="28"/>
        </w:rPr>
        <w:t xml:space="preserve"> тыс. рублей, фактически </w:t>
      </w:r>
      <w:r w:rsidR="001E633D">
        <w:rPr>
          <w:rFonts w:ascii="Times New Roman" w:hAnsi="Times New Roman"/>
          <w:sz w:val="28"/>
          <w:szCs w:val="28"/>
        </w:rPr>
        <w:t xml:space="preserve"> профицит сложился  в объеме 0,2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Тюнинского сельского  Совета народных депутатов от 29</w:t>
      </w:r>
      <w:r w:rsidRPr="00A4023B">
        <w:rPr>
          <w:rFonts w:ascii="Times New Roman" w:hAnsi="Times New Roman"/>
          <w:sz w:val="28"/>
          <w:szCs w:val="28"/>
        </w:rPr>
        <w:t>.12.201</w:t>
      </w:r>
      <w:r w:rsidR="001E633D">
        <w:rPr>
          <w:rFonts w:ascii="Times New Roman" w:hAnsi="Times New Roman"/>
          <w:sz w:val="28"/>
          <w:szCs w:val="28"/>
        </w:rPr>
        <w:t>5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</w:t>
      </w:r>
      <w:r w:rsidR="001E633D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«О бюджете муниципального образования «Тюнинское сельское поселение» на 201</w:t>
      </w:r>
      <w:r w:rsidR="001E633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E633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доходы бюджета на 201</w:t>
      </w:r>
      <w:r w:rsidR="001E633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E633D">
        <w:rPr>
          <w:rFonts w:ascii="Times New Roman" w:hAnsi="Times New Roman"/>
          <w:sz w:val="28"/>
          <w:szCs w:val="28"/>
        </w:rPr>
        <w:t>ы были утверждены в сумме  793,8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Тюнинского сельского</w:t>
      </w:r>
      <w:r w:rsidR="00BA7A5D">
        <w:rPr>
          <w:rFonts w:ascii="Times New Roman" w:hAnsi="Times New Roman"/>
          <w:sz w:val="28"/>
          <w:szCs w:val="28"/>
        </w:rPr>
        <w:t xml:space="preserve"> Совета народных депутатов от 29</w:t>
      </w:r>
      <w:r w:rsidRPr="00A4023B">
        <w:rPr>
          <w:rFonts w:ascii="Times New Roman" w:hAnsi="Times New Roman"/>
          <w:sz w:val="28"/>
          <w:szCs w:val="28"/>
        </w:rPr>
        <w:t>.02.201</w:t>
      </w:r>
      <w:r w:rsidR="00BA7A5D">
        <w:rPr>
          <w:rFonts w:ascii="Times New Roman" w:hAnsi="Times New Roman"/>
          <w:sz w:val="28"/>
          <w:szCs w:val="28"/>
        </w:rPr>
        <w:t>6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</w:t>
      </w:r>
      <w:r w:rsidR="00BA7A5D">
        <w:rPr>
          <w:rFonts w:ascii="Times New Roman" w:hAnsi="Times New Roman"/>
          <w:sz w:val="28"/>
          <w:szCs w:val="28"/>
        </w:rPr>
        <w:t>66</w:t>
      </w:r>
      <w:r w:rsidRPr="00A40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BA7A5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BA7A5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</w:t>
      </w:r>
      <w:r w:rsidR="00BA7A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3-</w:t>
      </w:r>
      <w:r w:rsidR="00BA7A5D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, от </w:t>
      </w:r>
      <w:r w:rsidR="00BA7A5D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>.0</w:t>
      </w:r>
      <w:r w:rsidR="00BA7A5D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.201</w:t>
      </w:r>
      <w:r w:rsidR="00BA7A5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6F1691">
        <w:rPr>
          <w:rFonts w:ascii="Times New Roman" w:hAnsi="Times New Roman"/>
          <w:bCs/>
          <w:sz w:val="28"/>
          <w:szCs w:val="28"/>
        </w:rPr>
        <w:t>71</w:t>
      </w:r>
      <w:r>
        <w:rPr>
          <w:rFonts w:ascii="Times New Roman" w:hAnsi="Times New Roman"/>
          <w:bCs/>
          <w:sz w:val="28"/>
          <w:szCs w:val="28"/>
        </w:rPr>
        <w:t>, от 3</w:t>
      </w:r>
      <w:r w:rsidR="006F1691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.0</w:t>
      </w:r>
      <w:r w:rsidR="006F1691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.201</w:t>
      </w:r>
      <w:r w:rsidR="006F169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6F1691">
        <w:rPr>
          <w:rFonts w:ascii="Times New Roman" w:hAnsi="Times New Roman"/>
          <w:bCs/>
          <w:sz w:val="28"/>
          <w:szCs w:val="28"/>
        </w:rPr>
        <w:t>72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="006F1691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>.0</w:t>
      </w:r>
      <w:r w:rsidR="006F1691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.201</w:t>
      </w:r>
      <w:r w:rsidR="006F169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6F1691">
        <w:rPr>
          <w:rFonts w:ascii="Times New Roman" w:hAnsi="Times New Roman"/>
          <w:bCs/>
          <w:sz w:val="28"/>
          <w:szCs w:val="28"/>
        </w:rPr>
        <w:t>73</w:t>
      </w:r>
      <w:r>
        <w:rPr>
          <w:rFonts w:ascii="Times New Roman" w:hAnsi="Times New Roman"/>
          <w:bCs/>
          <w:sz w:val="28"/>
          <w:szCs w:val="28"/>
        </w:rPr>
        <w:t>, от 3</w:t>
      </w:r>
      <w:r w:rsidR="006F1691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  <w:r w:rsidR="006F1691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.201</w:t>
      </w:r>
      <w:r w:rsidR="006F169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6F1691">
        <w:rPr>
          <w:rFonts w:ascii="Times New Roman" w:hAnsi="Times New Roman"/>
          <w:bCs/>
          <w:sz w:val="28"/>
          <w:szCs w:val="28"/>
        </w:rPr>
        <w:t>74</w:t>
      </w:r>
      <w:r>
        <w:rPr>
          <w:rFonts w:ascii="Times New Roman" w:hAnsi="Times New Roman"/>
          <w:bCs/>
          <w:sz w:val="28"/>
          <w:szCs w:val="28"/>
        </w:rPr>
        <w:t>, от 3</w:t>
      </w:r>
      <w:r w:rsidR="006F1691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</w:t>
      </w:r>
      <w:r w:rsidR="006F1691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.201</w:t>
      </w:r>
      <w:r w:rsidR="006F169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6F1691">
        <w:rPr>
          <w:rFonts w:ascii="Times New Roman" w:hAnsi="Times New Roman"/>
          <w:bCs/>
          <w:sz w:val="28"/>
          <w:szCs w:val="28"/>
        </w:rPr>
        <w:t>76</w:t>
      </w:r>
      <w:r>
        <w:rPr>
          <w:rFonts w:ascii="Times New Roman" w:hAnsi="Times New Roman"/>
          <w:bCs/>
          <w:sz w:val="28"/>
          <w:szCs w:val="28"/>
        </w:rPr>
        <w:t>, от 3</w:t>
      </w:r>
      <w:r w:rsidR="006F1691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</w:t>
      </w:r>
      <w:r w:rsidR="006F1691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.201</w:t>
      </w:r>
      <w:r w:rsidR="006F169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6F1691">
        <w:rPr>
          <w:rFonts w:ascii="Times New Roman" w:hAnsi="Times New Roman"/>
          <w:bCs/>
          <w:sz w:val="28"/>
          <w:szCs w:val="28"/>
        </w:rPr>
        <w:t xml:space="preserve">80 </w:t>
      </w:r>
      <w:r>
        <w:rPr>
          <w:rFonts w:ascii="Times New Roman" w:hAnsi="Times New Roman"/>
          <w:bCs/>
          <w:sz w:val="28"/>
          <w:szCs w:val="28"/>
        </w:rPr>
        <w:t xml:space="preserve">«О внесении изменений и дополнений в решение Тюнинского сельского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«Тюнин</w:t>
      </w:r>
      <w:r w:rsidR="001E633D">
        <w:rPr>
          <w:rFonts w:ascii="Times New Roman" w:hAnsi="Times New Roman"/>
          <w:sz w:val="28"/>
          <w:szCs w:val="28"/>
        </w:rPr>
        <w:t>ское сельское поселение» на 2016</w:t>
      </w:r>
      <w:r>
        <w:rPr>
          <w:rFonts w:ascii="Times New Roman" w:hAnsi="Times New Roman"/>
          <w:sz w:val="28"/>
          <w:szCs w:val="28"/>
        </w:rPr>
        <w:t xml:space="preserve"> год» были внесены изменения, первоначально утвержденные параметры доходной </w:t>
      </w:r>
      <w:r>
        <w:rPr>
          <w:rFonts w:ascii="Times New Roman" w:hAnsi="Times New Roman"/>
          <w:sz w:val="28"/>
          <w:szCs w:val="28"/>
        </w:rPr>
        <w:lastRenderedPageBreak/>
        <w:t>част</w:t>
      </w:r>
      <w:r w:rsidR="001E633D">
        <w:rPr>
          <w:rFonts w:ascii="Times New Roman" w:hAnsi="Times New Roman"/>
          <w:sz w:val="28"/>
          <w:szCs w:val="28"/>
        </w:rPr>
        <w:t>и бюджета увеличены на сумму  207</w:t>
      </w:r>
      <w:r>
        <w:rPr>
          <w:rFonts w:ascii="Times New Roman" w:hAnsi="Times New Roman"/>
          <w:sz w:val="28"/>
          <w:szCs w:val="28"/>
        </w:rPr>
        <w:t xml:space="preserve">,6 тыс. рублей, и составили  </w:t>
      </w:r>
      <w:r w:rsidR="001E633D">
        <w:rPr>
          <w:rFonts w:ascii="Times New Roman" w:hAnsi="Times New Roman"/>
          <w:sz w:val="28"/>
          <w:szCs w:val="28"/>
        </w:rPr>
        <w:t>1001,4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C5214" w:rsidRDefault="00EC5214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связано с ростом безвозмездных поступлений на   </w:t>
      </w:r>
      <w:r w:rsidR="001E633D">
        <w:rPr>
          <w:rFonts w:ascii="Times New Roman" w:hAnsi="Times New Roman"/>
          <w:sz w:val="28"/>
          <w:szCs w:val="28"/>
        </w:rPr>
        <w:t>149,1</w:t>
      </w:r>
      <w:r>
        <w:rPr>
          <w:rFonts w:ascii="Times New Roman" w:hAnsi="Times New Roman"/>
          <w:sz w:val="28"/>
          <w:szCs w:val="28"/>
        </w:rPr>
        <w:t xml:space="preserve"> тыс. рублей,  по налоговым и неналоговым доходам бюджета (далее собственным</w:t>
      </w:r>
      <w:r w:rsidR="001E633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прогно</w:t>
      </w:r>
      <w:r w:rsidR="001E633D">
        <w:rPr>
          <w:rFonts w:ascii="Times New Roman" w:hAnsi="Times New Roman"/>
          <w:sz w:val="28"/>
          <w:szCs w:val="28"/>
        </w:rPr>
        <w:t>з поступлений увеличен на  58,5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EC5214" w:rsidRDefault="001E63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</w:t>
      </w:r>
      <w:r w:rsidR="00EC5214">
        <w:rPr>
          <w:rFonts w:ascii="Times New Roman" w:hAnsi="Times New Roman"/>
          <w:sz w:val="28"/>
          <w:szCs w:val="28"/>
        </w:rPr>
        <w:t xml:space="preserve"> год доходная часть бюджета муниципального образования «Тюнинское сельское посел</w:t>
      </w:r>
      <w:r>
        <w:rPr>
          <w:rFonts w:ascii="Times New Roman" w:hAnsi="Times New Roman"/>
          <w:sz w:val="28"/>
          <w:szCs w:val="28"/>
        </w:rPr>
        <w:t>ение»  исполнена в сумме  978,7</w:t>
      </w:r>
      <w:r w:rsidR="00EC5214">
        <w:rPr>
          <w:rFonts w:ascii="Times New Roman" w:hAnsi="Times New Roman"/>
          <w:sz w:val="28"/>
          <w:szCs w:val="28"/>
        </w:rPr>
        <w:t xml:space="preserve"> тыс. рублей, что составило</w:t>
      </w:r>
      <w:r>
        <w:rPr>
          <w:rFonts w:ascii="Times New Roman" w:hAnsi="Times New Roman"/>
          <w:sz w:val="28"/>
          <w:szCs w:val="28"/>
        </w:rPr>
        <w:t xml:space="preserve">  123,3</w:t>
      </w:r>
      <w:r w:rsidR="00EC5214">
        <w:rPr>
          <w:rFonts w:ascii="Times New Roman" w:hAnsi="Times New Roman"/>
          <w:sz w:val="28"/>
          <w:szCs w:val="28"/>
        </w:rPr>
        <w:t xml:space="preserve"> % к первоначально утвержденным плановым назначениям.</w:t>
      </w: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«Тюнин</w:t>
      </w:r>
      <w:r w:rsidR="001E633D">
        <w:rPr>
          <w:rFonts w:ascii="Times New Roman" w:hAnsi="Times New Roman"/>
          <w:sz w:val="28"/>
          <w:szCs w:val="28"/>
        </w:rPr>
        <w:t>ское сельское поселение» за 2012 - 2016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EC5214" w:rsidRPr="00812ED2" w:rsidTr="00812ED2">
        <w:trPr>
          <w:trHeight w:val="240"/>
        </w:trPr>
        <w:tc>
          <w:tcPr>
            <w:tcW w:w="1308" w:type="dxa"/>
            <w:vMerge w:val="restart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</w:t>
            </w:r>
            <w:r w:rsidR="001C3C23">
              <w:rPr>
                <w:rFonts w:ascii="Times New Roman" w:hAnsi="Times New Roman"/>
                <w:sz w:val="20"/>
                <w:szCs w:val="20"/>
              </w:rPr>
              <w:t>2</w:t>
            </w: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EC5214" w:rsidRPr="00812ED2" w:rsidRDefault="00EC5214" w:rsidP="001C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</w:t>
            </w:r>
            <w:r w:rsidR="001C3C23">
              <w:rPr>
                <w:rFonts w:ascii="Times New Roman" w:hAnsi="Times New Roman"/>
                <w:sz w:val="20"/>
                <w:szCs w:val="20"/>
              </w:rPr>
              <w:t>3</w:t>
            </w: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16" w:type="dxa"/>
            <w:gridSpan w:val="2"/>
          </w:tcPr>
          <w:p w:rsidR="00EC5214" w:rsidRPr="00812ED2" w:rsidRDefault="00EC5214" w:rsidP="001C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</w:t>
            </w:r>
            <w:r w:rsidR="001C3C23">
              <w:rPr>
                <w:rFonts w:ascii="Times New Roman" w:hAnsi="Times New Roman"/>
                <w:sz w:val="20"/>
                <w:szCs w:val="20"/>
              </w:rPr>
              <w:t>4</w:t>
            </w: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EC5214" w:rsidRPr="00812ED2" w:rsidRDefault="00EC5214" w:rsidP="001C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</w:t>
            </w:r>
            <w:r w:rsidR="001C3C23">
              <w:rPr>
                <w:rFonts w:ascii="Times New Roman" w:hAnsi="Times New Roman"/>
                <w:sz w:val="20"/>
                <w:szCs w:val="20"/>
              </w:rPr>
              <w:t>5</w:t>
            </w: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</w:tcPr>
          <w:p w:rsidR="00EC5214" w:rsidRPr="00812ED2" w:rsidRDefault="00EC5214" w:rsidP="001C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</w:t>
            </w:r>
            <w:r w:rsidR="001C3C23">
              <w:rPr>
                <w:rFonts w:ascii="Times New Roman" w:hAnsi="Times New Roman"/>
                <w:sz w:val="20"/>
                <w:szCs w:val="20"/>
              </w:rPr>
              <w:t>6</w:t>
            </w: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C5214" w:rsidRPr="00812ED2" w:rsidTr="00812ED2">
        <w:trPr>
          <w:trHeight w:val="200"/>
        </w:trPr>
        <w:tc>
          <w:tcPr>
            <w:tcW w:w="1308" w:type="dxa"/>
            <w:vMerge/>
            <w:vAlign w:val="center"/>
          </w:tcPr>
          <w:p w:rsidR="00EC5214" w:rsidRPr="00812ED2" w:rsidRDefault="00EC5214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EC5214" w:rsidRPr="00812ED2" w:rsidRDefault="00EC5214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EC5214" w:rsidRPr="00812ED2" w:rsidTr="00812ED2">
        <w:tc>
          <w:tcPr>
            <w:tcW w:w="1308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2879,9</w:t>
            </w:r>
          </w:p>
        </w:tc>
        <w:tc>
          <w:tcPr>
            <w:tcW w:w="96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2072,9</w:t>
            </w:r>
          </w:p>
        </w:tc>
        <w:tc>
          <w:tcPr>
            <w:tcW w:w="85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71,9</w:t>
            </w:r>
          </w:p>
        </w:tc>
        <w:tc>
          <w:tcPr>
            <w:tcW w:w="1070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2067,6</w:t>
            </w:r>
          </w:p>
        </w:tc>
        <w:tc>
          <w:tcPr>
            <w:tcW w:w="74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99,7</w:t>
            </w:r>
          </w:p>
        </w:tc>
        <w:tc>
          <w:tcPr>
            <w:tcW w:w="99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1145,3</w:t>
            </w:r>
          </w:p>
        </w:tc>
        <w:tc>
          <w:tcPr>
            <w:tcW w:w="668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55,4</w:t>
            </w:r>
          </w:p>
        </w:tc>
        <w:tc>
          <w:tcPr>
            <w:tcW w:w="992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978,7</w:t>
            </w:r>
          </w:p>
        </w:tc>
        <w:tc>
          <w:tcPr>
            <w:tcW w:w="673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85,5</w:t>
            </w:r>
          </w:p>
        </w:tc>
      </w:tr>
      <w:tr w:rsidR="00EC5214" w:rsidRPr="00812ED2" w:rsidTr="00812ED2">
        <w:tc>
          <w:tcPr>
            <w:tcW w:w="1308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243,2</w:t>
            </w:r>
          </w:p>
        </w:tc>
        <w:tc>
          <w:tcPr>
            <w:tcW w:w="96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271,7</w:t>
            </w:r>
          </w:p>
        </w:tc>
        <w:tc>
          <w:tcPr>
            <w:tcW w:w="85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070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932,6</w:t>
            </w:r>
          </w:p>
        </w:tc>
        <w:tc>
          <w:tcPr>
            <w:tcW w:w="74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 р.</w:t>
            </w:r>
          </w:p>
        </w:tc>
        <w:tc>
          <w:tcPr>
            <w:tcW w:w="99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379,5</w:t>
            </w:r>
          </w:p>
        </w:tc>
        <w:tc>
          <w:tcPr>
            <w:tcW w:w="668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992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377,8</w:t>
            </w:r>
          </w:p>
        </w:tc>
        <w:tc>
          <w:tcPr>
            <w:tcW w:w="673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C5214" w:rsidRPr="00812ED2" w:rsidTr="00812ED2">
        <w:tc>
          <w:tcPr>
            <w:tcW w:w="1308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242,9</w:t>
            </w:r>
          </w:p>
        </w:tc>
        <w:tc>
          <w:tcPr>
            <w:tcW w:w="96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268,4</w:t>
            </w:r>
          </w:p>
        </w:tc>
        <w:tc>
          <w:tcPr>
            <w:tcW w:w="85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1070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922,5</w:t>
            </w:r>
          </w:p>
        </w:tc>
        <w:tc>
          <w:tcPr>
            <w:tcW w:w="74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 р.</w:t>
            </w:r>
          </w:p>
        </w:tc>
        <w:tc>
          <w:tcPr>
            <w:tcW w:w="99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379,5</w:t>
            </w:r>
          </w:p>
        </w:tc>
        <w:tc>
          <w:tcPr>
            <w:tcW w:w="668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992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377,8</w:t>
            </w:r>
          </w:p>
        </w:tc>
        <w:tc>
          <w:tcPr>
            <w:tcW w:w="673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C5214" w:rsidRPr="00812ED2" w:rsidTr="00812ED2">
        <w:tc>
          <w:tcPr>
            <w:tcW w:w="1308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6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р</w:t>
            </w:r>
          </w:p>
        </w:tc>
        <w:tc>
          <w:tcPr>
            <w:tcW w:w="1070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74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3,1р.</w:t>
            </w:r>
          </w:p>
        </w:tc>
        <w:tc>
          <w:tcPr>
            <w:tcW w:w="99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8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3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5214" w:rsidRPr="00812ED2" w:rsidTr="00812ED2">
        <w:tc>
          <w:tcPr>
            <w:tcW w:w="1308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2636,7</w:t>
            </w:r>
          </w:p>
        </w:tc>
        <w:tc>
          <w:tcPr>
            <w:tcW w:w="96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1801,2</w:t>
            </w:r>
          </w:p>
        </w:tc>
        <w:tc>
          <w:tcPr>
            <w:tcW w:w="85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  <w:tc>
          <w:tcPr>
            <w:tcW w:w="1070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1135,0</w:t>
            </w:r>
          </w:p>
        </w:tc>
        <w:tc>
          <w:tcPr>
            <w:tcW w:w="74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996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765,8</w:t>
            </w:r>
          </w:p>
        </w:tc>
        <w:tc>
          <w:tcPr>
            <w:tcW w:w="668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992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600,9</w:t>
            </w:r>
          </w:p>
        </w:tc>
        <w:tc>
          <w:tcPr>
            <w:tcW w:w="673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</w:tr>
    </w:tbl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</w:t>
      </w:r>
      <w:r w:rsidR="00845A8E">
        <w:rPr>
          <w:rFonts w:ascii="Times New Roman" w:hAnsi="Times New Roman"/>
          <w:sz w:val="28"/>
          <w:szCs w:val="28"/>
        </w:rPr>
        <w:t>ные свидетельствуют, что за 2016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муниципального образования «Тюнинское сельское поселение» по отношению к уровню предыдущего отчет</w:t>
      </w:r>
      <w:r w:rsidR="00845A8E">
        <w:rPr>
          <w:rFonts w:ascii="Times New Roman" w:hAnsi="Times New Roman"/>
          <w:sz w:val="28"/>
          <w:szCs w:val="28"/>
        </w:rPr>
        <w:t>ного периода уменьшилось на 14,5</w:t>
      </w:r>
      <w:r>
        <w:rPr>
          <w:rFonts w:ascii="Times New Roman" w:hAnsi="Times New Roman"/>
          <w:sz w:val="28"/>
          <w:szCs w:val="28"/>
        </w:rPr>
        <w:t xml:space="preserve"> процента. Уменьшение сложилось за счет </w:t>
      </w:r>
      <w:r w:rsidR="0067797C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безвозмездных поступлен</w:t>
      </w:r>
      <w:r w:rsidR="00845A8E">
        <w:rPr>
          <w:rFonts w:ascii="Times New Roman" w:hAnsi="Times New Roman"/>
          <w:sz w:val="28"/>
          <w:szCs w:val="28"/>
        </w:rPr>
        <w:t>ий из областного бюджета на 21,5</w:t>
      </w:r>
      <w:r>
        <w:rPr>
          <w:rFonts w:ascii="Times New Roman" w:hAnsi="Times New Roman"/>
          <w:sz w:val="28"/>
          <w:szCs w:val="28"/>
        </w:rPr>
        <w:t xml:space="preserve"> процента. Собственные доходы по сравнению с уровнем 201</w:t>
      </w:r>
      <w:r w:rsidR="00845A8E">
        <w:rPr>
          <w:rFonts w:ascii="Times New Roman" w:hAnsi="Times New Roman"/>
          <w:sz w:val="28"/>
          <w:szCs w:val="28"/>
        </w:rPr>
        <w:t>5 года составили 99,6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EC5214" w:rsidRDefault="00845A8E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EC5214">
        <w:rPr>
          <w:rFonts w:ascii="Times New Roman" w:hAnsi="Times New Roman"/>
          <w:sz w:val="28"/>
          <w:szCs w:val="28"/>
        </w:rPr>
        <w:t xml:space="preserve"> год темп рос</w:t>
      </w:r>
      <w:r>
        <w:rPr>
          <w:rFonts w:ascii="Times New Roman" w:hAnsi="Times New Roman"/>
          <w:sz w:val="28"/>
          <w:szCs w:val="28"/>
        </w:rPr>
        <w:t>та безвозмездных поступлений ниж</w:t>
      </w:r>
      <w:r w:rsidR="00EC5214">
        <w:rPr>
          <w:rFonts w:ascii="Times New Roman" w:hAnsi="Times New Roman"/>
          <w:sz w:val="28"/>
          <w:szCs w:val="28"/>
        </w:rPr>
        <w:t>е темпа ро</w:t>
      </w:r>
      <w:r>
        <w:rPr>
          <w:rFonts w:ascii="Times New Roman" w:hAnsi="Times New Roman"/>
          <w:sz w:val="28"/>
          <w:szCs w:val="28"/>
        </w:rPr>
        <w:t>ста собственных доходов на  21,1</w:t>
      </w:r>
      <w:r w:rsidR="00EC5214">
        <w:rPr>
          <w:rFonts w:ascii="Times New Roman" w:hAnsi="Times New Roman"/>
          <w:sz w:val="28"/>
          <w:szCs w:val="28"/>
        </w:rPr>
        <w:t xml:space="preserve">  процентных пункта.</w:t>
      </w:r>
    </w:p>
    <w:p w:rsidR="00EC5214" w:rsidRDefault="00845A8E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</w:t>
      </w:r>
      <w:r w:rsidR="00EC5214">
        <w:rPr>
          <w:rFonts w:ascii="Times New Roman" w:hAnsi="Times New Roman"/>
          <w:sz w:val="28"/>
          <w:szCs w:val="28"/>
        </w:rPr>
        <w:t xml:space="preserve"> по собственным </w:t>
      </w:r>
      <w:r>
        <w:rPr>
          <w:rFonts w:ascii="Times New Roman" w:hAnsi="Times New Roman"/>
          <w:sz w:val="28"/>
          <w:szCs w:val="28"/>
        </w:rPr>
        <w:t>доходам исполнен в объеме  377,8  тыс. рублей, или 94,3</w:t>
      </w:r>
      <w:r w:rsidR="00EC5214"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«Тюнинское сельское поселение» показал, что удельный вес собственных доходов в 201</w:t>
      </w:r>
      <w:r w:rsidR="00845A8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составил 3</w:t>
      </w:r>
      <w:r w:rsidR="00845A8E">
        <w:rPr>
          <w:rFonts w:ascii="Times New Roman" w:hAnsi="Times New Roman"/>
          <w:sz w:val="28"/>
          <w:szCs w:val="28"/>
        </w:rPr>
        <w:t>8,6</w:t>
      </w:r>
      <w:r>
        <w:rPr>
          <w:rFonts w:ascii="Times New Roman" w:hAnsi="Times New Roman"/>
          <w:sz w:val="28"/>
          <w:szCs w:val="28"/>
        </w:rPr>
        <w:t xml:space="preserve"> %, что </w:t>
      </w:r>
      <w:r w:rsidR="00845A8E">
        <w:rPr>
          <w:rFonts w:ascii="Times New Roman" w:hAnsi="Times New Roman"/>
          <w:sz w:val="28"/>
          <w:szCs w:val="28"/>
        </w:rPr>
        <w:t>выш</w:t>
      </w:r>
      <w:r>
        <w:rPr>
          <w:rFonts w:ascii="Times New Roman" w:hAnsi="Times New Roman"/>
          <w:sz w:val="28"/>
          <w:szCs w:val="28"/>
        </w:rPr>
        <w:t xml:space="preserve">е уровня прошлого года на </w:t>
      </w:r>
      <w:r w:rsidR="00845A8E">
        <w:rPr>
          <w:rFonts w:ascii="Times New Roman" w:hAnsi="Times New Roman"/>
          <w:sz w:val="28"/>
          <w:szCs w:val="28"/>
        </w:rPr>
        <w:t>5,5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«Тюнин</w:t>
      </w:r>
      <w:r w:rsidR="00845A8E">
        <w:rPr>
          <w:rFonts w:ascii="Times New Roman" w:hAnsi="Times New Roman"/>
          <w:sz w:val="28"/>
          <w:szCs w:val="28"/>
        </w:rPr>
        <w:t>ское сельское поселение» за 2012 - 2016</w:t>
      </w:r>
      <w:r>
        <w:rPr>
          <w:rFonts w:ascii="Times New Roman" w:hAnsi="Times New Roman"/>
          <w:sz w:val="28"/>
          <w:szCs w:val="28"/>
        </w:rPr>
        <w:t xml:space="preserve"> годы приведена в таблице.</w:t>
      </w:r>
    </w:p>
    <w:p w:rsidR="00EC5214" w:rsidRDefault="00EC5214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p w:rsidR="008C3CA3" w:rsidRDefault="008C3CA3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1514"/>
        <w:gridCol w:w="1514"/>
        <w:gridCol w:w="1518"/>
        <w:gridCol w:w="1518"/>
        <w:gridCol w:w="1519"/>
      </w:tblGrid>
      <w:tr w:rsidR="00EC5214" w:rsidRPr="00812ED2" w:rsidTr="00812ED2">
        <w:tc>
          <w:tcPr>
            <w:tcW w:w="1627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  <w:r w:rsidR="00EC5214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4" w:type="dxa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  <w:r w:rsidR="00EC5214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8" w:type="dxa"/>
          </w:tcPr>
          <w:p w:rsidR="00EC5214" w:rsidRPr="00812ED2" w:rsidRDefault="00EC5214" w:rsidP="001C3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</w:t>
            </w:r>
            <w:r w:rsidR="001C3C23">
              <w:rPr>
                <w:rFonts w:ascii="Times New Roman" w:hAnsi="Times New Roman"/>
              </w:rPr>
              <w:t>4</w:t>
            </w:r>
            <w:r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8" w:type="dxa"/>
          </w:tcPr>
          <w:p w:rsidR="00EC5214" w:rsidRPr="00812ED2" w:rsidRDefault="00EC5214" w:rsidP="001C3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</w:t>
            </w:r>
            <w:r w:rsidR="001C3C23">
              <w:rPr>
                <w:rFonts w:ascii="Times New Roman" w:hAnsi="Times New Roman"/>
              </w:rPr>
              <w:t>5</w:t>
            </w:r>
            <w:r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9" w:type="dxa"/>
          </w:tcPr>
          <w:p w:rsidR="00EC5214" w:rsidRPr="00812ED2" w:rsidRDefault="00EC5214" w:rsidP="001C3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</w:t>
            </w:r>
            <w:r w:rsidR="001C3C23">
              <w:rPr>
                <w:rFonts w:ascii="Times New Roman" w:hAnsi="Times New Roman"/>
              </w:rPr>
              <w:t>16</w:t>
            </w:r>
            <w:r w:rsidRPr="00812ED2">
              <w:rPr>
                <w:rFonts w:ascii="Times New Roman" w:hAnsi="Times New Roman"/>
              </w:rPr>
              <w:t xml:space="preserve"> год</w:t>
            </w:r>
          </w:p>
        </w:tc>
      </w:tr>
      <w:tr w:rsidR="00EC5214" w:rsidRPr="00812ED2" w:rsidTr="00812ED2">
        <w:tc>
          <w:tcPr>
            <w:tcW w:w="1627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всего,</w:t>
            </w:r>
          </w:p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C5214" w:rsidRPr="00812ED2" w:rsidTr="00812ED2">
        <w:tc>
          <w:tcPr>
            <w:tcW w:w="1627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514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518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518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1519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</w:t>
            </w:r>
          </w:p>
        </w:tc>
      </w:tr>
      <w:tr w:rsidR="00EC5214" w:rsidRPr="00812ED2" w:rsidTr="00812ED2">
        <w:tc>
          <w:tcPr>
            <w:tcW w:w="1627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514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518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</w:t>
            </w:r>
          </w:p>
        </w:tc>
        <w:tc>
          <w:tcPr>
            <w:tcW w:w="1518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1519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</w:t>
            </w:r>
          </w:p>
        </w:tc>
      </w:tr>
      <w:tr w:rsidR="00EC5214" w:rsidRPr="00812ED2" w:rsidTr="00812ED2">
        <w:tc>
          <w:tcPr>
            <w:tcW w:w="1627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14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18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18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9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5214" w:rsidRPr="00812ED2" w:rsidTr="00812ED2">
        <w:tc>
          <w:tcPr>
            <w:tcW w:w="1627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91,6</w:t>
            </w:r>
          </w:p>
        </w:tc>
        <w:tc>
          <w:tcPr>
            <w:tcW w:w="1514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1518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54,9</w:t>
            </w:r>
          </w:p>
        </w:tc>
        <w:tc>
          <w:tcPr>
            <w:tcW w:w="1518" w:type="dxa"/>
            <w:vAlign w:val="center"/>
          </w:tcPr>
          <w:p w:rsidR="00EC5214" w:rsidRPr="00812ED2" w:rsidRDefault="001C3C2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</w:t>
            </w:r>
          </w:p>
        </w:tc>
        <w:tc>
          <w:tcPr>
            <w:tcW w:w="1519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</w:tc>
      </w:tr>
    </w:tbl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снижении в 2015 году к уровню 2014 года  доли собственных доходов и увеличении доли безвозмездных поступлений из областного бюджета на 12,0 процентных пункта.</w:t>
      </w:r>
    </w:p>
    <w:p w:rsidR="00EC5214" w:rsidRDefault="00EC5214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«Тюнинское сельское поселение» представлена на диаграмме.</w:t>
      </w:r>
    </w:p>
    <w:p w:rsidR="00EC5214" w:rsidRDefault="00EC5214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C5214" w:rsidRDefault="004D165C" w:rsidP="00BE01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2.6pt;height:120.55pt;z-index:1;visibility:visible;mso-position-horizontal:left;mso-position-vertical:top">
            <v:imagedata r:id="rId9" o:title=""/>
            <w10:wrap type="square"/>
          </v:shape>
          <o:OLEObject Type="Embed" ProgID="Excel.Sheet.8" ShapeID="_x0000_s1026" DrawAspect="Content" ObjectID="_1557131903" r:id="rId10"/>
        </w:pict>
      </w:r>
      <w:r w:rsidR="00EC5214">
        <w:rPr>
          <w:rFonts w:ascii="Times New Roman" w:hAnsi="Times New Roman"/>
          <w:sz w:val="28"/>
          <w:szCs w:val="28"/>
        </w:rPr>
        <w:br w:type="textWrapping" w:clear="all"/>
      </w:r>
      <w:r w:rsidR="00EC5214"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BE">
        <w:rPr>
          <w:rFonts w:ascii="Times New Roman" w:hAnsi="Times New Roman"/>
          <w:sz w:val="28"/>
          <w:szCs w:val="28"/>
        </w:rPr>
        <w:t>Испол</w:t>
      </w:r>
      <w:r w:rsidRPr="00E16CC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ние установленных заданий  по налоговым и неналог</w:t>
      </w:r>
      <w:r w:rsidR="00845A8E">
        <w:rPr>
          <w:rFonts w:ascii="Times New Roman" w:hAnsi="Times New Roman"/>
          <w:sz w:val="28"/>
          <w:szCs w:val="28"/>
        </w:rPr>
        <w:t>овым доходам обеспечено на 94,3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845A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В структуре собственных доходов все 100 процентов занимают налоговые доходы.</w:t>
      </w: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«Тюнин</w:t>
      </w:r>
      <w:r w:rsidR="00845A8E">
        <w:rPr>
          <w:rFonts w:ascii="Times New Roman" w:hAnsi="Times New Roman"/>
          <w:sz w:val="28"/>
          <w:szCs w:val="28"/>
        </w:rPr>
        <w:t>ское сельское поселение» за 2014 -2016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p w:rsidR="008E0A58" w:rsidRDefault="008E0A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1892" w:rsidRDefault="00CB189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EC5214" w:rsidRPr="00812ED2" w:rsidTr="00812ED2">
        <w:tc>
          <w:tcPr>
            <w:tcW w:w="2834" w:type="dxa"/>
            <w:vMerge w:val="restart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="00EC5214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6" w:type="dxa"/>
            <w:gridSpan w:val="2"/>
            <w:vAlign w:val="center"/>
          </w:tcPr>
          <w:p w:rsidR="00EC5214" w:rsidRPr="00812ED2" w:rsidRDefault="00EC5214" w:rsidP="00CB18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</w:t>
            </w:r>
            <w:r w:rsidR="00CB1892">
              <w:rPr>
                <w:rFonts w:ascii="Times New Roman" w:hAnsi="Times New Roman"/>
              </w:rPr>
              <w:t>5</w:t>
            </w:r>
            <w:r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4" w:type="dxa"/>
            <w:gridSpan w:val="2"/>
            <w:vAlign w:val="center"/>
          </w:tcPr>
          <w:p w:rsidR="00EC5214" w:rsidRPr="00812ED2" w:rsidRDefault="00EC5214" w:rsidP="00CB18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</w:t>
            </w:r>
            <w:r w:rsidR="00CB1892">
              <w:rPr>
                <w:rFonts w:ascii="Times New Roman" w:hAnsi="Times New Roman"/>
              </w:rPr>
              <w:t>6</w:t>
            </w:r>
            <w:r w:rsidRPr="00812ED2">
              <w:rPr>
                <w:rFonts w:ascii="Times New Roman" w:hAnsi="Times New Roman"/>
              </w:rPr>
              <w:t xml:space="preserve"> год</w:t>
            </w:r>
          </w:p>
        </w:tc>
      </w:tr>
      <w:tr w:rsidR="00EC5214" w:rsidRPr="00812ED2" w:rsidTr="00812ED2">
        <w:tc>
          <w:tcPr>
            <w:tcW w:w="0" w:type="auto"/>
            <w:vMerge/>
            <w:vAlign w:val="center"/>
          </w:tcPr>
          <w:p w:rsidR="00EC5214" w:rsidRPr="00812ED2" w:rsidRDefault="00EC5214" w:rsidP="00812E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</w:tr>
      <w:tr w:rsidR="00EC5214" w:rsidRPr="00812ED2" w:rsidTr="00812ED2">
        <w:tc>
          <w:tcPr>
            <w:tcW w:w="2834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922,5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98,9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379,5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377,8</w:t>
            </w:r>
          </w:p>
        </w:tc>
        <w:tc>
          <w:tcPr>
            <w:tcW w:w="815" w:type="dxa"/>
            <w:vAlign w:val="center"/>
          </w:tcPr>
          <w:p w:rsidR="00EC5214" w:rsidRPr="00812ED2" w:rsidRDefault="008E0A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EC5214" w:rsidRPr="00812ED2" w:rsidTr="00812ED2">
        <w:tc>
          <w:tcPr>
            <w:tcW w:w="2834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309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815" w:type="dxa"/>
            <w:vAlign w:val="center"/>
          </w:tcPr>
          <w:p w:rsidR="00EC5214" w:rsidRPr="00812ED2" w:rsidRDefault="008E0A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EC5214" w:rsidRPr="00812ED2" w:rsidTr="00812ED2">
        <w:tc>
          <w:tcPr>
            <w:tcW w:w="2834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465,2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CB1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EC5214" w:rsidRPr="00812ED2" w:rsidRDefault="008E0A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5214" w:rsidRPr="00812ED2" w:rsidTr="00812ED2">
        <w:tc>
          <w:tcPr>
            <w:tcW w:w="2834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09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15" w:type="dxa"/>
            <w:vAlign w:val="center"/>
          </w:tcPr>
          <w:p w:rsidR="00EC5214" w:rsidRPr="00812ED2" w:rsidRDefault="008E0A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EC5214" w:rsidRPr="00812ED2" w:rsidTr="00812ED2">
        <w:tc>
          <w:tcPr>
            <w:tcW w:w="2834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EC5214" w:rsidRPr="00812ED2" w:rsidRDefault="008E0A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5214" w:rsidRPr="00812ED2" w:rsidTr="00812ED2">
        <w:tc>
          <w:tcPr>
            <w:tcW w:w="2834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309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15" w:type="dxa"/>
            <w:vAlign w:val="center"/>
          </w:tcPr>
          <w:p w:rsidR="00EC5214" w:rsidRPr="00812ED2" w:rsidRDefault="008E0A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EC5214" w:rsidRPr="00812ED2" w:rsidTr="00812ED2">
        <w:tc>
          <w:tcPr>
            <w:tcW w:w="2834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259,1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329,3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  <w:tc>
          <w:tcPr>
            <w:tcW w:w="1309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322,6</w:t>
            </w:r>
          </w:p>
        </w:tc>
        <w:tc>
          <w:tcPr>
            <w:tcW w:w="815" w:type="dxa"/>
            <w:vAlign w:val="center"/>
          </w:tcPr>
          <w:p w:rsidR="00EC5214" w:rsidRPr="00812ED2" w:rsidRDefault="008E0A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tr w:rsidR="00EC5214" w:rsidRPr="00812ED2" w:rsidTr="00812ED2">
        <w:tc>
          <w:tcPr>
            <w:tcW w:w="2834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Задолженность и перерасчеты по </w:t>
            </w:r>
            <w:r w:rsidRPr="00812ED2">
              <w:rPr>
                <w:rFonts w:ascii="Times New Roman" w:hAnsi="Times New Roman"/>
              </w:rPr>
              <w:lastRenderedPageBreak/>
              <w:t>отмененным налогам и сборам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EC5214" w:rsidRPr="00812ED2" w:rsidRDefault="008E0A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5214" w:rsidRPr="00812ED2" w:rsidTr="00812ED2">
        <w:tc>
          <w:tcPr>
            <w:tcW w:w="2834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lastRenderedPageBreak/>
              <w:t>Неналоговые доходы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EC5214" w:rsidRPr="00812ED2" w:rsidRDefault="008E0A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C5214" w:rsidRPr="00812ED2" w:rsidTr="00812ED2">
        <w:tc>
          <w:tcPr>
            <w:tcW w:w="2834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EC5214" w:rsidRPr="00812ED2" w:rsidRDefault="008E0A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5214" w:rsidRPr="00812ED2" w:rsidTr="00812ED2">
        <w:trPr>
          <w:trHeight w:val="932"/>
        </w:trPr>
        <w:tc>
          <w:tcPr>
            <w:tcW w:w="2834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EC5214" w:rsidRPr="00812ED2" w:rsidRDefault="008E0A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5214" w:rsidRPr="00812ED2" w:rsidTr="00812ED2">
        <w:tc>
          <w:tcPr>
            <w:tcW w:w="2834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EC5214" w:rsidRPr="00812ED2" w:rsidRDefault="008E0A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5214" w:rsidRPr="00812ED2" w:rsidTr="00812ED2">
        <w:tc>
          <w:tcPr>
            <w:tcW w:w="2834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932,6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379,5</w:t>
            </w:r>
          </w:p>
        </w:tc>
        <w:tc>
          <w:tcPr>
            <w:tcW w:w="817" w:type="dxa"/>
            <w:vAlign w:val="center"/>
          </w:tcPr>
          <w:p w:rsidR="00EC5214" w:rsidRPr="00812ED2" w:rsidRDefault="00CB189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EC5214" w:rsidRPr="00812ED2" w:rsidRDefault="00B267E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377,8</w:t>
            </w:r>
          </w:p>
        </w:tc>
        <w:tc>
          <w:tcPr>
            <w:tcW w:w="815" w:type="dxa"/>
            <w:vAlign w:val="center"/>
          </w:tcPr>
          <w:p w:rsidR="00EC5214" w:rsidRPr="00812ED2" w:rsidRDefault="008E0A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EC5214" w:rsidRDefault="00845A8E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EC5214">
        <w:rPr>
          <w:rFonts w:ascii="Times New Roman" w:hAnsi="Times New Roman"/>
          <w:sz w:val="28"/>
          <w:szCs w:val="28"/>
        </w:rPr>
        <w:t xml:space="preserve"> году доходными ис</w:t>
      </w:r>
      <w:r>
        <w:rPr>
          <w:rFonts w:ascii="Times New Roman" w:hAnsi="Times New Roman"/>
          <w:sz w:val="28"/>
          <w:szCs w:val="28"/>
        </w:rPr>
        <w:t>точниками, сформировавшими  85,4</w:t>
      </w:r>
      <w:r w:rsidR="00EC5214">
        <w:rPr>
          <w:rFonts w:ascii="Times New Roman" w:hAnsi="Times New Roman"/>
          <w:sz w:val="28"/>
          <w:szCs w:val="28"/>
        </w:rPr>
        <w:t xml:space="preserve"> % объема собственных доходов бюджета муниципального образования «Тюнинское сельское поселение» является  земельный налог. </w:t>
      </w:r>
    </w:p>
    <w:p w:rsidR="00EC5214" w:rsidRDefault="0058704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</w:t>
      </w:r>
      <w:r w:rsidR="00EC5214">
        <w:rPr>
          <w:rFonts w:ascii="Times New Roman" w:hAnsi="Times New Roman"/>
          <w:sz w:val="28"/>
          <w:szCs w:val="28"/>
        </w:rPr>
        <w:t xml:space="preserve"> год налоговые доходы в </w:t>
      </w:r>
      <w:r>
        <w:rPr>
          <w:rFonts w:ascii="Times New Roman" w:hAnsi="Times New Roman"/>
          <w:sz w:val="28"/>
          <w:szCs w:val="28"/>
        </w:rPr>
        <w:t>бюджет поступили в сумме   377,8 тыс. рублей, или  94,3</w:t>
      </w:r>
      <w:r w:rsidR="00EC5214">
        <w:rPr>
          <w:rFonts w:ascii="Times New Roman" w:hAnsi="Times New Roman"/>
          <w:sz w:val="28"/>
          <w:szCs w:val="28"/>
        </w:rPr>
        <w:t xml:space="preserve"> % уточненного плана. В целом по группе налоговых доходов выполнение и  незначительное перевыполнение плановых назначений  обеспечено по всем источникам. </w:t>
      </w: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</w:t>
      </w:r>
      <w:r w:rsidR="00587041">
        <w:rPr>
          <w:rFonts w:ascii="Times New Roman" w:hAnsi="Times New Roman"/>
          <w:sz w:val="28"/>
          <w:szCs w:val="28"/>
        </w:rPr>
        <w:t>алог</w:t>
      </w:r>
      <w:r w:rsidR="0067797C">
        <w:rPr>
          <w:rFonts w:ascii="Times New Roman" w:hAnsi="Times New Roman"/>
          <w:sz w:val="28"/>
          <w:szCs w:val="28"/>
        </w:rPr>
        <w:t>,</w:t>
      </w:r>
      <w:r w:rsidR="00587041">
        <w:rPr>
          <w:rFonts w:ascii="Times New Roman" w:hAnsi="Times New Roman"/>
          <w:sz w:val="28"/>
          <w:szCs w:val="28"/>
        </w:rPr>
        <w:t xml:space="preserve"> на его долю приходится 85,4</w:t>
      </w:r>
      <w:r>
        <w:rPr>
          <w:rFonts w:ascii="Times New Roman" w:hAnsi="Times New Roman"/>
          <w:sz w:val="28"/>
          <w:szCs w:val="28"/>
        </w:rPr>
        <w:t xml:space="preserve"> % налоговых доходов бюджета.</w:t>
      </w: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242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</w:t>
      </w:r>
      <w:r w:rsidR="00587041">
        <w:rPr>
          <w:rFonts w:ascii="Times New Roman" w:hAnsi="Times New Roman"/>
          <w:sz w:val="28"/>
          <w:szCs w:val="28"/>
        </w:rPr>
        <w:t xml:space="preserve"> поступил в бюджет в сумме  43,2 </w:t>
      </w:r>
      <w:r>
        <w:rPr>
          <w:rFonts w:ascii="Times New Roman" w:hAnsi="Times New Roman"/>
          <w:sz w:val="28"/>
          <w:szCs w:val="28"/>
        </w:rPr>
        <w:t xml:space="preserve"> тыс. рублей, или 100,0 процента плана.  Темп роста поступления налога к уровню 201</w:t>
      </w:r>
      <w:r w:rsidR="0058704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составил  </w:t>
      </w:r>
      <w:r w:rsidR="00587041">
        <w:rPr>
          <w:rFonts w:ascii="Times New Roman" w:hAnsi="Times New Roman"/>
          <w:sz w:val="28"/>
          <w:szCs w:val="28"/>
        </w:rPr>
        <w:t>114,9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EC5214" w:rsidRDefault="00EC5214" w:rsidP="0007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</w:t>
      </w:r>
      <w:r w:rsidR="00587041">
        <w:rPr>
          <w:rFonts w:ascii="Times New Roman" w:hAnsi="Times New Roman"/>
          <w:sz w:val="28"/>
          <w:szCs w:val="28"/>
        </w:rPr>
        <w:t>поступил в бюджет в сумме    0,6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  100,0 % уточненных плановых назначений. К уровню 201</w:t>
      </w:r>
      <w:r w:rsidR="0058704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темп роста составил  </w:t>
      </w:r>
      <w:r w:rsidR="00587041">
        <w:rPr>
          <w:rFonts w:ascii="Times New Roman" w:hAnsi="Times New Roman"/>
          <w:sz w:val="28"/>
          <w:szCs w:val="28"/>
        </w:rPr>
        <w:t>71,4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5870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7041">
        <w:rPr>
          <w:rFonts w:ascii="Times New Roman" w:hAnsi="Times New Roman"/>
          <w:sz w:val="28"/>
          <w:szCs w:val="28"/>
        </w:rPr>
        <w:t>поступил в 2016 году в сумме  11,4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587041">
        <w:rPr>
          <w:rFonts w:ascii="Times New Roman" w:hAnsi="Times New Roman"/>
          <w:sz w:val="28"/>
          <w:szCs w:val="28"/>
        </w:rPr>
        <w:t>93,6</w:t>
      </w:r>
      <w:r>
        <w:rPr>
          <w:rFonts w:ascii="Times New Roman" w:hAnsi="Times New Roman"/>
          <w:sz w:val="28"/>
          <w:szCs w:val="28"/>
        </w:rPr>
        <w:t xml:space="preserve"> % плана. исполнение к уров</w:t>
      </w:r>
      <w:r w:rsidR="00587041">
        <w:rPr>
          <w:rFonts w:ascii="Times New Roman" w:hAnsi="Times New Roman"/>
          <w:sz w:val="28"/>
          <w:szCs w:val="28"/>
        </w:rPr>
        <w:t>ню прошлого года  составило 115,2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5870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</w:t>
      </w:r>
      <w:r w:rsidR="006779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EC5214" w:rsidRDefault="006B57B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EC5214">
        <w:rPr>
          <w:rFonts w:ascii="Times New Roman" w:hAnsi="Times New Roman"/>
          <w:sz w:val="28"/>
          <w:szCs w:val="28"/>
        </w:rPr>
        <w:t xml:space="preserve"> году земельный нал</w:t>
      </w:r>
      <w:r>
        <w:rPr>
          <w:rFonts w:ascii="Times New Roman" w:hAnsi="Times New Roman"/>
          <w:sz w:val="28"/>
          <w:szCs w:val="28"/>
        </w:rPr>
        <w:t>ог поступил в бюджет в сумме 322,6 тыс. рублей, или 93,4</w:t>
      </w:r>
      <w:r w:rsidR="00EC5214">
        <w:rPr>
          <w:rFonts w:ascii="Times New Roman" w:hAnsi="Times New Roman"/>
          <w:sz w:val="28"/>
          <w:szCs w:val="28"/>
        </w:rPr>
        <w:t xml:space="preserve"> % плана, исполнение к уровню показателя 201</w:t>
      </w:r>
      <w:r>
        <w:rPr>
          <w:rFonts w:ascii="Times New Roman" w:hAnsi="Times New Roman"/>
          <w:sz w:val="28"/>
          <w:szCs w:val="28"/>
        </w:rPr>
        <w:t>5 года составило 98,0</w:t>
      </w:r>
      <w:r w:rsidR="00EC5214">
        <w:rPr>
          <w:rFonts w:ascii="Times New Roman" w:hAnsi="Times New Roman"/>
          <w:sz w:val="28"/>
          <w:szCs w:val="28"/>
        </w:rPr>
        <w:t xml:space="preserve">  процент</w:t>
      </w:r>
      <w:r>
        <w:rPr>
          <w:rFonts w:ascii="Times New Roman" w:hAnsi="Times New Roman"/>
          <w:sz w:val="28"/>
          <w:szCs w:val="28"/>
        </w:rPr>
        <w:t>ов</w:t>
      </w:r>
      <w:r w:rsidR="00EC5214">
        <w:rPr>
          <w:rFonts w:ascii="Times New Roman" w:hAnsi="Times New Roman"/>
          <w:sz w:val="28"/>
          <w:szCs w:val="28"/>
        </w:rPr>
        <w:t>.</w:t>
      </w: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</w:t>
      </w:r>
      <w:r w:rsidR="00C16CD3">
        <w:rPr>
          <w:rFonts w:ascii="Times New Roman" w:hAnsi="Times New Roman"/>
          <w:sz w:val="28"/>
          <w:szCs w:val="28"/>
        </w:rPr>
        <w:t>темы Российской Федерации в 2016</w:t>
      </w:r>
      <w:r>
        <w:rPr>
          <w:rFonts w:ascii="Times New Roman" w:hAnsi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C16CD3">
        <w:rPr>
          <w:rFonts w:ascii="Times New Roman" w:hAnsi="Times New Roman"/>
          <w:sz w:val="28"/>
          <w:szCs w:val="28"/>
        </w:rPr>
        <w:t>451,8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исполнения бюджета безвозмездные по</w:t>
      </w:r>
      <w:r w:rsidR="00C16CD3">
        <w:rPr>
          <w:rFonts w:ascii="Times New Roman" w:hAnsi="Times New Roman"/>
          <w:sz w:val="28"/>
          <w:szCs w:val="28"/>
        </w:rPr>
        <w:t>ступления были увеличены на 33,0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C16C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утверждены решением о бюджете в окон</w:t>
      </w:r>
      <w:r w:rsidR="00C16CD3">
        <w:rPr>
          <w:rFonts w:ascii="Times New Roman" w:hAnsi="Times New Roman"/>
          <w:sz w:val="28"/>
          <w:szCs w:val="28"/>
        </w:rPr>
        <w:t>чательной редакции в сумме 600,9</w:t>
      </w:r>
      <w:r>
        <w:rPr>
          <w:rFonts w:ascii="Times New Roman" w:hAnsi="Times New Roman"/>
          <w:sz w:val="28"/>
          <w:szCs w:val="28"/>
        </w:rPr>
        <w:t xml:space="preserve"> тыс. рублей. Фактический объем поступл</w:t>
      </w:r>
      <w:r w:rsidR="00C16CD3">
        <w:rPr>
          <w:rFonts w:ascii="Times New Roman" w:hAnsi="Times New Roman"/>
          <w:sz w:val="28"/>
          <w:szCs w:val="28"/>
        </w:rPr>
        <w:t>ений составил  600,9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C16CD3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% утвержденного плана. </w:t>
      </w: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201</w:t>
      </w:r>
      <w:r w:rsidR="00C16C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уменьшился на </w:t>
      </w:r>
      <w:r w:rsidR="00C16CD3">
        <w:rPr>
          <w:rFonts w:ascii="Times New Roman" w:hAnsi="Times New Roman"/>
          <w:sz w:val="28"/>
          <w:szCs w:val="28"/>
        </w:rPr>
        <w:t>164,9</w:t>
      </w:r>
      <w:r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C16CD3">
        <w:rPr>
          <w:rFonts w:ascii="Times New Roman" w:hAnsi="Times New Roman"/>
          <w:sz w:val="28"/>
          <w:szCs w:val="28"/>
        </w:rPr>
        <w:t>21,5</w:t>
      </w:r>
      <w:r>
        <w:rPr>
          <w:rFonts w:ascii="Times New Roman" w:hAnsi="Times New Roman"/>
          <w:sz w:val="28"/>
          <w:szCs w:val="28"/>
        </w:rPr>
        <w:t xml:space="preserve"> процента  </w:t>
      </w: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Структура безвозмездных поступлений за 201</w:t>
      </w:r>
      <w:r w:rsidR="00C16C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-201</w:t>
      </w:r>
      <w:r w:rsidR="00C16CD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представлена на диаграмме</w:t>
      </w:r>
    </w:p>
    <w:p w:rsidR="00EC5214" w:rsidRDefault="00EC5214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EC5214" w:rsidRDefault="00C16CD3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2554">
        <w:rPr>
          <w:noProof/>
          <w:lang w:eastAsia="ru-RU"/>
        </w:rPr>
        <w:object w:dxaOrig="8024" w:dyaOrig="3990">
          <v:shape id="_x0000_i1025" type="#_x0000_t75" style="width:393pt;height:199.5pt" o:ole="">
            <v:imagedata r:id="rId11" o:title="" cropbottom="-15f"/>
            <o:lock v:ext="edit" aspectratio="f"/>
          </v:shape>
          <o:OLEObject Type="Embed" ProgID="Excel.Sheet.8" ShapeID="_x0000_i1025" DrawAspect="Content" ObjectID="_1557131902" r:id="rId12"/>
        </w:object>
      </w:r>
    </w:p>
    <w:p w:rsidR="00EC5214" w:rsidRDefault="00EC5214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B44944">
        <w:rPr>
          <w:rFonts w:ascii="Times New Roman" w:hAnsi="Times New Roman"/>
          <w:sz w:val="28"/>
          <w:szCs w:val="28"/>
        </w:rPr>
        <w:t xml:space="preserve">дотаций </w:t>
      </w:r>
      <w:r w:rsidR="00C16CD3">
        <w:rPr>
          <w:rFonts w:ascii="Times New Roman" w:hAnsi="Times New Roman"/>
          <w:sz w:val="28"/>
          <w:szCs w:val="28"/>
        </w:rPr>
        <w:t>приходится 74,4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C16C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Утвержденный решением о бюджете объем  исполнен в су</w:t>
      </w:r>
      <w:r w:rsidR="00C16CD3">
        <w:rPr>
          <w:rFonts w:ascii="Times New Roman" w:hAnsi="Times New Roman"/>
          <w:sz w:val="28"/>
          <w:szCs w:val="28"/>
        </w:rPr>
        <w:t xml:space="preserve">мме  765,8 тыс. рублей, или 100,0 </w:t>
      </w:r>
      <w:r>
        <w:rPr>
          <w:rFonts w:ascii="Times New Roman" w:hAnsi="Times New Roman"/>
          <w:sz w:val="28"/>
          <w:szCs w:val="28"/>
        </w:rPr>
        <w:t>% плановых назн</w:t>
      </w:r>
      <w:r w:rsidR="00C16CD3">
        <w:rPr>
          <w:rFonts w:ascii="Times New Roman" w:hAnsi="Times New Roman"/>
          <w:sz w:val="28"/>
          <w:szCs w:val="28"/>
        </w:rPr>
        <w:t>ачений, темп роста к уровню 2015</w:t>
      </w:r>
      <w:r>
        <w:rPr>
          <w:rFonts w:ascii="Times New Roman" w:hAnsi="Times New Roman"/>
          <w:sz w:val="28"/>
          <w:szCs w:val="28"/>
        </w:rPr>
        <w:t xml:space="preserve"> года составил  </w:t>
      </w:r>
      <w:r w:rsidR="00C16CD3">
        <w:rPr>
          <w:rFonts w:ascii="Times New Roman" w:hAnsi="Times New Roman"/>
          <w:sz w:val="28"/>
          <w:szCs w:val="28"/>
        </w:rPr>
        <w:t>78,5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EC5214" w:rsidRDefault="00EC5214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 </w:t>
      </w:r>
      <w:r w:rsidR="00C16CD3">
        <w:rPr>
          <w:rFonts w:ascii="Times New Roman" w:hAnsi="Times New Roman"/>
          <w:sz w:val="28"/>
          <w:szCs w:val="28"/>
        </w:rPr>
        <w:t>237,0</w:t>
      </w:r>
      <w:r>
        <w:rPr>
          <w:rFonts w:ascii="Times New Roman" w:hAnsi="Times New Roman"/>
          <w:sz w:val="28"/>
          <w:szCs w:val="28"/>
        </w:rPr>
        <w:t xml:space="preserve"> тыс. рублей. К уровню 201</w:t>
      </w:r>
      <w:r w:rsidR="00C16C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поступления уменьшились на </w:t>
      </w:r>
      <w:r w:rsidR="00C16CD3">
        <w:rPr>
          <w:rFonts w:ascii="Times New Roman" w:hAnsi="Times New Roman"/>
          <w:sz w:val="28"/>
          <w:szCs w:val="28"/>
        </w:rPr>
        <w:t xml:space="preserve">31,0 процентных пункта или на  </w:t>
      </w:r>
      <w:r w:rsidR="000777B6">
        <w:rPr>
          <w:rFonts w:ascii="Times New Roman" w:hAnsi="Times New Roman"/>
          <w:sz w:val="28"/>
          <w:szCs w:val="28"/>
        </w:rPr>
        <w:t>106,5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0777B6">
        <w:rPr>
          <w:rFonts w:ascii="Times New Roman" w:hAnsi="Times New Roman"/>
          <w:sz w:val="28"/>
          <w:szCs w:val="28"/>
        </w:rPr>
        <w:t>210,0</w:t>
      </w:r>
      <w:r>
        <w:rPr>
          <w:rFonts w:ascii="Times New Roman" w:hAnsi="Times New Roman"/>
          <w:sz w:val="28"/>
          <w:szCs w:val="28"/>
        </w:rPr>
        <w:t xml:space="preserve"> тыс. рублей, годовой утвержденный</w:t>
      </w:r>
      <w:r w:rsidR="0067797C">
        <w:rPr>
          <w:rFonts w:ascii="Times New Roman" w:hAnsi="Times New Roman"/>
          <w:sz w:val="28"/>
          <w:szCs w:val="28"/>
        </w:rPr>
        <w:t xml:space="preserve"> план исполнен на 100,0 процентов</w:t>
      </w:r>
      <w:r>
        <w:rPr>
          <w:rFonts w:ascii="Times New Roman" w:hAnsi="Times New Roman"/>
          <w:sz w:val="28"/>
          <w:szCs w:val="28"/>
        </w:rPr>
        <w:t>. К уровню 201</w:t>
      </w:r>
      <w:r w:rsidR="000777B6">
        <w:rPr>
          <w:rFonts w:ascii="Times New Roman" w:hAnsi="Times New Roman"/>
          <w:sz w:val="28"/>
          <w:szCs w:val="28"/>
        </w:rPr>
        <w:t>5 года поступления сократились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777B6">
        <w:rPr>
          <w:rFonts w:ascii="Times New Roman" w:hAnsi="Times New Roman"/>
          <w:sz w:val="28"/>
          <w:szCs w:val="28"/>
        </w:rPr>
        <w:t xml:space="preserve"> 22,2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EC5214" w:rsidRDefault="00EC5214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94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0777B6">
        <w:rPr>
          <w:rFonts w:ascii="Times New Roman" w:hAnsi="Times New Roman"/>
          <w:sz w:val="28"/>
          <w:szCs w:val="28"/>
        </w:rPr>
        <w:t>11,6</w:t>
      </w:r>
      <w:r>
        <w:rPr>
          <w:rFonts w:ascii="Times New Roman" w:hAnsi="Times New Roman"/>
          <w:sz w:val="28"/>
          <w:szCs w:val="28"/>
        </w:rPr>
        <w:t xml:space="preserve"> процента. Объем полученных из обл</w:t>
      </w:r>
      <w:r w:rsidR="000777B6">
        <w:rPr>
          <w:rFonts w:ascii="Times New Roman" w:hAnsi="Times New Roman"/>
          <w:sz w:val="28"/>
          <w:szCs w:val="28"/>
        </w:rPr>
        <w:t>астного бюджета субвенций в 2016 году составил  69,9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0777B6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 w:rsidR="000777B6">
        <w:rPr>
          <w:rFonts w:ascii="Times New Roman" w:hAnsi="Times New Roman"/>
          <w:sz w:val="28"/>
          <w:szCs w:val="28"/>
        </w:rPr>
        <w:t>К уровню 2015</w:t>
      </w:r>
      <w:r>
        <w:rPr>
          <w:rFonts w:ascii="Times New Roman" w:hAnsi="Times New Roman"/>
          <w:sz w:val="28"/>
          <w:szCs w:val="28"/>
        </w:rPr>
        <w:t xml:space="preserve"> года поступления увеличились на </w:t>
      </w:r>
      <w:r w:rsidR="000777B6">
        <w:rPr>
          <w:rFonts w:ascii="Times New Roman" w:hAnsi="Times New Roman"/>
          <w:sz w:val="28"/>
          <w:szCs w:val="28"/>
        </w:rPr>
        <w:t>33,7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0777B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EC5214" w:rsidRDefault="00EC521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</w:t>
      </w:r>
      <w:r w:rsidR="0067797C">
        <w:rPr>
          <w:rFonts w:ascii="Times New Roman" w:hAnsi="Times New Roman"/>
          <w:sz w:val="28"/>
          <w:szCs w:val="28"/>
        </w:rPr>
        <w:t>ой редакции от 30</w:t>
      </w:r>
      <w:r w:rsidR="000777B6">
        <w:rPr>
          <w:rFonts w:ascii="Times New Roman" w:hAnsi="Times New Roman"/>
          <w:sz w:val="28"/>
          <w:szCs w:val="28"/>
        </w:rPr>
        <w:t>.12.201</w:t>
      </w:r>
      <w:r w:rsidR="0067797C">
        <w:rPr>
          <w:rFonts w:ascii="Times New Roman" w:hAnsi="Times New Roman"/>
          <w:sz w:val="28"/>
          <w:szCs w:val="28"/>
        </w:rPr>
        <w:t>6</w:t>
      </w:r>
      <w:r w:rsidR="000777B6">
        <w:rPr>
          <w:rFonts w:ascii="Times New Roman" w:hAnsi="Times New Roman"/>
          <w:sz w:val="28"/>
          <w:szCs w:val="28"/>
        </w:rPr>
        <w:t xml:space="preserve"> № 3-</w:t>
      </w:r>
      <w:r w:rsidR="0067797C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ра</w:t>
      </w:r>
      <w:r w:rsidR="000777B6">
        <w:rPr>
          <w:rFonts w:ascii="Times New Roman" w:hAnsi="Times New Roman"/>
          <w:sz w:val="28"/>
          <w:szCs w:val="28"/>
        </w:rPr>
        <w:t>сходы утверждены в сумме  1001,4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0777B6">
        <w:rPr>
          <w:rFonts w:ascii="Times New Roman" w:hAnsi="Times New Roman"/>
          <w:sz w:val="28"/>
          <w:szCs w:val="28"/>
        </w:rPr>
        <w:t>26,2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EC5214" w:rsidRDefault="00EC5214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бюджета испо</w:t>
      </w:r>
      <w:r w:rsidR="000777B6">
        <w:rPr>
          <w:rFonts w:ascii="Times New Roman" w:hAnsi="Times New Roman"/>
          <w:sz w:val="28"/>
          <w:szCs w:val="28"/>
        </w:rPr>
        <w:t>лнены в 201</w:t>
      </w:r>
      <w:r w:rsidR="005D7AFD">
        <w:rPr>
          <w:rFonts w:ascii="Times New Roman" w:hAnsi="Times New Roman"/>
          <w:sz w:val="28"/>
          <w:szCs w:val="28"/>
        </w:rPr>
        <w:t>6</w:t>
      </w:r>
      <w:r w:rsidR="000777B6">
        <w:rPr>
          <w:rFonts w:ascii="Times New Roman" w:hAnsi="Times New Roman"/>
          <w:sz w:val="28"/>
          <w:szCs w:val="28"/>
        </w:rPr>
        <w:t xml:space="preserve"> году в сумме 978,5</w:t>
      </w:r>
      <w:r>
        <w:rPr>
          <w:rFonts w:ascii="Times New Roman" w:hAnsi="Times New Roman"/>
          <w:sz w:val="28"/>
          <w:szCs w:val="28"/>
        </w:rPr>
        <w:t xml:space="preserve"> </w:t>
      </w:r>
      <w:r w:rsidR="000777B6">
        <w:rPr>
          <w:rFonts w:ascii="Times New Roman" w:hAnsi="Times New Roman"/>
          <w:sz w:val="28"/>
          <w:szCs w:val="28"/>
        </w:rPr>
        <w:t>тыс. рублей, что составляет  97,7</w:t>
      </w:r>
      <w:r>
        <w:rPr>
          <w:rFonts w:ascii="Times New Roman" w:hAnsi="Times New Roman"/>
          <w:sz w:val="28"/>
          <w:szCs w:val="28"/>
        </w:rPr>
        <w:t xml:space="preserve"> %</w:t>
      </w:r>
      <w:r w:rsidR="000777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 уточненным бюджетным ассигнованиям на 201</w:t>
      </w:r>
      <w:r w:rsidR="000777B6">
        <w:rPr>
          <w:rFonts w:ascii="Times New Roman" w:hAnsi="Times New Roman"/>
          <w:sz w:val="28"/>
          <w:szCs w:val="28"/>
        </w:rPr>
        <w:t>6</w:t>
      </w:r>
      <w:r w:rsidR="005D7AFD">
        <w:rPr>
          <w:rFonts w:ascii="Times New Roman" w:hAnsi="Times New Roman"/>
          <w:sz w:val="28"/>
          <w:szCs w:val="28"/>
        </w:rPr>
        <w:t xml:space="preserve"> год. К уровню 2015</w:t>
      </w:r>
      <w:r>
        <w:rPr>
          <w:rFonts w:ascii="Times New Roman" w:hAnsi="Times New Roman"/>
          <w:sz w:val="28"/>
          <w:szCs w:val="28"/>
        </w:rPr>
        <w:t xml:space="preserve"> </w:t>
      </w:r>
      <w:r w:rsidR="000777B6">
        <w:rPr>
          <w:rFonts w:ascii="Times New Roman" w:hAnsi="Times New Roman"/>
          <w:sz w:val="28"/>
          <w:szCs w:val="28"/>
        </w:rPr>
        <w:t xml:space="preserve">года расходы снижены  на  187,5 </w:t>
      </w:r>
      <w:r w:rsidR="005D7AFD">
        <w:rPr>
          <w:rFonts w:ascii="Times New Roman" w:hAnsi="Times New Roman"/>
          <w:sz w:val="28"/>
          <w:szCs w:val="28"/>
        </w:rPr>
        <w:t xml:space="preserve"> тыс. рублей, или на 16,1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EC5214" w:rsidRDefault="00EC5214" w:rsidP="00EB715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исполнения расходной части бюджета  муниципального образования «Тюнин</w:t>
      </w:r>
      <w:r w:rsidR="005D7AFD">
        <w:rPr>
          <w:rFonts w:ascii="Times New Roman" w:hAnsi="Times New Roman"/>
          <w:sz w:val="28"/>
          <w:szCs w:val="28"/>
        </w:rPr>
        <w:t>ское сельское поселение» за 2012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5D7AF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:rsidR="00EC5214" w:rsidRDefault="00EC5214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EC5214" w:rsidRPr="00812ED2" w:rsidTr="00812ED2">
        <w:tc>
          <w:tcPr>
            <w:tcW w:w="2303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2331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EC5214" w:rsidRPr="00812ED2" w:rsidTr="00812ED2">
        <w:tc>
          <w:tcPr>
            <w:tcW w:w="2303" w:type="dxa"/>
            <w:vAlign w:val="center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vAlign w:val="center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978,5</w:t>
            </w:r>
          </w:p>
        </w:tc>
        <w:tc>
          <w:tcPr>
            <w:tcW w:w="2348" w:type="dxa"/>
            <w:vAlign w:val="center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97,7</w:t>
            </w:r>
          </w:p>
        </w:tc>
        <w:tc>
          <w:tcPr>
            <w:tcW w:w="2304" w:type="dxa"/>
            <w:vAlign w:val="center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83,9</w:t>
            </w:r>
          </w:p>
        </w:tc>
      </w:tr>
      <w:tr w:rsidR="00EC5214" w:rsidRPr="00812ED2" w:rsidTr="00812ED2">
        <w:tc>
          <w:tcPr>
            <w:tcW w:w="2303" w:type="dxa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1166,0</w:t>
            </w:r>
          </w:p>
        </w:tc>
        <w:tc>
          <w:tcPr>
            <w:tcW w:w="2348" w:type="dxa"/>
            <w:vAlign w:val="center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  <w:tc>
          <w:tcPr>
            <w:tcW w:w="2304" w:type="dxa"/>
            <w:vAlign w:val="center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56,9</w:t>
            </w:r>
          </w:p>
        </w:tc>
      </w:tr>
      <w:tr w:rsidR="00EC5214" w:rsidRPr="00812ED2" w:rsidTr="00812ED2">
        <w:tc>
          <w:tcPr>
            <w:tcW w:w="2303" w:type="dxa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2049,3</w:t>
            </w:r>
          </w:p>
        </w:tc>
        <w:tc>
          <w:tcPr>
            <w:tcW w:w="2348" w:type="dxa"/>
            <w:vAlign w:val="center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vAlign w:val="center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</w:tr>
      <w:tr w:rsidR="00EC5214" w:rsidRPr="00812ED2" w:rsidTr="00812ED2">
        <w:tc>
          <w:tcPr>
            <w:tcW w:w="2303" w:type="dxa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2070,8</w:t>
            </w:r>
          </w:p>
        </w:tc>
        <w:tc>
          <w:tcPr>
            <w:tcW w:w="2348" w:type="dxa"/>
            <w:vAlign w:val="center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2304" w:type="dxa"/>
            <w:vAlign w:val="center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71,7</w:t>
            </w:r>
          </w:p>
        </w:tc>
      </w:tr>
      <w:tr w:rsidR="00EC5214" w:rsidRPr="00812ED2" w:rsidTr="00812ED2">
        <w:tc>
          <w:tcPr>
            <w:tcW w:w="2303" w:type="dxa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2886,1</w:t>
            </w:r>
          </w:p>
        </w:tc>
        <w:tc>
          <w:tcPr>
            <w:tcW w:w="2348" w:type="dxa"/>
            <w:vAlign w:val="center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vAlign w:val="center"/>
          </w:tcPr>
          <w:p w:rsidR="00EC5214" w:rsidRPr="00812ED2" w:rsidRDefault="005D7AF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236,5</w:t>
            </w:r>
          </w:p>
        </w:tc>
      </w:tr>
      <w:tr w:rsidR="00EC5214" w:rsidRPr="00812ED2" w:rsidTr="00812ED2">
        <w:tc>
          <w:tcPr>
            <w:tcW w:w="2303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214" w:rsidRDefault="00EC521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</w:t>
      </w:r>
      <w:r w:rsidR="005D7AFD">
        <w:rPr>
          <w:rFonts w:ascii="Times New Roman" w:hAnsi="Times New Roman"/>
          <w:sz w:val="28"/>
          <w:szCs w:val="28"/>
        </w:rPr>
        <w:t>нные свидетельствуют, что в 2016</w:t>
      </w:r>
      <w:r>
        <w:rPr>
          <w:rFonts w:ascii="Times New Roman" w:hAnsi="Times New Roman"/>
          <w:sz w:val="28"/>
          <w:szCs w:val="28"/>
        </w:rPr>
        <w:t xml:space="preserve">  году отмечается снижение</w:t>
      </w:r>
      <w:r w:rsidR="005D7AFD">
        <w:rPr>
          <w:rFonts w:ascii="Times New Roman" w:hAnsi="Times New Roman"/>
          <w:sz w:val="28"/>
          <w:szCs w:val="28"/>
        </w:rPr>
        <w:t xml:space="preserve"> расходной части бюджета на 16,1 процента .к уровню 2015 года</w:t>
      </w:r>
      <w:r w:rsidR="0067797C">
        <w:rPr>
          <w:rFonts w:ascii="Times New Roman" w:hAnsi="Times New Roman"/>
          <w:sz w:val="28"/>
          <w:szCs w:val="28"/>
        </w:rPr>
        <w:t xml:space="preserve">. </w:t>
      </w:r>
      <w:r w:rsidR="005D7AFD">
        <w:rPr>
          <w:rFonts w:ascii="Times New Roman" w:hAnsi="Times New Roman"/>
          <w:sz w:val="28"/>
          <w:szCs w:val="28"/>
        </w:rPr>
        <w:t xml:space="preserve"> В 2015</w:t>
      </w:r>
      <w:r>
        <w:rPr>
          <w:rFonts w:ascii="Times New Roman" w:hAnsi="Times New Roman"/>
          <w:sz w:val="28"/>
          <w:szCs w:val="28"/>
        </w:rPr>
        <w:t xml:space="preserve"> году отмечается также снижение рас</w:t>
      </w:r>
      <w:r w:rsidR="005D7AFD">
        <w:rPr>
          <w:rFonts w:ascii="Times New Roman" w:hAnsi="Times New Roman"/>
          <w:sz w:val="28"/>
          <w:szCs w:val="28"/>
        </w:rPr>
        <w:t>ходной части  бюджета на 43,1</w:t>
      </w:r>
      <w:r>
        <w:rPr>
          <w:rFonts w:ascii="Times New Roman" w:hAnsi="Times New Roman"/>
          <w:sz w:val="28"/>
          <w:szCs w:val="28"/>
        </w:rPr>
        <w:t xml:space="preserve"> процента к уровню 201</w:t>
      </w:r>
      <w:r w:rsidR="005D7A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При этом отмечено, что за все годы процент исполнения по кассовым расходам ниже 100 процентов..</w:t>
      </w:r>
    </w:p>
    <w:p w:rsidR="00EC5214" w:rsidRDefault="00EC5214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Исполнени</w:t>
      </w:r>
      <w:r w:rsidR="005D7AFD">
        <w:rPr>
          <w:rFonts w:ascii="Times New Roman" w:hAnsi="Times New Roman"/>
          <w:sz w:val="28"/>
          <w:szCs w:val="28"/>
        </w:rPr>
        <w:t>е расходов осуществлялось в 2016</w:t>
      </w:r>
      <w:r>
        <w:rPr>
          <w:rFonts w:ascii="Times New Roman" w:hAnsi="Times New Roman"/>
          <w:sz w:val="28"/>
          <w:szCs w:val="28"/>
        </w:rPr>
        <w:t xml:space="preserve"> году по четырем разделам бюджетной классификации. </w:t>
      </w:r>
    </w:p>
    <w:p w:rsidR="00FC5F48" w:rsidRDefault="00EC5214" w:rsidP="0078444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100,0% исполнены обязательства по </w:t>
      </w:r>
      <w:r w:rsidR="0078444D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разделам</w:t>
      </w:r>
      <w:r w:rsidR="00FC5F48">
        <w:rPr>
          <w:rFonts w:ascii="Times New Roman" w:hAnsi="Times New Roman"/>
          <w:sz w:val="28"/>
          <w:szCs w:val="28"/>
        </w:rPr>
        <w:t>.</w:t>
      </w:r>
    </w:p>
    <w:p w:rsidR="00EC5214" w:rsidRDefault="002810FA" w:rsidP="0078444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2810FA"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 представлена в таблице</w:t>
      </w:r>
      <w:r w:rsidR="00EC5214">
        <w:rPr>
          <w:rFonts w:ascii="Times New Roman" w:hAnsi="Times New Roman"/>
          <w:sz w:val="28"/>
          <w:szCs w:val="28"/>
        </w:rPr>
        <w:t>.</w:t>
      </w:r>
    </w:p>
    <w:p w:rsidR="00EC5214" w:rsidRDefault="00EC5214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C5214" w:rsidRDefault="00EC5214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EC5214" w:rsidRPr="00812ED2" w:rsidTr="00077C51">
        <w:tc>
          <w:tcPr>
            <w:tcW w:w="2569" w:type="dxa"/>
          </w:tcPr>
          <w:p w:rsidR="00EC5214" w:rsidRPr="00812ED2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EC5214" w:rsidRPr="00812ED2" w:rsidRDefault="00EC52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EC5214" w:rsidRPr="00812ED2" w:rsidRDefault="00EC52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EC5214" w:rsidRPr="00812ED2" w:rsidRDefault="00EC5214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EC5214" w:rsidRPr="00812ED2" w:rsidRDefault="005D7A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2015</w:t>
            </w:r>
            <w:r w:rsidR="00EC5214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EC5214" w:rsidRPr="00812ED2" w:rsidRDefault="00EC52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EC5214" w:rsidRPr="00812ED2" w:rsidRDefault="00EC52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EC5214" w:rsidRPr="00812ED2" w:rsidRDefault="005D7A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2016</w:t>
            </w:r>
            <w:r w:rsidR="00EC5214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EC5214" w:rsidRPr="00812ED2" w:rsidRDefault="00EC52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C5214" w:rsidRPr="00812ED2" w:rsidRDefault="00EC52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EC5214" w:rsidRPr="00812ED2" w:rsidRDefault="005D7A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2016</w:t>
            </w:r>
            <w:r w:rsidR="00EC5214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EC5214" w:rsidRPr="00812ED2" w:rsidRDefault="00EC52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EC5214" w:rsidRPr="00812ED2" w:rsidRDefault="00EC52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EC5214" w:rsidRPr="00812ED2" w:rsidRDefault="00EC52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EC5214" w:rsidRPr="00812ED2" w:rsidRDefault="00E53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2016г. к 2015</w:t>
            </w:r>
            <w:r w:rsidR="00EC5214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 w:rsidR="00EC5214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C5214" w:rsidRPr="00812ED2" w:rsidRDefault="00EC52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EC5214" w:rsidRPr="00812ED2" w:rsidTr="00077C51">
        <w:tc>
          <w:tcPr>
            <w:tcW w:w="2569" w:type="dxa"/>
          </w:tcPr>
          <w:p w:rsidR="00EC5214" w:rsidRPr="00812ED2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EC5214" w:rsidRPr="00812ED2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EC5214" w:rsidRPr="00812ED2" w:rsidRDefault="005D7AFD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982,1</w:t>
            </w:r>
          </w:p>
        </w:tc>
        <w:tc>
          <w:tcPr>
            <w:tcW w:w="1513" w:type="dxa"/>
            <w:vAlign w:val="center"/>
          </w:tcPr>
          <w:p w:rsidR="00EC5214" w:rsidRPr="00812ED2" w:rsidRDefault="00E531DF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931,2</w:t>
            </w:r>
          </w:p>
        </w:tc>
        <w:tc>
          <w:tcPr>
            <w:tcW w:w="1349" w:type="dxa"/>
            <w:vAlign w:val="center"/>
          </w:tcPr>
          <w:p w:rsidR="00EC5214" w:rsidRPr="00812ED2" w:rsidRDefault="00E531DF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908,3</w:t>
            </w:r>
          </w:p>
        </w:tc>
        <w:tc>
          <w:tcPr>
            <w:tcW w:w="1332" w:type="dxa"/>
            <w:vAlign w:val="center"/>
          </w:tcPr>
          <w:p w:rsidR="00EC5214" w:rsidRPr="00812ED2" w:rsidRDefault="00E531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EC5214" w:rsidRPr="00812ED2" w:rsidRDefault="007844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</w:tr>
      <w:tr w:rsidR="00EC5214" w:rsidRPr="00812ED2" w:rsidTr="00077C51">
        <w:tc>
          <w:tcPr>
            <w:tcW w:w="2569" w:type="dxa"/>
          </w:tcPr>
          <w:p w:rsidR="00EC5214" w:rsidRPr="00812ED2" w:rsidRDefault="00EC5214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EC5214" w:rsidRPr="00812ED2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EC5214" w:rsidRPr="00812ED2" w:rsidRDefault="005D7AFD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513" w:type="dxa"/>
            <w:vAlign w:val="center"/>
          </w:tcPr>
          <w:p w:rsidR="00EC5214" w:rsidRPr="00812ED2" w:rsidRDefault="00E531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1349" w:type="dxa"/>
            <w:vAlign w:val="center"/>
          </w:tcPr>
          <w:p w:rsidR="00EC5214" w:rsidRPr="00812ED2" w:rsidRDefault="00E531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1332" w:type="dxa"/>
            <w:vAlign w:val="center"/>
          </w:tcPr>
          <w:p w:rsidR="00EC5214" w:rsidRPr="00812ED2" w:rsidRDefault="00E531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EC5214" w:rsidRPr="00812ED2" w:rsidRDefault="007844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127,2</w:t>
            </w:r>
          </w:p>
        </w:tc>
      </w:tr>
      <w:tr w:rsidR="00EC5214" w:rsidRPr="00812ED2" w:rsidTr="00077C51">
        <w:tc>
          <w:tcPr>
            <w:tcW w:w="2569" w:type="dxa"/>
          </w:tcPr>
          <w:p w:rsidR="00EC5214" w:rsidRPr="00812ED2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EC5214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C5214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C5214" w:rsidRPr="00812ED2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EC5214" w:rsidRDefault="005D7AFD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EC5214" w:rsidRDefault="00E531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EC5214" w:rsidRDefault="00E531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EC5214" w:rsidRPr="00812ED2" w:rsidRDefault="00E531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EC5214" w:rsidRPr="00812ED2" w:rsidRDefault="007844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5214" w:rsidRPr="00812ED2" w:rsidTr="00077C51">
        <w:tc>
          <w:tcPr>
            <w:tcW w:w="2569" w:type="dxa"/>
          </w:tcPr>
          <w:p w:rsidR="00EC5214" w:rsidRPr="00812ED2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EC5214" w:rsidRPr="00812ED2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EC5214" w:rsidRPr="00812ED2" w:rsidRDefault="005D7AFD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EC5214" w:rsidRPr="00812ED2" w:rsidRDefault="00E531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EC5214" w:rsidRPr="00812ED2" w:rsidRDefault="00E531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EC5214" w:rsidRPr="00812ED2" w:rsidRDefault="00E531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EC5214" w:rsidRPr="00812ED2" w:rsidRDefault="007844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5214" w:rsidRPr="00812ED2" w:rsidTr="00077C51">
        <w:tc>
          <w:tcPr>
            <w:tcW w:w="2569" w:type="dxa"/>
          </w:tcPr>
          <w:p w:rsidR="00EC5214" w:rsidRPr="00812ED2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EC5214" w:rsidRPr="00812ED2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EC5214" w:rsidRPr="00812ED2" w:rsidRDefault="00EC52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C5214" w:rsidRPr="00812ED2" w:rsidRDefault="00EC52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2ED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EC5214" w:rsidRPr="004F086A" w:rsidRDefault="005D7AFD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1513" w:type="dxa"/>
            <w:vAlign w:val="center"/>
          </w:tcPr>
          <w:p w:rsidR="00EC5214" w:rsidRPr="004F086A" w:rsidRDefault="00E53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0,3</w:t>
            </w:r>
          </w:p>
        </w:tc>
        <w:tc>
          <w:tcPr>
            <w:tcW w:w="1349" w:type="dxa"/>
            <w:vAlign w:val="center"/>
          </w:tcPr>
          <w:p w:rsidR="00EC5214" w:rsidRPr="004F086A" w:rsidRDefault="00E53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0,3</w:t>
            </w:r>
          </w:p>
        </w:tc>
        <w:tc>
          <w:tcPr>
            <w:tcW w:w="1332" w:type="dxa"/>
            <w:vAlign w:val="center"/>
          </w:tcPr>
          <w:p w:rsidR="00EC5214" w:rsidRPr="004F086A" w:rsidRDefault="00E53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vAlign w:val="center"/>
          </w:tcPr>
          <w:p w:rsidR="00EC5214" w:rsidRPr="004F086A" w:rsidRDefault="007844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EC5214" w:rsidRPr="00812ED2" w:rsidTr="00077C51">
        <w:tc>
          <w:tcPr>
            <w:tcW w:w="2569" w:type="dxa"/>
          </w:tcPr>
          <w:p w:rsidR="00EC5214" w:rsidRPr="00812ED2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EC5214" w:rsidRPr="00812ED2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EC5214" w:rsidRPr="00812ED2" w:rsidRDefault="005D7AFD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1513" w:type="dxa"/>
            <w:vAlign w:val="center"/>
          </w:tcPr>
          <w:p w:rsidR="00EC5214" w:rsidRPr="00812ED2" w:rsidRDefault="00E531DF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349" w:type="dxa"/>
            <w:vAlign w:val="center"/>
          </w:tcPr>
          <w:p w:rsidR="00EC5214" w:rsidRPr="00812ED2" w:rsidRDefault="00E531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332" w:type="dxa"/>
            <w:vAlign w:val="center"/>
          </w:tcPr>
          <w:p w:rsidR="00EC5214" w:rsidRPr="00812ED2" w:rsidRDefault="00E531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EC5214" w:rsidRPr="00812ED2" w:rsidRDefault="007844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EC5214" w:rsidRPr="00812ED2" w:rsidTr="00125E9D">
        <w:tc>
          <w:tcPr>
            <w:tcW w:w="2569" w:type="dxa"/>
            <w:vAlign w:val="center"/>
          </w:tcPr>
          <w:p w:rsidR="00EC5214" w:rsidRPr="00812ED2" w:rsidRDefault="00EC5214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vAlign w:val="center"/>
          </w:tcPr>
          <w:p w:rsidR="00EC5214" w:rsidRPr="00812ED2" w:rsidRDefault="00EC5214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EC5214" w:rsidRPr="00812ED2" w:rsidRDefault="005D7AFD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EC5214" w:rsidRPr="00812ED2" w:rsidRDefault="00E531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EC5214" w:rsidRPr="00812ED2" w:rsidRDefault="00E531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EC5214" w:rsidRPr="00812ED2" w:rsidRDefault="00E531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EC5214" w:rsidRPr="00812ED2" w:rsidRDefault="00E531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5214" w:rsidRPr="00812ED2" w:rsidTr="00077C51">
        <w:tc>
          <w:tcPr>
            <w:tcW w:w="2569" w:type="dxa"/>
          </w:tcPr>
          <w:p w:rsidR="00EC5214" w:rsidRPr="00812ED2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EC5214" w:rsidRPr="00812ED2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EC5214" w:rsidRPr="00812ED2" w:rsidRDefault="005D7AFD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EC5214" w:rsidRPr="00812ED2" w:rsidRDefault="00E53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EC5214" w:rsidRPr="00812ED2" w:rsidRDefault="00E53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EC5214" w:rsidRPr="00812ED2" w:rsidRDefault="00E53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EC5214" w:rsidRPr="00812ED2" w:rsidRDefault="00E53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C5214" w:rsidRPr="00812ED2" w:rsidTr="00077C51">
        <w:tc>
          <w:tcPr>
            <w:tcW w:w="2569" w:type="dxa"/>
          </w:tcPr>
          <w:p w:rsidR="00EC5214" w:rsidRPr="00812ED2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EC5214" w:rsidRPr="00812ED2" w:rsidRDefault="00EC52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EC5214" w:rsidRPr="00812ED2" w:rsidRDefault="005D7AFD" w:rsidP="00A519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1166,0</w:t>
            </w:r>
          </w:p>
        </w:tc>
        <w:tc>
          <w:tcPr>
            <w:tcW w:w="1513" w:type="dxa"/>
            <w:vAlign w:val="center"/>
          </w:tcPr>
          <w:p w:rsidR="00EC5214" w:rsidRPr="00812ED2" w:rsidRDefault="00E531DF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1001,4</w:t>
            </w:r>
          </w:p>
        </w:tc>
        <w:tc>
          <w:tcPr>
            <w:tcW w:w="1349" w:type="dxa"/>
            <w:vAlign w:val="center"/>
          </w:tcPr>
          <w:p w:rsidR="00EC5214" w:rsidRPr="00812ED2" w:rsidRDefault="00E531DF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978,5</w:t>
            </w:r>
          </w:p>
        </w:tc>
        <w:tc>
          <w:tcPr>
            <w:tcW w:w="1332" w:type="dxa"/>
            <w:vAlign w:val="center"/>
          </w:tcPr>
          <w:p w:rsidR="00EC5214" w:rsidRPr="00812ED2" w:rsidRDefault="007844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97,7</w:t>
            </w:r>
          </w:p>
        </w:tc>
        <w:tc>
          <w:tcPr>
            <w:tcW w:w="1340" w:type="dxa"/>
            <w:vAlign w:val="center"/>
          </w:tcPr>
          <w:p w:rsidR="00EC5214" w:rsidRPr="00812ED2" w:rsidRDefault="007844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83,9</w:t>
            </w:r>
          </w:p>
        </w:tc>
      </w:tr>
    </w:tbl>
    <w:p w:rsidR="00EC5214" w:rsidRDefault="00EC5214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EC5214" w:rsidRDefault="002810FA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2015 года расходы сложились по двум</w:t>
      </w:r>
      <w:r w:rsidR="00EC5214">
        <w:rPr>
          <w:rFonts w:ascii="Times New Roman" w:hAnsi="Times New Roman"/>
          <w:sz w:val="28"/>
          <w:szCs w:val="28"/>
        </w:rPr>
        <w:t xml:space="preserve"> разделам:</w:t>
      </w:r>
    </w:p>
    <w:p w:rsidR="00EC5214" w:rsidRDefault="00EC521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</w:t>
      </w:r>
      <w:r w:rsidR="002810FA">
        <w:rPr>
          <w:rFonts w:ascii="Times New Roman" w:hAnsi="Times New Roman"/>
          <w:sz w:val="28"/>
          <w:szCs w:val="28"/>
        </w:rPr>
        <w:t>егосударственные расходы» на 92,5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EC5214" w:rsidRDefault="00EC521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 «Культура и кинематография»  на </w:t>
      </w:r>
      <w:r w:rsidR="002810FA">
        <w:rPr>
          <w:rFonts w:ascii="Times New Roman" w:hAnsi="Times New Roman"/>
          <w:sz w:val="28"/>
          <w:szCs w:val="28"/>
        </w:rPr>
        <w:t>7,0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EC5214" w:rsidRDefault="00EC521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</w:t>
      </w:r>
      <w:r w:rsidR="002810FA">
        <w:rPr>
          <w:rFonts w:ascii="Times New Roman" w:hAnsi="Times New Roman"/>
          <w:sz w:val="28"/>
          <w:szCs w:val="28"/>
        </w:rPr>
        <w:t>99,0</w:t>
      </w:r>
      <w:r>
        <w:rPr>
          <w:rFonts w:ascii="Times New Roman" w:hAnsi="Times New Roman"/>
          <w:sz w:val="28"/>
          <w:szCs w:val="28"/>
        </w:rPr>
        <w:t xml:space="preserve">% в </w:t>
      </w:r>
      <w:r w:rsidRPr="002810FA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 xml:space="preserve"> бюджета занимают  два раздела, это «Общегосударственные расходы» (</w:t>
      </w:r>
      <w:r w:rsidR="002810FA">
        <w:rPr>
          <w:rFonts w:ascii="Times New Roman" w:hAnsi="Times New Roman"/>
          <w:sz w:val="28"/>
          <w:szCs w:val="28"/>
        </w:rPr>
        <w:t>92,8</w:t>
      </w:r>
      <w:r>
        <w:rPr>
          <w:rFonts w:ascii="Times New Roman" w:hAnsi="Times New Roman"/>
          <w:sz w:val="28"/>
          <w:szCs w:val="28"/>
        </w:rPr>
        <w:t>%), «</w:t>
      </w:r>
      <w:r w:rsidR="002810FA">
        <w:rPr>
          <w:rFonts w:ascii="Times New Roman" w:hAnsi="Times New Roman"/>
          <w:sz w:val="28"/>
          <w:szCs w:val="28"/>
        </w:rPr>
        <w:t>Национальная оборона</w:t>
      </w:r>
      <w:r>
        <w:rPr>
          <w:rFonts w:ascii="Times New Roman" w:hAnsi="Times New Roman"/>
          <w:sz w:val="28"/>
          <w:szCs w:val="28"/>
        </w:rPr>
        <w:t>» (</w:t>
      </w:r>
      <w:r w:rsidR="002810FA">
        <w:rPr>
          <w:rFonts w:ascii="Times New Roman" w:hAnsi="Times New Roman"/>
          <w:sz w:val="28"/>
          <w:szCs w:val="28"/>
        </w:rPr>
        <w:t>6,2</w:t>
      </w:r>
      <w:r>
        <w:rPr>
          <w:rFonts w:ascii="Times New Roman" w:hAnsi="Times New Roman"/>
          <w:sz w:val="28"/>
          <w:szCs w:val="28"/>
        </w:rPr>
        <w:t>%) .</w:t>
      </w:r>
    </w:p>
    <w:p w:rsidR="00EC5214" w:rsidRDefault="00EC521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Расходы  бюджета по разделу </w:t>
      </w:r>
      <w:r w:rsidRPr="001A411E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</w:t>
      </w:r>
      <w:r w:rsidR="00850A84">
        <w:rPr>
          <w:rFonts w:ascii="Times New Roman" w:hAnsi="Times New Roman"/>
          <w:sz w:val="28"/>
          <w:szCs w:val="28"/>
        </w:rPr>
        <w:t>908,3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50A84">
        <w:rPr>
          <w:rFonts w:ascii="Times New Roman" w:hAnsi="Times New Roman"/>
          <w:sz w:val="28"/>
          <w:szCs w:val="28"/>
        </w:rPr>
        <w:t>92,5</w:t>
      </w:r>
      <w:r>
        <w:rPr>
          <w:rFonts w:ascii="Times New Roman" w:hAnsi="Times New Roman"/>
          <w:sz w:val="28"/>
          <w:szCs w:val="28"/>
        </w:rPr>
        <w:t>% от утвержденных сводной бюджетной росписью назначений.</w:t>
      </w:r>
    </w:p>
    <w:p w:rsidR="00EC5214" w:rsidRDefault="00EC521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</w:t>
      </w:r>
      <w:r w:rsidR="00850A84">
        <w:rPr>
          <w:rFonts w:ascii="Times New Roman" w:hAnsi="Times New Roman"/>
          <w:sz w:val="28"/>
          <w:szCs w:val="28"/>
        </w:rPr>
        <w:t>ному разделу уменьшились на 7,5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</w:t>
      </w:r>
      <w:r w:rsidR="00850A84">
        <w:rPr>
          <w:rFonts w:ascii="Times New Roman" w:hAnsi="Times New Roman"/>
          <w:sz w:val="28"/>
          <w:szCs w:val="28"/>
        </w:rPr>
        <w:t>ла в общем объеме составила 92,8</w:t>
      </w:r>
      <w:r>
        <w:rPr>
          <w:rFonts w:ascii="Times New Roman" w:hAnsi="Times New Roman"/>
          <w:sz w:val="28"/>
          <w:szCs w:val="28"/>
        </w:rPr>
        <w:t xml:space="preserve">%, что на </w:t>
      </w:r>
      <w:r w:rsidR="00850A84">
        <w:rPr>
          <w:rFonts w:ascii="Times New Roman" w:hAnsi="Times New Roman"/>
          <w:sz w:val="28"/>
          <w:szCs w:val="28"/>
        </w:rPr>
        <w:t>8,8</w:t>
      </w:r>
      <w:r>
        <w:rPr>
          <w:rFonts w:ascii="Times New Roman" w:hAnsi="Times New Roman"/>
          <w:sz w:val="28"/>
          <w:szCs w:val="28"/>
        </w:rPr>
        <w:t xml:space="preserve"> процентных пункта больше показателей прошлого года.</w:t>
      </w:r>
    </w:p>
    <w:p w:rsidR="00EC5214" w:rsidRDefault="00EC521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p w:rsidR="002810FA" w:rsidRDefault="002810FA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EC5214" w:rsidRPr="00812ED2" w:rsidTr="00812ED2">
        <w:tc>
          <w:tcPr>
            <w:tcW w:w="2487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</w:t>
            </w:r>
            <w:r w:rsidR="002810FA">
              <w:rPr>
                <w:rFonts w:ascii="Times New Roman" w:hAnsi="Times New Roman"/>
              </w:rPr>
              <w:t>совое исполнение расходов в 2015</w:t>
            </w:r>
            <w:r w:rsidRPr="00812ED2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EC5214" w:rsidRPr="00812ED2" w:rsidRDefault="0067797C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на 2016</w:t>
            </w:r>
            <w:r w:rsidR="00EC5214" w:rsidRPr="00812ED2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</w:t>
            </w:r>
            <w:r w:rsidR="0067797C">
              <w:rPr>
                <w:rFonts w:ascii="Times New Roman" w:hAnsi="Times New Roman"/>
              </w:rPr>
              <w:t>совое исполнение расходов в 2016</w:t>
            </w:r>
            <w:r w:rsidRPr="00812ED2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Процент исполнения</w:t>
            </w:r>
          </w:p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(%)</w:t>
            </w:r>
          </w:p>
        </w:tc>
      </w:tr>
      <w:tr w:rsidR="00EC5214" w:rsidRPr="00812ED2" w:rsidTr="00812ED2">
        <w:tc>
          <w:tcPr>
            <w:tcW w:w="2487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EC5214" w:rsidRPr="00812ED2" w:rsidRDefault="002810F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982,1</w:t>
            </w:r>
          </w:p>
        </w:tc>
        <w:tc>
          <w:tcPr>
            <w:tcW w:w="1597" w:type="dxa"/>
            <w:vAlign w:val="center"/>
          </w:tcPr>
          <w:p w:rsidR="00EC5214" w:rsidRPr="00812ED2" w:rsidRDefault="002810F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931,2</w:t>
            </w:r>
          </w:p>
        </w:tc>
        <w:tc>
          <w:tcPr>
            <w:tcW w:w="1447" w:type="dxa"/>
            <w:vAlign w:val="center"/>
          </w:tcPr>
          <w:p w:rsidR="00EC5214" w:rsidRPr="00812ED2" w:rsidRDefault="002810F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908,3</w:t>
            </w:r>
          </w:p>
        </w:tc>
        <w:tc>
          <w:tcPr>
            <w:tcW w:w="1449" w:type="dxa"/>
            <w:vAlign w:val="center"/>
          </w:tcPr>
          <w:p w:rsidR="00EC5214" w:rsidRPr="00812ED2" w:rsidRDefault="002810F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92,5</w:t>
            </w:r>
          </w:p>
        </w:tc>
      </w:tr>
      <w:tr w:rsidR="002810FA" w:rsidRPr="00812ED2" w:rsidTr="002810FA">
        <w:tc>
          <w:tcPr>
            <w:tcW w:w="2487" w:type="dxa"/>
            <w:vAlign w:val="center"/>
          </w:tcPr>
          <w:p w:rsidR="002810FA" w:rsidRPr="00812ED2" w:rsidRDefault="002810F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2810FA" w:rsidRPr="00812ED2" w:rsidRDefault="002810F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2810FA" w:rsidRPr="00812ED2" w:rsidRDefault="002810F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</w:tcPr>
          <w:p w:rsidR="002810FA" w:rsidRDefault="002810FA" w:rsidP="002810FA"/>
          <w:p w:rsidR="002810FA" w:rsidRDefault="002810FA" w:rsidP="002810FA">
            <w:r>
              <w:t>357,1</w:t>
            </w:r>
          </w:p>
          <w:p w:rsidR="002810FA" w:rsidRPr="00F90DCD" w:rsidRDefault="002810FA" w:rsidP="002810FA"/>
        </w:tc>
        <w:tc>
          <w:tcPr>
            <w:tcW w:w="1597" w:type="dxa"/>
            <w:vAlign w:val="center"/>
          </w:tcPr>
          <w:p w:rsidR="002810FA" w:rsidRPr="00812ED2" w:rsidRDefault="002810F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  <w:tc>
          <w:tcPr>
            <w:tcW w:w="1447" w:type="dxa"/>
            <w:vAlign w:val="center"/>
          </w:tcPr>
          <w:p w:rsidR="002810FA" w:rsidRPr="00812ED2" w:rsidRDefault="002810F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  <w:tc>
          <w:tcPr>
            <w:tcW w:w="1449" w:type="dxa"/>
            <w:vAlign w:val="center"/>
          </w:tcPr>
          <w:p w:rsidR="002810FA" w:rsidRPr="00812ED2" w:rsidRDefault="002810F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810FA" w:rsidRPr="00812ED2" w:rsidTr="002810FA">
        <w:tc>
          <w:tcPr>
            <w:tcW w:w="2487" w:type="dxa"/>
            <w:vAlign w:val="center"/>
          </w:tcPr>
          <w:p w:rsidR="002810FA" w:rsidRPr="00812ED2" w:rsidRDefault="002810F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2810FA" w:rsidRPr="00812ED2" w:rsidRDefault="002810F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</w:tcPr>
          <w:p w:rsidR="002810FA" w:rsidRDefault="002810FA" w:rsidP="002810FA"/>
          <w:p w:rsidR="002810FA" w:rsidRDefault="002810FA" w:rsidP="002810FA"/>
          <w:p w:rsidR="002810FA" w:rsidRDefault="002810FA" w:rsidP="002810FA">
            <w:r>
              <w:t>622,0</w:t>
            </w:r>
          </w:p>
        </w:tc>
        <w:tc>
          <w:tcPr>
            <w:tcW w:w="1597" w:type="dxa"/>
            <w:vAlign w:val="center"/>
          </w:tcPr>
          <w:p w:rsidR="002810FA" w:rsidRPr="00812ED2" w:rsidRDefault="002810F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569,2</w:t>
            </w:r>
          </w:p>
        </w:tc>
        <w:tc>
          <w:tcPr>
            <w:tcW w:w="1447" w:type="dxa"/>
            <w:vAlign w:val="center"/>
          </w:tcPr>
          <w:p w:rsidR="002810FA" w:rsidRPr="00812ED2" w:rsidRDefault="002810F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546,3</w:t>
            </w:r>
          </w:p>
        </w:tc>
        <w:tc>
          <w:tcPr>
            <w:tcW w:w="1449" w:type="dxa"/>
            <w:vAlign w:val="center"/>
          </w:tcPr>
          <w:p w:rsidR="002810FA" w:rsidRPr="00812ED2" w:rsidRDefault="00850A8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</w:t>
            </w:r>
          </w:p>
        </w:tc>
      </w:tr>
      <w:tr w:rsidR="002810FA" w:rsidRPr="00812ED2" w:rsidTr="002810FA">
        <w:tc>
          <w:tcPr>
            <w:tcW w:w="2487" w:type="dxa"/>
            <w:vAlign w:val="center"/>
          </w:tcPr>
          <w:p w:rsidR="002810FA" w:rsidRPr="00812ED2" w:rsidRDefault="002810F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проведения выборов и референдумов</w:t>
            </w:r>
          </w:p>
        </w:tc>
        <w:tc>
          <w:tcPr>
            <w:tcW w:w="1001" w:type="dxa"/>
            <w:vAlign w:val="center"/>
          </w:tcPr>
          <w:p w:rsidR="002810FA" w:rsidRPr="00812ED2" w:rsidRDefault="002810F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01 07</w:t>
            </w:r>
          </w:p>
        </w:tc>
        <w:tc>
          <w:tcPr>
            <w:tcW w:w="1447" w:type="dxa"/>
          </w:tcPr>
          <w:p w:rsidR="002810FA" w:rsidRDefault="002810FA" w:rsidP="002810FA"/>
          <w:p w:rsidR="002810FA" w:rsidRPr="00F90DCD" w:rsidRDefault="002810FA" w:rsidP="002810FA">
            <w:r>
              <w:t>3,0</w:t>
            </w:r>
          </w:p>
        </w:tc>
        <w:tc>
          <w:tcPr>
            <w:tcW w:w="1597" w:type="dxa"/>
            <w:vAlign w:val="center"/>
          </w:tcPr>
          <w:p w:rsidR="002810FA" w:rsidRPr="00812ED2" w:rsidRDefault="00850A8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2810FA" w:rsidRPr="00812ED2" w:rsidRDefault="00850A8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2810FA" w:rsidRPr="00812ED2" w:rsidRDefault="00850A8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850A84" w:rsidRDefault="00850A8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EC5214" w:rsidRDefault="00EC521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90815">
        <w:rPr>
          <w:rFonts w:ascii="Times New Roman" w:hAnsi="Times New Roman"/>
          <w:sz w:val="28"/>
          <w:szCs w:val="28"/>
        </w:rPr>
        <w:t>По разделу 02 «Национальная оборона»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</w:t>
      </w:r>
      <w:r w:rsidR="00850A84">
        <w:rPr>
          <w:rFonts w:ascii="Times New Roman" w:hAnsi="Times New Roman"/>
          <w:sz w:val="28"/>
          <w:szCs w:val="28"/>
        </w:rPr>
        <w:t>асходы исполнены в объеме   60,4</w:t>
      </w:r>
      <w:r>
        <w:rPr>
          <w:rFonts w:ascii="Times New Roman" w:hAnsi="Times New Roman"/>
          <w:sz w:val="28"/>
          <w:szCs w:val="28"/>
        </w:rPr>
        <w:t xml:space="preserve"> тыс. рублей, или 100,0% к плану. К уровню 201</w:t>
      </w:r>
      <w:r w:rsidR="00850A84">
        <w:rPr>
          <w:rFonts w:ascii="Times New Roman" w:hAnsi="Times New Roman"/>
          <w:sz w:val="28"/>
          <w:szCs w:val="28"/>
        </w:rPr>
        <w:t>5 года расходы увелич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850A8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,2  процента. </w:t>
      </w:r>
    </w:p>
    <w:p w:rsidR="00EC5214" w:rsidRDefault="00EC521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90815">
        <w:rPr>
          <w:rFonts w:ascii="Times New Roman" w:hAnsi="Times New Roman"/>
          <w:sz w:val="28"/>
          <w:szCs w:val="28"/>
        </w:rPr>
        <w:t>05 «</w:t>
      </w:r>
      <w:r w:rsidRPr="00E90815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</w:t>
      </w:r>
      <w:r w:rsidR="00850A84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</w:t>
      </w:r>
      <w:r w:rsidR="00850A84">
        <w:rPr>
          <w:rFonts w:ascii="Times New Roman" w:hAnsi="Times New Roman"/>
          <w:sz w:val="28"/>
          <w:szCs w:val="28"/>
          <w:lang w:eastAsia="ru-RU"/>
        </w:rPr>
        <w:t>етом предусмотрены в объеме  0,3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Исполнение сложилось в сумм</w:t>
      </w:r>
      <w:r w:rsidR="00850A84">
        <w:rPr>
          <w:rFonts w:ascii="Times New Roman" w:hAnsi="Times New Roman"/>
          <w:sz w:val="28"/>
          <w:szCs w:val="28"/>
          <w:lang w:eastAsia="ru-RU"/>
        </w:rPr>
        <w:t>е   0,</w:t>
      </w:r>
      <w:r w:rsidR="00BA7A5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100,0% плана</w:t>
      </w:r>
      <w:r w:rsidR="00850A84">
        <w:rPr>
          <w:rFonts w:ascii="Times New Roman" w:hAnsi="Times New Roman"/>
          <w:sz w:val="28"/>
          <w:szCs w:val="28"/>
          <w:lang w:eastAsia="ru-RU"/>
        </w:rPr>
        <w:t>, или 150,0% к уровню предыдущего периода.</w:t>
      </w:r>
    </w:p>
    <w:p w:rsidR="00EC5214" w:rsidRDefault="00EC5214" w:rsidP="00AE78C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Расходы по подразделу 05 03 «Благоустройство»,  составляют 100,0% в общем объеме  расходов данного раздела.</w:t>
      </w:r>
    </w:p>
    <w:p w:rsidR="00EC5214" w:rsidRDefault="00EC521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79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A5D">
        <w:rPr>
          <w:rFonts w:ascii="Times New Roman" w:hAnsi="Times New Roman"/>
          <w:sz w:val="28"/>
          <w:szCs w:val="28"/>
          <w:lang w:eastAsia="ru-RU"/>
        </w:rPr>
        <w:t>на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 </w:t>
      </w:r>
      <w:r w:rsidR="00BA7A5D">
        <w:rPr>
          <w:rFonts w:ascii="Times New Roman" w:hAnsi="Times New Roman"/>
          <w:sz w:val="28"/>
          <w:szCs w:val="28"/>
          <w:lang w:eastAsia="ru-RU"/>
        </w:rPr>
        <w:t>9,5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рублей. </w:t>
      </w:r>
      <w:r w:rsidR="00BA7A5D">
        <w:rPr>
          <w:rFonts w:ascii="Times New Roman" w:hAnsi="Times New Roman"/>
          <w:sz w:val="28"/>
          <w:szCs w:val="28"/>
          <w:lang w:eastAsia="ru-RU"/>
        </w:rPr>
        <w:t>Исполнены расходы в сумме  9,5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BA7A5D">
        <w:rPr>
          <w:rFonts w:ascii="Times New Roman" w:hAnsi="Times New Roman"/>
          <w:sz w:val="28"/>
          <w:szCs w:val="28"/>
          <w:lang w:eastAsia="ru-RU"/>
        </w:rPr>
        <w:t>100,0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</w:t>
      </w:r>
      <w:r w:rsidR="00BA7A5D">
        <w:rPr>
          <w:rFonts w:ascii="Times New Roman" w:hAnsi="Times New Roman"/>
          <w:sz w:val="28"/>
          <w:szCs w:val="28"/>
          <w:lang w:eastAsia="ru-RU"/>
        </w:rPr>
        <w:t>та доля расходов по разделу – 1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BA7A5D">
        <w:rPr>
          <w:rFonts w:ascii="Times New Roman" w:hAnsi="Times New Roman"/>
          <w:sz w:val="28"/>
          <w:szCs w:val="28"/>
          <w:lang w:eastAsia="ru-RU"/>
        </w:rPr>
        <w:t>0  процент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C5214" w:rsidRDefault="00EC521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сравнению с 201</w:t>
      </w:r>
      <w:r w:rsidR="00BA7A5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объем расходов уменьшился на  </w:t>
      </w:r>
      <w:r w:rsidR="00BA7A5D">
        <w:rPr>
          <w:rFonts w:ascii="Times New Roman" w:hAnsi="Times New Roman"/>
          <w:sz w:val="28"/>
          <w:szCs w:val="28"/>
          <w:lang w:eastAsia="ru-RU"/>
        </w:rPr>
        <w:t>126,7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BA7A5D">
        <w:rPr>
          <w:rFonts w:ascii="Times New Roman" w:hAnsi="Times New Roman"/>
          <w:sz w:val="28"/>
          <w:szCs w:val="28"/>
          <w:lang w:eastAsia="ru-RU"/>
        </w:rPr>
        <w:t>93</w:t>
      </w:r>
      <w:r>
        <w:rPr>
          <w:rFonts w:ascii="Times New Roman" w:hAnsi="Times New Roman"/>
          <w:sz w:val="28"/>
          <w:szCs w:val="28"/>
          <w:lang w:eastAsia="ru-RU"/>
        </w:rPr>
        <w:t>,0 процента.</w:t>
      </w:r>
    </w:p>
    <w:p w:rsidR="00EC5214" w:rsidRDefault="00EC521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</w:t>
      </w:r>
      <w:r w:rsidR="00BA7A5D">
        <w:rPr>
          <w:rFonts w:ascii="Times New Roman" w:hAnsi="Times New Roman"/>
          <w:sz w:val="28"/>
          <w:szCs w:val="28"/>
        </w:rPr>
        <w:t>нятии решения о бюджете  на 2016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 был утвержден  бездефицитным.</w:t>
      </w:r>
    </w:p>
    <w:p w:rsidR="00EC5214" w:rsidRDefault="00EC521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</w:t>
      </w:r>
      <w:r w:rsidR="00BA7A5D">
        <w:rPr>
          <w:rFonts w:ascii="Times New Roman" w:hAnsi="Times New Roman"/>
          <w:sz w:val="28"/>
          <w:szCs w:val="28"/>
        </w:rPr>
        <w:t>дакции решения о бюджете на 2016</w:t>
      </w:r>
      <w:r>
        <w:rPr>
          <w:rFonts w:ascii="Times New Roman" w:hAnsi="Times New Roman"/>
          <w:sz w:val="28"/>
          <w:szCs w:val="28"/>
        </w:rPr>
        <w:t xml:space="preserve"> год дефици</w:t>
      </w:r>
      <w:r w:rsidR="00BA7A5D">
        <w:rPr>
          <w:rFonts w:ascii="Times New Roman" w:hAnsi="Times New Roman"/>
          <w:sz w:val="28"/>
          <w:szCs w:val="28"/>
        </w:rPr>
        <w:t xml:space="preserve">т бюджета </w:t>
      </w:r>
      <w:r w:rsidR="0067797C">
        <w:rPr>
          <w:rFonts w:ascii="Times New Roman" w:hAnsi="Times New Roman"/>
          <w:sz w:val="28"/>
          <w:szCs w:val="28"/>
        </w:rPr>
        <w:t xml:space="preserve">также </w:t>
      </w:r>
      <w:r w:rsidR="00BA7A5D">
        <w:rPr>
          <w:rFonts w:ascii="Times New Roman" w:hAnsi="Times New Roman"/>
          <w:sz w:val="28"/>
          <w:szCs w:val="28"/>
        </w:rPr>
        <w:t>утвержден в сумме 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C5214" w:rsidRDefault="00EC5214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бюджета, муниципального образования «Тюнинское сельское поселение», бюджет исполнен с </w:t>
      </w:r>
      <w:r w:rsidR="00BA7A5D"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в сумме  </w:t>
      </w:r>
      <w:r w:rsidR="00BA7A5D">
        <w:rPr>
          <w:rFonts w:ascii="Times New Roman" w:hAnsi="Times New Roman"/>
          <w:color w:val="000000"/>
          <w:sz w:val="28"/>
          <w:szCs w:val="28"/>
        </w:rPr>
        <w:t>0,2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EC5214" w:rsidRDefault="00EC5214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EC5214" w:rsidRPr="00812ED2" w:rsidTr="00812ED2">
        <w:tc>
          <w:tcPr>
            <w:tcW w:w="1667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EC5214" w:rsidRPr="00812ED2" w:rsidTr="00812ED2">
        <w:tc>
          <w:tcPr>
            <w:tcW w:w="1667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-6,2</w:t>
            </w:r>
          </w:p>
        </w:tc>
        <w:tc>
          <w:tcPr>
            <w:tcW w:w="2374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C5214" w:rsidRPr="00812ED2" w:rsidTr="00812ED2">
        <w:tc>
          <w:tcPr>
            <w:tcW w:w="1667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2374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C5214" w:rsidRPr="00812ED2" w:rsidTr="00812ED2">
        <w:tc>
          <w:tcPr>
            <w:tcW w:w="1667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</w:t>
            </w:r>
          </w:p>
        </w:tc>
        <w:tc>
          <w:tcPr>
            <w:tcW w:w="2374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C5214" w:rsidRPr="00812ED2" w:rsidTr="00812ED2">
        <w:tc>
          <w:tcPr>
            <w:tcW w:w="1667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-20,7</w:t>
            </w:r>
          </w:p>
        </w:tc>
        <w:tc>
          <w:tcPr>
            <w:tcW w:w="1701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-20,7</w:t>
            </w:r>
          </w:p>
        </w:tc>
        <w:tc>
          <w:tcPr>
            <w:tcW w:w="2374" w:type="dxa"/>
          </w:tcPr>
          <w:p w:rsidR="00EC5214" w:rsidRPr="00812ED2" w:rsidRDefault="00EC521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EC5214" w:rsidRPr="00812ED2" w:rsidTr="00812ED2">
        <w:tc>
          <w:tcPr>
            <w:tcW w:w="1667" w:type="dxa"/>
          </w:tcPr>
          <w:p w:rsidR="00EC5214" w:rsidRPr="00812ED2" w:rsidRDefault="00BA7A5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2016</w:t>
            </w:r>
          </w:p>
        </w:tc>
        <w:tc>
          <w:tcPr>
            <w:tcW w:w="1843" w:type="dxa"/>
          </w:tcPr>
          <w:p w:rsidR="00EC5214" w:rsidRPr="00812ED2" w:rsidRDefault="00BA7A5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C5214" w:rsidRPr="00812ED2" w:rsidRDefault="00BA7A5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374" w:type="dxa"/>
          </w:tcPr>
          <w:p w:rsidR="00EC5214" w:rsidRPr="00812ED2" w:rsidRDefault="00BA7A5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EC5214" w:rsidRDefault="00EC5214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EC5214" w:rsidRDefault="00EC5214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42716">
        <w:rPr>
          <w:rFonts w:ascii="Times New Roman" w:hAnsi="Times New Roman"/>
          <w:sz w:val="28"/>
          <w:szCs w:val="28"/>
        </w:rPr>
        <w:t>Проверка</w:t>
      </w:r>
      <w:r>
        <w:rPr>
          <w:rFonts w:ascii="Times New Roman" w:hAnsi="Times New Roman"/>
          <w:sz w:val="28"/>
          <w:szCs w:val="28"/>
        </w:rPr>
        <w:t xml:space="preserve"> показала, что размер дефицита, утвержденный решением</w:t>
      </w:r>
      <w:r w:rsidR="006779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превысил ограничения, установленного пунктом 3 статьи 92.1 Бюджетного кодекса Российской Федерации.</w:t>
      </w:r>
    </w:p>
    <w:p w:rsidR="00EC5214" w:rsidRPr="008C3CA3" w:rsidRDefault="00EC5214" w:rsidP="008C3CA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</w:t>
      </w:r>
      <w:r w:rsidR="00BA7A5D">
        <w:rPr>
          <w:rFonts w:ascii="Times New Roman" w:hAnsi="Times New Roman"/>
          <w:sz w:val="28"/>
          <w:szCs w:val="28"/>
        </w:rPr>
        <w:t>тв по состоянию на 1 января 2017</w:t>
      </w:r>
      <w:r>
        <w:rPr>
          <w:rFonts w:ascii="Times New Roman" w:hAnsi="Times New Roman"/>
          <w:sz w:val="28"/>
          <w:szCs w:val="28"/>
        </w:rPr>
        <w:t xml:space="preserve"> г</w:t>
      </w:r>
      <w:r w:rsidR="00BA7A5D">
        <w:rPr>
          <w:rFonts w:ascii="Times New Roman" w:hAnsi="Times New Roman"/>
          <w:sz w:val="28"/>
          <w:szCs w:val="28"/>
        </w:rPr>
        <w:t>ода составляет  0,2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C5214" w:rsidRDefault="00EC5214" w:rsidP="00DB68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установлен постановлением Тюнинской сельской администрации от 31.07.2014. года № 41.</w:t>
      </w:r>
    </w:p>
    <w:p w:rsidR="00EC5214" w:rsidRDefault="00EC5214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9D3">
        <w:rPr>
          <w:rFonts w:ascii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z w:val="28"/>
          <w:szCs w:val="28"/>
        </w:rPr>
        <w:t>м Тюнин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ского сельского Совета народных депутатов от 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 w:rsidR="00BA7A5D"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3-</w:t>
      </w:r>
      <w:r w:rsidR="00BA7A5D">
        <w:rPr>
          <w:rFonts w:ascii="Times New Roman" w:hAnsi="Times New Roman"/>
          <w:color w:val="000000"/>
          <w:sz w:val="28"/>
          <w:szCs w:val="28"/>
        </w:rPr>
        <w:t>54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Тюнин</w:t>
      </w:r>
      <w:r w:rsidRPr="00E549D3">
        <w:rPr>
          <w:rFonts w:ascii="Times New Roman" w:hAnsi="Times New Roman"/>
          <w:color w:val="000000"/>
          <w:sz w:val="28"/>
          <w:szCs w:val="28"/>
        </w:rPr>
        <w:t>ское сельское поселение» на 201</w:t>
      </w:r>
      <w:r w:rsidR="00BA7A5D"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год» был установлен размер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>Тюнин</w:t>
      </w:r>
      <w:r w:rsidRPr="00E549D3">
        <w:rPr>
          <w:rFonts w:ascii="Times New Roman" w:hAnsi="Times New Roman"/>
          <w:color w:val="000000"/>
          <w:sz w:val="28"/>
          <w:szCs w:val="28"/>
        </w:rPr>
        <w:t>ской сельской администрации на 201</w:t>
      </w:r>
      <w:r w:rsidR="00BA7A5D"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E549D3">
        <w:rPr>
          <w:rFonts w:ascii="Times New Roman" w:hAnsi="Times New Roman"/>
          <w:color w:val="000000"/>
          <w:sz w:val="28"/>
          <w:szCs w:val="28"/>
        </w:rPr>
        <w:t>0,0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3D0">
        <w:rPr>
          <w:rFonts w:ascii="Times New Roman" w:hAnsi="Times New Roman"/>
          <w:color w:val="000000"/>
          <w:sz w:val="28"/>
          <w:szCs w:val="28"/>
        </w:rPr>
        <w:t xml:space="preserve">В течение года средства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 xml:space="preserve"> не бы</w:t>
      </w:r>
      <w:r w:rsidRPr="008823D0">
        <w:rPr>
          <w:rFonts w:ascii="Times New Roman" w:hAnsi="Times New Roman"/>
          <w:color w:val="000000"/>
          <w:sz w:val="28"/>
          <w:szCs w:val="28"/>
        </w:rPr>
        <w:t>ли востребованы и в конце года перераспределены на нужды поселения.</w:t>
      </w:r>
    </w:p>
    <w:p w:rsidR="00EC5214" w:rsidRDefault="00EC5214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EC5214" w:rsidRDefault="00EC5214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увеличение о</w:t>
      </w:r>
      <w:r w:rsidR="00C92DF2">
        <w:rPr>
          <w:rFonts w:ascii="Times New Roman" w:hAnsi="Times New Roman"/>
          <w:sz w:val="28"/>
          <w:szCs w:val="28"/>
        </w:rPr>
        <w:t>сновных средств на сумму 21,0</w:t>
      </w:r>
      <w:r>
        <w:rPr>
          <w:rFonts w:ascii="Times New Roman" w:hAnsi="Times New Roman"/>
          <w:sz w:val="28"/>
          <w:szCs w:val="28"/>
        </w:rPr>
        <w:t xml:space="preserve"> тыс. рублей, в результа</w:t>
      </w:r>
      <w:r w:rsidR="00C92DF2">
        <w:rPr>
          <w:rFonts w:ascii="Times New Roman" w:hAnsi="Times New Roman"/>
          <w:sz w:val="28"/>
          <w:szCs w:val="28"/>
        </w:rPr>
        <w:t>те по состоянию на 1 января 2017</w:t>
      </w:r>
      <w:r>
        <w:rPr>
          <w:rFonts w:ascii="Times New Roman" w:hAnsi="Times New Roman"/>
          <w:sz w:val="28"/>
          <w:szCs w:val="28"/>
        </w:rPr>
        <w:t xml:space="preserve"> года стоимость основных средств составила  2 </w:t>
      </w:r>
      <w:r w:rsidR="00C92DF2">
        <w:rPr>
          <w:rFonts w:ascii="Times New Roman" w:hAnsi="Times New Roman"/>
          <w:sz w:val="28"/>
          <w:szCs w:val="28"/>
        </w:rPr>
        <w:t>138</w:t>
      </w:r>
      <w:r>
        <w:rPr>
          <w:rFonts w:ascii="Times New Roman" w:hAnsi="Times New Roman"/>
          <w:sz w:val="28"/>
          <w:szCs w:val="28"/>
        </w:rPr>
        <w:t>,9 тыс. рублей.</w:t>
      </w:r>
    </w:p>
    <w:p w:rsidR="00EC5214" w:rsidRDefault="00EC5214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нефинансовых активов имущества казн</w:t>
      </w:r>
      <w:r w:rsidR="00C92DF2">
        <w:rPr>
          <w:rFonts w:ascii="Times New Roman" w:hAnsi="Times New Roman"/>
          <w:sz w:val="28"/>
          <w:szCs w:val="28"/>
        </w:rPr>
        <w:t xml:space="preserve">ы по состоянию на </w:t>
      </w:r>
      <w:r w:rsidR="00C92DF2">
        <w:rPr>
          <w:rFonts w:ascii="Times New Roman" w:hAnsi="Times New Roman"/>
          <w:sz w:val="28"/>
          <w:szCs w:val="28"/>
        </w:rPr>
        <w:br/>
        <w:t>1 января 2016</w:t>
      </w:r>
      <w:r>
        <w:rPr>
          <w:rFonts w:ascii="Times New Roman" w:hAnsi="Times New Roman"/>
          <w:sz w:val="28"/>
          <w:szCs w:val="28"/>
        </w:rPr>
        <w:t xml:space="preserve"> года составляла  </w:t>
      </w:r>
      <w:r w:rsidR="00C92DF2">
        <w:rPr>
          <w:rFonts w:ascii="Times New Roman" w:hAnsi="Times New Roman"/>
          <w:sz w:val="28"/>
          <w:szCs w:val="28"/>
        </w:rPr>
        <w:t>5355,5</w:t>
      </w:r>
      <w:r>
        <w:rPr>
          <w:rFonts w:ascii="Times New Roman" w:hAnsi="Times New Roman"/>
          <w:sz w:val="28"/>
          <w:szCs w:val="28"/>
        </w:rPr>
        <w:t xml:space="preserve">, тыс. рублей. В течение года стоимость нефинансовых активов имущества казны </w:t>
      </w:r>
      <w:r w:rsidR="00C92DF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изменялась, в результате по </w:t>
      </w:r>
      <w:r>
        <w:rPr>
          <w:rFonts w:ascii="Times New Roman" w:hAnsi="Times New Roman"/>
          <w:sz w:val="28"/>
          <w:szCs w:val="28"/>
        </w:rPr>
        <w:lastRenderedPageBreak/>
        <w:t>состоянию на 1 января 201</w:t>
      </w:r>
      <w:r w:rsidR="00C92DF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стоимость нефинансовых активов имущества казны  составила  5 355,5 рублей.</w:t>
      </w:r>
    </w:p>
    <w:p w:rsidR="00EC5214" w:rsidRDefault="00EC5214" w:rsidP="00077C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EC5214" w:rsidRDefault="00EC5214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мате</w:t>
      </w:r>
      <w:r w:rsidR="00D8621D">
        <w:rPr>
          <w:rFonts w:ascii="Times New Roman" w:hAnsi="Times New Roman"/>
          <w:sz w:val="28"/>
          <w:szCs w:val="28"/>
        </w:rPr>
        <w:t>риальных запасов на 1.01.2016</w:t>
      </w:r>
      <w:r>
        <w:rPr>
          <w:rFonts w:ascii="Times New Roman" w:hAnsi="Times New Roman"/>
          <w:sz w:val="28"/>
          <w:szCs w:val="28"/>
        </w:rPr>
        <w:t xml:space="preserve"> года  составляет </w:t>
      </w:r>
      <w:r w:rsidR="00D8621D">
        <w:rPr>
          <w:rFonts w:ascii="Times New Roman" w:hAnsi="Times New Roman"/>
          <w:sz w:val="28"/>
          <w:szCs w:val="28"/>
        </w:rPr>
        <w:t>0,0 тыс. рублей, поступило – 12,4</w:t>
      </w:r>
      <w:r>
        <w:rPr>
          <w:rFonts w:ascii="Times New Roman" w:hAnsi="Times New Roman"/>
          <w:sz w:val="28"/>
          <w:szCs w:val="28"/>
        </w:rPr>
        <w:t xml:space="preserve"> тыс. рублей, выбыло – </w:t>
      </w:r>
      <w:r w:rsidR="00D8621D">
        <w:rPr>
          <w:rFonts w:ascii="Times New Roman" w:hAnsi="Times New Roman"/>
          <w:sz w:val="28"/>
          <w:szCs w:val="28"/>
        </w:rPr>
        <w:t>12,3 тыс. рублей, остаток на 1.01.2017 года – 0,1 тыс. рублей.</w:t>
      </w:r>
    </w:p>
    <w:p w:rsidR="00EC5214" w:rsidRDefault="00EC5214" w:rsidP="00296F29">
      <w:pPr>
        <w:pStyle w:val="ConsPlusNormal"/>
        <w:ind w:firstLine="284"/>
        <w:jc w:val="both"/>
      </w:pPr>
      <w:r>
        <w:t xml:space="preserve">     </w:t>
      </w:r>
      <w:r w:rsidRPr="008D45FF">
        <w:t>В разделе 1 "Сведения о дебиторской (кредиторской) задолженности учреждения" (ф. 0503</w:t>
      </w:r>
      <w:r>
        <w:t>1</w:t>
      </w:r>
      <w:r w:rsidRPr="008D45FF">
        <w:t>69) отраж</w:t>
      </w:r>
      <w:r>
        <w:t>ены</w:t>
      </w:r>
      <w:r w:rsidRPr="008D45FF">
        <w:t xml:space="preserve"> суммы кредиторской задолженности учреждения,  по которым  обязательства кредитором не исполнены</w:t>
      </w:r>
      <w:r>
        <w:t>.</w:t>
      </w:r>
    </w:p>
    <w:p w:rsidR="00EC5214" w:rsidRDefault="00EC5214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</w:t>
      </w:r>
      <w:r w:rsidR="00D8621D">
        <w:rPr>
          <w:rFonts w:ascii="Times New Roman" w:hAnsi="Times New Roman"/>
          <w:sz w:val="28"/>
          <w:szCs w:val="28"/>
        </w:rPr>
        <w:t>сть по состоянию на 01.01.2017 года составляет 147,0</w:t>
      </w:r>
      <w:r>
        <w:rPr>
          <w:rFonts w:ascii="Times New Roman" w:hAnsi="Times New Roman"/>
          <w:sz w:val="28"/>
          <w:szCs w:val="28"/>
        </w:rPr>
        <w:t xml:space="preserve"> тыс. рублей, в том числе: по кодам счетов</w:t>
      </w:r>
    </w:p>
    <w:p w:rsidR="00EC5214" w:rsidRDefault="00EC5214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1 208   -  </w:t>
      </w:r>
      <w:r w:rsidR="00D8621D">
        <w:rPr>
          <w:rFonts w:ascii="Times New Roman" w:hAnsi="Times New Roman"/>
          <w:sz w:val="28"/>
          <w:szCs w:val="28"/>
        </w:rPr>
        <w:t>26,4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EC5214" w:rsidRDefault="00EC5214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  –  </w:t>
      </w:r>
      <w:r w:rsidR="00D8621D">
        <w:rPr>
          <w:rFonts w:ascii="Times New Roman" w:hAnsi="Times New Roman"/>
          <w:sz w:val="28"/>
          <w:szCs w:val="28"/>
        </w:rPr>
        <w:t>105,3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EC5214" w:rsidRDefault="00EC5214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1 303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 </w:t>
      </w:r>
      <w:r w:rsidR="00D8621D">
        <w:rPr>
          <w:rFonts w:ascii="Times New Roman" w:hAnsi="Times New Roman"/>
          <w:sz w:val="28"/>
          <w:szCs w:val="28"/>
        </w:rPr>
        <w:t>14,9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8621D" w:rsidRDefault="00D8621D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1 304 -  0,4 тыс. рублей. </w:t>
      </w:r>
    </w:p>
    <w:p w:rsidR="00EC5214" w:rsidRDefault="00EC5214" w:rsidP="00EA2F05">
      <w:pPr>
        <w:pStyle w:val="ConsPlusNormal"/>
        <w:ind w:firstLine="540"/>
        <w:jc w:val="both"/>
      </w:pPr>
      <w:r w:rsidRPr="009D7A12">
        <w:t xml:space="preserve">В разделе 2 "Аналитическая информация о просроченной задолженности" (ф. 0503169)  </w:t>
      </w:r>
      <w:r>
        <w:t xml:space="preserve"> </w:t>
      </w:r>
      <w:r w:rsidRPr="009D7A12">
        <w:t>содержится аналитическая информация о просроченной кредиторской задолженн</w:t>
      </w:r>
      <w:r w:rsidR="009202B0">
        <w:t>ости учреждения на 1 января 2017</w:t>
      </w:r>
      <w:r w:rsidRPr="009D7A12">
        <w:t xml:space="preserve"> года</w:t>
      </w:r>
      <w:r w:rsidR="009202B0">
        <w:t xml:space="preserve"> в сумме 95,7 тыс. рублей</w:t>
      </w:r>
      <w:r>
        <w:t>.</w:t>
      </w:r>
    </w:p>
    <w:p w:rsidR="00EC5214" w:rsidRDefault="00EC5214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3D0">
        <w:rPr>
          <w:rFonts w:ascii="Times New Roman" w:hAnsi="Times New Roman"/>
          <w:sz w:val="28"/>
          <w:szCs w:val="28"/>
        </w:rPr>
        <w:t>Дебиторская задолженность на начало 201</w:t>
      </w:r>
      <w:r w:rsidR="009202B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9202B0">
        <w:rPr>
          <w:rFonts w:ascii="Times New Roman" w:hAnsi="Times New Roman"/>
          <w:sz w:val="28"/>
          <w:szCs w:val="28"/>
        </w:rPr>
        <w:t>отсутствует.</w:t>
      </w:r>
      <w:r w:rsidRPr="008823D0">
        <w:rPr>
          <w:rFonts w:ascii="Times New Roman" w:hAnsi="Times New Roman"/>
          <w:sz w:val="28"/>
          <w:szCs w:val="28"/>
        </w:rPr>
        <w:t xml:space="preserve"> </w:t>
      </w:r>
    </w:p>
    <w:p w:rsidR="00301EF7" w:rsidRDefault="004D165C" w:rsidP="00301EF7">
      <w:pPr>
        <w:pStyle w:val="ConsPlusNormal"/>
        <w:ind w:firstLine="540"/>
        <w:jc w:val="both"/>
      </w:pPr>
      <w:hyperlink r:id="rId13" w:history="1">
        <w:r w:rsidR="00EC5214" w:rsidRPr="006A5A61">
          <w:t>Сведения</w:t>
        </w:r>
      </w:hyperlink>
      <w:r w:rsidR="00EC5214">
        <w:t xml:space="preserve">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4" w:history="1">
        <w:r w:rsidR="00EC5214" w:rsidRPr="006A5A61">
          <w:t>п. 170.2</w:t>
        </w:r>
      </w:hyperlink>
      <w:r w:rsidR="00EC5214">
        <w:t xml:space="preserve"> Инструкции № 191н):</w:t>
      </w:r>
      <w:r w:rsidR="00301EF7" w:rsidRPr="00301EF7">
        <w:t xml:space="preserve"> </w:t>
      </w:r>
      <w:r w:rsidR="00301EF7">
        <w:t>В разделе 1 «Сведения о неисполненных бюджетных обязательствах» составляет  147,0 тыс. рублей.</w:t>
      </w:r>
    </w:p>
    <w:p w:rsidR="00301EF7" w:rsidRDefault="00301EF7" w:rsidP="00301EF7">
      <w:pPr>
        <w:pStyle w:val="ConsPlusNormal"/>
        <w:ind w:firstLine="540"/>
        <w:jc w:val="both"/>
      </w:pPr>
      <w:r>
        <w:t>В разделе 2 «Сведения о неисполненных денежных обязательствах» - 147,0 тыс. рублей.</w:t>
      </w:r>
    </w:p>
    <w:p w:rsidR="00301EF7" w:rsidRDefault="00301EF7" w:rsidP="00301EF7">
      <w:pPr>
        <w:pStyle w:val="ConsPlusNormal"/>
        <w:ind w:firstLine="540"/>
        <w:jc w:val="both"/>
      </w:pPr>
      <w:r>
        <w:t>В разделе 3 «Сведения о бюджетных обязательствах, принятых сверх утвержденных бюджетных назначений» - 147,0  тыс. рублей.</w:t>
      </w:r>
    </w:p>
    <w:p w:rsidR="00301EF7" w:rsidRDefault="00301EF7" w:rsidP="00301EF7">
      <w:pPr>
        <w:pStyle w:val="ConsPlusNormal"/>
        <w:ind w:firstLine="540"/>
        <w:jc w:val="both"/>
      </w:pPr>
      <w:r>
        <w:t xml:space="preserve">В разделе 4 «Сведения  об экономии при заключении муниципальных контрактов с применением конкурентных способов» отсутствует информация в связи с закупкой у единственного поставщика. </w:t>
      </w:r>
    </w:p>
    <w:p w:rsidR="00301EF7" w:rsidRDefault="00301EF7" w:rsidP="00301EF7">
      <w:pPr>
        <w:pStyle w:val="ConsPlusNormal"/>
        <w:ind w:firstLine="540"/>
        <w:jc w:val="both"/>
      </w:pPr>
      <w:r>
        <w:t>Данные формы 0503128 «Отчет о бюджетных обязательствах» соответствует данным формы 0503157 «Сведения о принятых и неисполненных обязательствах получателя бюджетных средств».</w:t>
      </w:r>
    </w:p>
    <w:p w:rsidR="00301EF7" w:rsidRPr="008C3CA3" w:rsidRDefault="00301EF7" w:rsidP="00301EF7">
      <w:pPr>
        <w:pStyle w:val="ConsPlusNormal"/>
        <w:ind w:firstLine="540"/>
        <w:jc w:val="both"/>
      </w:pPr>
      <w:r w:rsidRPr="008C3CA3">
        <w:t>В нарушение статьи 161 БК РФ были приняты бюджетные обязательства сверх доведенных до них в текущем финансовом году лимитов бюджетных обязательств, что привело к образованию на конец отчетного периода несанкционированной кредиторской задолженности в объеме 147,0 тыс. рублей.</w:t>
      </w:r>
    </w:p>
    <w:p w:rsidR="00EC5214" w:rsidRPr="002C7264" w:rsidRDefault="00301EF7" w:rsidP="00301EF7">
      <w:pPr>
        <w:pStyle w:val="ConsPlusNormal"/>
        <w:ind w:firstLine="540"/>
        <w:jc w:val="both"/>
      </w:pPr>
      <w:r>
        <w:lastRenderedPageBreak/>
        <w:tab/>
      </w:r>
      <w:r w:rsidR="00EC5214" w:rsidRPr="002C7264">
        <w:t>Анализ полученной в ходе настоящей проверки информации показал следующее. Численность муниципальных служащих в течение</w:t>
      </w:r>
      <w:r w:rsidR="00EC5214">
        <w:t xml:space="preserve"> отчетного периода </w:t>
      </w:r>
      <w:r w:rsidR="00CD0DCF">
        <w:t>не изменилась.</w:t>
      </w:r>
      <w:r w:rsidR="00EC5214" w:rsidRPr="002C7264">
        <w:t xml:space="preserve"> </w:t>
      </w:r>
    </w:p>
    <w:p w:rsidR="00EC5214" w:rsidRPr="002C7264" w:rsidRDefault="00EC5214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EC5214" w:rsidRPr="002C7264" w:rsidRDefault="00EC5214" w:rsidP="002C7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EC5214" w:rsidRPr="008C3CA3" w:rsidRDefault="00EC5214" w:rsidP="00B660E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несвоевременное пере</w:t>
      </w:r>
      <w:r w:rsidR="00CD0DCF">
        <w:rPr>
          <w:rFonts w:ascii="Times New Roman" w:hAnsi="Times New Roman"/>
          <w:sz w:val="28"/>
          <w:szCs w:val="28"/>
        </w:rPr>
        <w:t>числение налогов и сборов в 2016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444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Тюнинской сельской администрации </w:t>
      </w:r>
      <w:r w:rsidRPr="008C3CA3">
        <w:rPr>
          <w:rFonts w:ascii="Times New Roman" w:hAnsi="Times New Roman"/>
          <w:sz w:val="28"/>
          <w:szCs w:val="28"/>
        </w:rPr>
        <w:t xml:space="preserve">пеня составила  1,7 тыс. рублей. </w:t>
      </w:r>
    </w:p>
    <w:p w:rsidR="00EC5214" w:rsidRDefault="00EC5214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10E7"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/>
          <w:sz w:val="28"/>
          <w:szCs w:val="28"/>
        </w:rPr>
        <w:t xml:space="preserve">по Тюнинской сельской администрации </w:t>
      </w:r>
      <w:r w:rsidRPr="007210E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конец отчетного периода </w:t>
      </w:r>
      <w:r w:rsidRPr="007210E7">
        <w:rPr>
          <w:rFonts w:ascii="Times New Roman" w:hAnsi="Times New Roman"/>
          <w:sz w:val="28"/>
          <w:szCs w:val="28"/>
        </w:rPr>
        <w:t xml:space="preserve"> составила </w:t>
      </w:r>
      <w:r w:rsidR="00301EF7">
        <w:rPr>
          <w:rFonts w:ascii="Times New Roman" w:hAnsi="Times New Roman"/>
          <w:sz w:val="28"/>
          <w:szCs w:val="28"/>
        </w:rPr>
        <w:t>147</w:t>
      </w:r>
      <w:r>
        <w:rPr>
          <w:rFonts w:ascii="Times New Roman" w:hAnsi="Times New Roman"/>
          <w:sz w:val="28"/>
          <w:szCs w:val="28"/>
        </w:rPr>
        <w:t>,0 тыс. рублей.</w:t>
      </w:r>
    </w:p>
    <w:p w:rsidR="00301EF7" w:rsidRPr="008C3CA3" w:rsidRDefault="005802D4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2A3D">
        <w:rPr>
          <w:rFonts w:ascii="Times New Roman" w:hAnsi="Times New Roman"/>
          <w:sz w:val="28"/>
          <w:szCs w:val="28"/>
        </w:rPr>
        <w:t xml:space="preserve">   </w:t>
      </w:r>
      <w:r w:rsidR="00301EF7" w:rsidRPr="00692A3D">
        <w:rPr>
          <w:rFonts w:ascii="Times New Roman" w:hAnsi="Times New Roman"/>
          <w:sz w:val="28"/>
          <w:szCs w:val="28"/>
        </w:rPr>
        <w:t>В нарушение статьи 161 БК РФ были приняты бюджетные обязательства сверх доведенных до них в текущем финансовом году лимитов бюджетных обязательств, что привело к образованию на конец отчетного периода</w:t>
      </w:r>
      <w:r w:rsidR="00301EF7" w:rsidRPr="00301EF7">
        <w:rPr>
          <w:rFonts w:ascii="Times New Roman" w:hAnsi="Times New Roman"/>
          <w:b/>
          <w:sz w:val="28"/>
          <w:szCs w:val="28"/>
        </w:rPr>
        <w:t xml:space="preserve"> </w:t>
      </w:r>
      <w:r w:rsidR="00301EF7" w:rsidRPr="008C3CA3">
        <w:rPr>
          <w:rFonts w:ascii="Times New Roman" w:hAnsi="Times New Roman"/>
          <w:sz w:val="28"/>
          <w:szCs w:val="28"/>
        </w:rPr>
        <w:t>несанкционированной кредиторской задолженности в объеме 147,0 тыс. рублей.</w:t>
      </w:r>
    </w:p>
    <w:p w:rsidR="00EC5214" w:rsidRDefault="00EC5214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C3CA3">
        <w:rPr>
          <w:rFonts w:ascii="Times New Roman" w:hAnsi="Times New Roman"/>
          <w:sz w:val="28"/>
          <w:szCs w:val="28"/>
        </w:rPr>
        <w:t xml:space="preserve">    Неэффективные расходы по Тюнинской сельской администрации составили 1,7 тыс. рублей за несвоевременное</w:t>
      </w:r>
      <w:r>
        <w:rPr>
          <w:rFonts w:ascii="Times New Roman" w:hAnsi="Times New Roman"/>
          <w:sz w:val="28"/>
          <w:szCs w:val="28"/>
        </w:rPr>
        <w:t xml:space="preserve"> переч</w:t>
      </w:r>
      <w:r w:rsidR="00CD0DCF">
        <w:rPr>
          <w:rFonts w:ascii="Times New Roman" w:hAnsi="Times New Roman"/>
          <w:sz w:val="28"/>
          <w:szCs w:val="28"/>
        </w:rPr>
        <w:t>исление налогов и сборов за 2016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:rsidR="00EC5214" w:rsidRDefault="00EC5214" w:rsidP="00BE00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пояснительной записке к  решению Тюнинского сельского совета народных депутатов «Об исполнении бюджета муниципального образования «Тюнин</w:t>
      </w:r>
      <w:r w:rsidR="00CD0DCF">
        <w:rPr>
          <w:rFonts w:ascii="Times New Roman" w:hAnsi="Times New Roman"/>
          <w:sz w:val="28"/>
          <w:szCs w:val="28"/>
        </w:rPr>
        <w:t>ское сельское поселение» за 2016</w:t>
      </w:r>
      <w:r>
        <w:rPr>
          <w:rFonts w:ascii="Times New Roman" w:hAnsi="Times New Roman"/>
          <w:sz w:val="28"/>
          <w:szCs w:val="28"/>
        </w:rPr>
        <w:t xml:space="preserve"> год  не в полной мере отражены показатели финансововой деятельности: отсутствуют некоторые плановые показатели, а также отсутствуют сравнительные показатели соответствующего периода прошлого года, что не позволяет сделать более полный анализ и оценку деятельности МО за проверяемый период.   </w:t>
      </w:r>
    </w:p>
    <w:p w:rsidR="00EC5214" w:rsidRPr="001B57EC" w:rsidRDefault="008C3CA3" w:rsidP="00001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Н</w:t>
      </w:r>
      <w:r w:rsidR="00EC5214" w:rsidRPr="001B57EC">
        <w:rPr>
          <w:rFonts w:ascii="Times New Roman" w:hAnsi="Times New Roman"/>
          <w:sz w:val="28"/>
          <w:szCs w:val="24"/>
          <w:lang w:eastAsia="ru-RU"/>
        </w:rPr>
        <w:t xml:space="preserve">аправить </w:t>
      </w:r>
      <w:r w:rsidR="00EC5214" w:rsidRPr="001B57EC">
        <w:rPr>
          <w:rFonts w:ascii="Times New Roman" w:hAnsi="Times New Roman"/>
          <w:sz w:val="28"/>
          <w:szCs w:val="28"/>
          <w:lang w:eastAsia="ru-RU"/>
        </w:rPr>
        <w:t>заключение на отчет об испол</w:t>
      </w:r>
      <w:r w:rsidR="00EC5214"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«Тюнинское сельское поселение» за 201</w:t>
      </w:r>
      <w:r w:rsidR="00301EF7">
        <w:rPr>
          <w:rFonts w:ascii="Times New Roman" w:hAnsi="Times New Roman"/>
          <w:sz w:val="28"/>
          <w:szCs w:val="28"/>
          <w:lang w:eastAsia="ru-RU"/>
        </w:rPr>
        <w:t>6</w:t>
      </w:r>
      <w:r w:rsidR="00EC5214" w:rsidRPr="001B57EC"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r w:rsidR="00EC5214">
        <w:rPr>
          <w:rFonts w:ascii="Times New Roman" w:hAnsi="Times New Roman"/>
          <w:sz w:val="28"/>
          <w:szCs w:val="28"/>
          <w:lang w:eastAsia="ru-RU"/>
        </w:rPr>
        <w:t>Тюнинский сельский Совет народных депутатов</w:t>
      </w:r>
      <w:r w:rsidR="00EC5214" w:rsidRPr="001B57EC">
        <w:rPr>
          <w:rFonts w:ascii="Times New Roman" w:hAnsi="Times New Roman"/>
          <w:sz w:val="28"/>
          <w:szCs w:val="28"/>
          <w:lang w:eastAsia="ru-RU"/>
        </w:rPr>
        <w:t xml:space="preserve"> с рекомендацией рассмотреть проект </w:t>
      </w:r>
      <w:r w:rsidR="00EC5214">
        <w:rPr>
          <w:rFonts w:ascii="Times New Roman" w:hAnsi="Times New Roman"/>
          <w:sz w:val="28"/>
          <w:szCs w:val="28"/>
          <w:lang w:eastAsia="ru-RU"/>
        </w:rPr>
        <w:t>решения</w:t>
      </w:r>
      <w:r w:rsidR="00EC5214" w:rsidRPr="001B57EC">
        <w:rPr>
          <w:rFonts w:ascii="Times New Roman" w:hAnsi="Times New Roman"/>
          <w:sz w:val="28"/>
          <w:szCs w:val="28"/>
          <w:lang w:eastAsia="ru-RU"/>
        </w:rPr>
        <w:t xml:space="preserve"> «Об испол</w:t>
      </w:r>
      <w:r w:rsidR="00EC5214"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«Тюнин</w:t>
      </w:r>
      <w:r w:rsidR="00301EF7">
        <w:rPr>
          <w:rFonts w:ascii="Times New Roman" w:hAnsi="Times New Roman"/>
          <w:sz w:val="28"/>
          <w:szCs w:val="28"/>
          <w:lang w:eastAsia="ru-RU"/>
        </w:rPr>
        <w:t>ское сельское поселение» за 2016</w:t>
      </w:r>
      <w:r w:rsidR="00EC5214" w:rsidRPr="001B57EC">
        <w:rPr>
          <w:rFonts w:ascii="Times New Roman" w:hAnsi="Times New Roman"/>
          <w:sz w:val="28"/>
          <w:szCs w:val="28"/>
          <w:lang w:eastAsia="ru-RU"/>
        </w:rPr>
        <w:t xml:space="preserve"> год».</w:t>
      </w:r>
    </w:p>
    <w:p w:rsidR="00EC5214" w:rsidRDefault="00EC5214" w:rsidP="00D02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48541E">
        <w:rPr>
          <w:rFonts w:ascii="Times New Roman" w:hAnsi="Times New Roman"/>
          <w:sz w:val="28"/>
          <w:szCs w:val="28"/>
        </w:rPr>
        <w:t>еобходимо более эффективно управления средствами бюджета</w:t>
      </w:r>
      <w:r>
        <w:rPr>
          <w:rFonts w:ascii="Times New Roman" w:hAnsi="Times New Roman"/>
          <w:sz w:val="28"/>
          <w:szCs w:val="28"/>
        </w:rPr>
        <w:t>,</w:t>
      </w:r>
      <w:r w:rsidRPr="00485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0E5071">
        <w:rPr>
          <w:rFonts w:ascii="Times New Roman" w:hAnsi="Times New Roman"/>
          <w:sz w:val="28"/>
          <w:szCs w:val="28"/>
          <w:lang w:eastAsia="ru-RU"/>
        </w:rPr>
        <w:t>допус</w:t>
      </w:r>
      <w:r>
        <w:rPr>
          <w:rFonts w:ascii="Times New Roman" w:hAnsi="Times New Roman"/>
          <w:sz w:val="28"/>
          <w:szCs w:val="28"/>
          <w:lang w:eastAsia="ru-RU"/>
        </w:rPr>
        <w:t>кать</w:t>
      </w:r>
      <w:r w:rsidRPr="000E5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роста креди</w:t>
      </w:r>
      <w:r w:rsidR="00301EF7">
        <w:rPr>
          <w:rFonts w:ascii="Times New Roman" w:hAnsi="Times New Roman"/>
          <w:sz w:val="28"/>
          <w:szCs w:val="28"/>
          <w:lang w:eastAsia="ru-RU"/>
        </w:rPr>
        <w:t>торской задолженности и принятия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бюджетных обязательств сверх утвержденных назначений</w:t>
      </w:r>
      <w:r w:rsidRPr="000E5071">
        <w:rPr>
          <w:rFonts w:ascii="Times New Roman" w:hAnsi="Times New Roman"/>
          <w:sz w:val="28"/>
          <w:szCs w:val="28"/>
          <w:lang w:eastAsia="ru-RU"/>
        </w:rPr>
        <w:t>.</w:t>
      </w:r>
    </w:p>
    <w:p w:rsidR="00C27B96" w:rsidRPr="00C27B96" w:rsidRDefault="00C27B96" w:rsidP="00C27B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27B96">
        <w:rPr>
          <w:rFonts w:ascii="Times New Roman" w:hAnsi="Times New Roman"/>
          <w:sz w:val="28"/>
          <w:szCs w:val="28"/>
        </w:rPr>
        <w:t>Информация по итогам данного экспертно-аналитического мероприятия направлена главе муниципального образования «Рогнединский район»,  главе администрации Рогнединского района, размещена на сайте администрации Рогнединского района.</w:t>
      </w:r>
      <w:r w:rsidRPr="00C27B96">
        <w:rPr>
          <w:rFonts w:ascii="Times New Roman" w:hAnsi="Times New Roman"/>
          <w:sz w:val="28"/>
          <w:szCs w:val="28"/>
        </w:rPr>
        <w:tab/>
        <w:t xml:space="preserve"> </w:t>
      </w:r>
    </w:p>
    <w:p w:rsidR="00EC5214" w:rsidRDefault="00EC5214" w:rsidP="00077C5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EC5214" w:rsidRDefault="00EC5214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EC5214" w:rsidRDefault="00EC5214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EC5214" w:rsidRDefault="00EC5214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   В.П. Семкин</w:t>
      </w:r>
    </w:p>
    <w:p w:rsidR="00EC5214" w:rsidRDefault="00EC5214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C5214" w:rsidSect="00A70624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5C" w:rsidRDefault="004D165C" w:rsidP="00A70624">
      <w:pPr>
        <w:spacing w:after="0" w:line="240" w:lineRule="auto"/>
      </w:pPr>
      <w:r>
        <w:separator/>
      </w:r>
    </w:p>
  </w:endnote>
  <w:endnote w:type="continuationSeparator" w:id="0">
    <w:p w:rsidR="004D165C" w:rsidRDefault="004D165C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5C" w:rsidRDefault="004D165C" w:rsidP="00A70624">
      <w:pPr>
        <w:spacing w:after="0" w:line="240" w:lineRule="auto"/>
      </w:pPr>
      <w:r>
        <w:separator/>
      </w:r>
    </w:p>
  </w:footnote>
  <w:footnote w:type="continuationSeparator" w:id="0">
    <w:p w:rsidR="004D165C" w:rsidRDefault="004D165C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7C" w:rsidRDefault="0067797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7B96">
      <w:rPr>
        <w:noProof/>
      </w:rPr>
      <w:t>11</w:t>
    </w:r>
    <w:r>
      <w:rPr>
        <w:noProof/>
      </w:rPr>
      <w:fldChar w:fldCharType="end"/>
    </w:r>
  </w:p>
  <w:p w:rsidR="0067797C" w:rsidRDefault="006779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58C"/>
    <w:rsid w:val="00000C29"/>
    <w:rsid w:val="00001416"/>
    <w:rsid w:val="00011A43"/>
    <w:rsid w:val="000443F0"/>
    <w:rsid w:val="00045544"/>
    <w:rsid w:val="00046D4B"/>
    <w:rsid w:val="00051B27"/>
    <w:rsid w:val="00061DED"/>
    <w:rsid w:val="00065596"/>
    <w:rsid w:val="000756C5"/>
    <w:rsid w:val="000777B6"/>
    <w:rsid w:val="00077C51"/>
    <w:rsid w:val="00081AB0"/>
    <w:rsid w:val="0008305B"/>
    <w:rsid w:val="000968EB"/>
    <w:rsid w:val="000A0848"/>
    <w:rsid w:val="000A34BE"/>
    <w:rsid w:val="000A36AB"/>
    <w:rsid w:val="000A7888"/>
    <w:rsid w:val="000A7EC5"/>
    <w:rsid w:val="000B0766"/>
    <w:rsid w:val="000C22DA"/>
    <w:rsid w:val="000C349B"/>
    <w:rsid w:val="000C54FA"/>
    <w:rsid w:val="000C5C77"/>
    <w:rsid w:val="000C7EDA"/>
    <w:rsid w:val="000D35F1"/>
    <w:rsid w:val="000D3E1E"/>
    <w:rsid w:val="000D515B"/>
    <w:rsid w:val="000D7522"/>
    <w:rsid w:val="000E23FF"/>
    <w:rsid w:val="000E3017"/>
    <w:rsid w:val="000E5071"/>
    <w:rsid w:val="000F22FF"/>
    <w:rsid w:val="000F60F1"/>
    <w:rsid w:val="0010498A"/>
    <w:rsid w:val="001063BE"/>
    <w:rsid w:val="00110316"/>
    <w:rsid w:val="00110833"/>
    <w:rsid w:val="0012105C"/>
    <w:rsid w:val="00122F9B"/>
    <w:rsid w:val="00125584"/>
    <w:rsid w:val="00125C42"/>
    <w:rsid w:val="00125E9D"/>
    <w:rsid w:val="0012725F"/>
    <w:rsid w:val="00133953"/>
    <w:rsid w:val="00133B41"/>
    <w:rsid w:val="0013784E"/>
    <w:rsid w:val="001410AB"/>
    <w:rsid w:val="00143961"/>
    <w:rsid w:val="001441B3"/>
    <w:rsid w:val="001501F8"/>
    <w:rsid w:val="00152AFE"/>
    <w:rsid w:val="0016462D"/>
    <w:rsid w:val="00166F30"/>
    <w:rsid w:val="00176E73"/>
    <w:rsid w:val="001904A5"/>
    <w:rsid w:val="001A411E"/>
    <w:rsid w:val="001A68B1"/>
    <w:rsid w:val="001B57EC"/>
    <w:rsid w:val="001B796F"/>
    <w:rsid w:val="001C3C23"/>
    <w:rsid w:val="001D3009"/>
    <w:rsid w:val="001D3032"/>
    <w:rsid w:val="001D33AE"/>
    <w:rsid w:val="001D4A5F"/>
    <w:rsid w:val="001D5B1E"/>
    <w:rsid w:val="001E19DD"/>
    <w:rsid w:val="001E633D"/>
    <w:rsid w:val="001F03D4"/>
    <w:rsid w:val="00201EE5"/>
    <w:rsid w:val="0023365B"/>
    <w:rsid w:val="00236D1A"/>
    <w:rsid w:val="0024095F"/>
    <w:rsid w:val="00246559"/>
    <w:rsid w:val="002512E6"/>
    <w:rsid w:val="00255266"/>
    <w:rsid w:val="002647AA"/>
    <w:rsid w:val="00275AE4"/>
    <w:rsid w:val="00280D0D"/>
    <w:rsid w:val="002810FA"/>
    <w:rsid w:val="00281294"/>
    <w:rsid w:val="00290F7C"/>
    <w:rsid w:val="00296F29"/>
    <w:rsid w:val="002A3CC7"/>
    <w:rsid w:val="002B0A5C"/>
    <w:rsid w:val="002B3624"/>
    <w:rsid w:val="002B3A4E"/>
    <w:rsid w:val="002B6201"/>
    <w:rsid w:val="002B7391"/>
    <w:rsid w:val="002C7264"/>
    <w:rsid w:val="002E091F"/>
    <w:rsid w:val="002E24B9"/>
    <w:rsid w:val="002F27D8"/>
    <w:rsid w:val="00301EF7"/>
    <w:rsid w:val="00305879"/>
    <w:rsid w:val="00311D65"/>
    <w:rsid w:val="00311F43"/>
    <w:rsid w:val="00316CCD"/>
    <w:rsid w:val="00325037"/>
    <w:rsid w:val="0032601A"/>
    <w:rsid w:val="0033192D"/>
    <w:rsid w:val="00335422"/>
    <w:rsid w:val="00350139"/>
    <w:rsid w:val="0035281E"/>
    <w:rsid w:val="003565E9"/>
    <w:rsid w:val="0036447D"/>
    <w:rsid w:val="00367F4E"/>
    <w:rsid w:val="0037186A"/>
    <w:rsid w:val="003803C9"/>
    <w:rsid w:val="00384827"/>
    <w:rsid w:val="00384ED6"/>
    <w:rsid w:val="0039457C"/>
    <w:rsid w:val="00395787"/>
    <w:rsid w:val="0039741D"/>
    <w:rsid w:val="003A2E1A"/>
    <w:rsid w:val="003A7882"/>
    <w:rsid w:val="003D2DD5"/>
    <w:rsid w:val="003E3DCC"/>
    <w:rsid w:val="003E6A36"/>
    <w:rsid w:val="00400E05"/>
    <w:rsid w:val="00403FEA"/>
    <w:rsid w:val="004052F5"/>
    <w:rsid w:val="004153C4"/>
    <w:rsid w:val="00415EDC"/>
    <w:rsid w:val="00425391"/>
    <w:rsid w:val="00430897"/>
    <w:rsid w:val="004312CF"/>
    <w:rsid w:val="00442439"/>
    <w:rsid w:val="00443A43"/>
    <w:rsid w:val="00444ECE"/>
    <w:rsid w:val="00466F1B"/>
    <w:rsid w:val="004676F3"/>
    <w:rsid w:val="0048541E"/>
    <w:rsid w:val="00490444"/>
    <w:rsid w:val="00493B9D"/>
    <w:rsid w:val="00494FF1"/>
    <w:rsid w:val="004A0272"/>
    <w:rsid w:val="004A7BDD"/>
    <w:rsid w:val="004B264D"/>
    <w:rsid w:val="004B35D3"/>
    <w:rsid w:val="004B697D"/>
    <w:rsid w:val="004B7CA4"/>
    <w:rsid w:val="004B7CA8"/>
    <w:rsid w:val="004C6CD7"/>
    <w:rsid w:val="004D165C"/>
    <w:rsid w:val="004D1B6F"/>
    <w:rsid w:val="004D62EA"/>
    <w:rsid w:val="004D73E5"/>
    <w:rsid w:val="004F086A"/>
    <w:rsid w:val="004F0B20"/>
    <w:rsid w:val="004F3200"/>
    <w:rsid w:val="004F5A74"/>
    <w:rsid w:val="00507980"/>
    <w:rsid w:val="00510218"/>
    <w:rsid w:val="00512799"/>
    <w:rsid w:val="00527A6C"/>
    <w:rsid w:val="00536A45"/>
    <w:rsid w:val="00544B40"/>
    <w:rsid w:val="00544DC4"/>
    <w:rsid w:val="00547B77"/>
    <w:rsid w:val="005517D3"/>
    <w:rsid w:val="00555DEF"/>
    <w:rsid w:val="0056086A"/>
    <w:rsid w:val="00570079"/>
    <w:rsid w:val="00572497"/>
    <w:rsid w:val="005770F3"/>
    <w:rsid w:val="005802D4"/>
    <w:rsid w:val="00587041"/>
    <w:rsid w:val="00592F9F"/>
    <w:rsid w:val="005941D2"/>
    <w:rsid w:val="005A6A61"/>
    <w:rsid w:val="005C0347"/>
    <w:rsid w:val="005C2982"/>
    <w:rsid w:val="005C2D5B"/>
    <w:rsid w:val="005D0010"/>
    <w:rsid w:val="005D481F"/>
    <w:rsid w:val="005D7AFD"/>
    <w:rsid w:val="00601252"/>
    <w:rsid w:val="006014D2"/>
    <w:rsid w:val="00613F16"/>
    <w:rsid w:val="00621DD6"/>
    <w:rsid w:val="00633B82"/>
    <w:rsid w:val="00636158"/>
    <w:rsid w:val="00651C5A"/>
    <w:rsid w:val="00655527"/>
    <w:rsid w:val="00657A0C"/>
    <w:rsid w:val="006721BC"/>
    <w:rsid w:val="00673184"/>
    <w:rsid w:val="0067797C"/>
    <w:rsid w:val="0068196E"/>
    <w:rsid w:val="00681B57"/>
    <w:rsid w:val="00687460"/>
    <w:rsid w:val="006904E7"/>
    <w:rsid w:val="0069153D"/>
    <w:rsid w:val="00692A3D"/>
    <w:rsid w:val="006936B4"/>
    <w:rsid w:val="0069422B"/>
    <w:rsid w:val="006A05C0"/>
    <w:rsid w:val="006A2B94"/>
    <w:rsid w:val="006A5A61"/>
    <w:rsid w:val="006B362B"/>
    <w:rsid w:val="006B50D2"/>
    <w:rsid w:val="006B57B1"/>
    <w:rsid w:val="006C5C21"/>
    <w:rsid w:val="006C5CD1"/>
    <w:rsid w:val="006C7646"/>
    <w:rsid w:val="006D1375"/>
    <w:rsid w:val="006D3E87"/>
    <w:rsid w:val="006D4581"/>
    <w:rsid w:val="006D479B"/>
    <w:rsid w:val="006E0947"/>
    <w:rsid w:val="006F1691"/>
    <w:rsid w:val="006F558E"/>
    <w:rsid w:val="006F57AA"/>
    <w:rsid w:val="00704978"/>
    <w:rsid w:val="00705FC4"/>
    <w:rsid w:val="00717EF5"/>
    <w:rsid w:val="00720242"/>
    <w:rsid w:val="007210E7"/>
    <w:rsid w:val="00726C51"/>
    <w:rsid w:val="00733825"/>
    <w:rsid w:val="00735823"/>
    <w:rsid w:val="0073596A"/>
    <w:rsid w:val="00736857"/>
    <w:rsid w:val="0074758B"/>
    <w:rsid w:val="00767E61"/>
    <w:rsid w:val="007716BA"/>
    <w:rsid w:val="00775DEC"/>
    <w:rsid w:val="0078444D"/>
    <w:rsid w:val="00785D45"/>
    <w:rsid w:val="00790646"/>
    <w:rsid w:val="00791334"/>
    <w:rsid w:val="00791EF0"/>
    <w:rsid w:val="007927DB"/>
    <w:rsid w:val="00797D99"/>
    <w:rsid w:val="007A371F"/>
    <w:rsid w:val="007A4EC4"/>
    <w:rsid w:val="007C45D8"/>
    <w:rsid w:val="007C517B"/>
    <w:rsid w:val="007D174A"/>
    <w:rsid w:val="007D195E"/>
    <w:rsid w:val="007D1D9A"/>
    <w:rsid w:val="007E1F76"/>
    <w:rsid w:val="007F305A"/>
    <w:rsid w:val="008024F6"/>
    <w:rsid w:val="008025E7"/>
    <w:rsid w:val="00803487"/>
    <w:rsid w:val="00812ED2"/>
    <w:rsid w:val="00825D58"/>
    <w:rsid w:val="00827C76"/>
    <w:rsid w:val="00845A8E"/>
    <w:rsid w:val="00850A84"/>
    <w:rsid w:val="00851293"/>
    <w:rsid w:val="00856750"/>
    <w:rsid w:val="00856F11"/>
    <w:rsid w:val="008660FD"/>
    <w:rsid w:val="00873FAE"/>
    <w:rsid w:val="00876558"/>
    <w:rsid w:val="008823D0"/>
    <w:rsid w:val="008848A1"/>
    <w:rsid w:val="00887CFD"/>
    <w:rsid w:val="008A623C"/>
    <w:rsid w:val="008B0786"/>
    <w:rsid w:val="008B1D80"/>
    <w:rsid w:val="008B4F99"/>
    <w:rsid w:val="008B65D6"/>
    <w:rsid w:val="008B79CB"/>
    <w:rsid w:val="008C28A1"/>
    <w:rsid w:val="008C3577"/>
    <w:rsid w:val="008C3CA3"/>
    <w:rsid w:val="008C503C"/>
    <w:rsid w:val="008C64B9"/>
    <w:rsid w:val="008D45FF"/>
    <w:rsid w:val="008E0A58"/>
    <w:rsid w:val="008E51E6"/>
    <w:rsid w:val="008E77A8"/>
    <w:rsid w:val="008F0B5E"/>
    <w:rsid w:val="00904F4B"/>
    <w:rsid w:val="0091095A"/>
    <w:rsid w:val="009202B0"/>
    <w:rsid w:val="00930789"/>
    <w:rsid w:val="0093135F"/>
    <w:rsid w:val="009350A1"/>
    <w:rsid w:val="00937CB8"/>
    <w:rsid w:val="00940B8E"/>
    <w:rsid w:val="00942716"/>
    <w:rsid w:val="009447E9"/>
    <w:rsid w:val="009449DC"/>
    <w:rsid w:val="00944E87"/>
    <w:rsid w:val="00946A85"/>
    <w:rsid w:val="009507D8"/>
    <w:rsid w:val="009519FB"/>
    <w:rsid w:val="0095480D"/>
    <w:rsid w:val="00955AF2"/>
    <w:rsid w:val="00956B8C"/>
    <w:rsid w:val="00960276"/>
    <w:rsid w:val="009672F1"/>
    <w:rsid w:val="009724CB"/>
    <w:rsid w:val="00974036"/>
    <w:rsid w:val="00983F90"/>
    <w:rsid w:val="00994268"/>
    <w:rsid w:val="009951FB"/>
    <w:rsid w:val="009A048E"/>
    <w:rsid w:val="009A0F94"/>
    <w:rsid w:val="009A477C"/>
    <w:rsid w:val="009A628F"/>
    <w:rsid w:val="009B3B7A"/>
    <w:rsid w:val="009B6D45"/>
    <w:rsid w:val="009B7564"/>
    <w:rsid w:val="009C0114"/>
    <w:rsid w:val="009D7A12"/>
    <w:rsid w:val="009E0A3A"/>
    <w:rsid w:val="009F6F26"/>
    <w:rsid w:val="00A14008"/>
    <w:rsid w:val="00A15FF2"/>
    <w:rsid w:val="00A27550"/>
    <w:rsid w:val="00A27A27"/>
    <w:rsid w:val="00A3620B"/>
    <w:rsid w:val="00A4023B"/>
    <w:rsid w:val="00A4283B"/>
    <w:rsid w:val="00A43940"/>
    <w:rsid w:val="00A44EFA"/>
    <w:rsid w:val="00A450A5"/>
    <w:rsid w:val="00A471ED"/>
    <w:rsid w:val="00A519E1"/>
    <w:rsid w:val="00A610E5"/>
    <w:rsid w:val="00A70624"/>
    <w:rsid w:val="00A81976"/>
    <w:rsid w:val="00A84642"/>
    <w:rsid w:val="00A86D08"/>
    <w:rsid w:val="00A946EE"/>
    <w:rsid w:val="00AA1CB8"/>
    <w:rsid w:val="00AA3092"/>
    <w:rsid w:val="00AB07F3"/>
    <w:rsid w:val="00AB3999"/>
    <w:rsid w:val="00AB7E82"/>
    <w:rsid w:val="00AB7F22"/>
    <w:rsid w:val="00AC3E25"/>
    <w:rsid w:val="00AC431F"/>
    <w:rsid w:val="00AC4B0E"/>
    <w:rsid w:val="00AC5973"/>
    <w:rsid w:val="00AC6586"/>
    <w:rsid w:val="00AD00C3"/>
    <w:rsid w:val="00AD11BC"/>
    <w:rsid w:val="00AD42AC"/>
    <w:rsid w:val="00AE78C4"/>
    <w:rsid w:val="00AF5C43"/>
    <w:rsid w:val="00B03BE9"/>
    <w:rsid w:val="00B06AB5"/>
    <w:rsid w:val="00B14B9F"/>
    <w:rsid w:val="00B15B73"/>
    <w:rsid w:val="00B2215F"/>
    <w:rsid w:val="00B22766"/>
    <w:rsid w:val="00B2360F"/>
    <w:rsid w:val="00B267E7"/>
    <w:rsid w:val="00B33B8F"/>
    <w:rsid w:val="00B343C6"/>
    <w:rsid w:val="00B3560D"/>
    <w:rsid w:val="00B36EB7"/>
    <w:rsid w:val="00B41801"/>
    <w:rsid w:val="00B437C8"/>
    <w:rsid w:val="00B43B1B"/>
    <w:rsid w:val="00B43FFE"/>
    <w:rsid w:val="00B44369"/>
    <w:rsid w:val="00B44944"/>
    <w:rsid w:val="00B47712"/>
    <w:rsid w:val="00B510DB"/>
    <w:rsid w:val="00B533D0"/>
    <w:rsid w:val="00B55D10"/>
    <w:rsid w:val="00B60D73"/>
    <w:rsid w:val="00B660E8"/>
    <w:rsid w:val="00B720E6"/>
    <w:rsid w:val="00B82D6F"/>
    <w:rsid w:val="00B90B63"/>
    <w:rsid w:val="00B96499"/>
    <w:rsid w:val="00BA3000"/>
    <w:rsid w:val="00BA3C16"/>
    <w:rsid w:val="00BA639E"/>
    <w:rsid w:val="00BA7A5D"/>
    <w:rsid w:val="00BB032A"/>
    <w:rsid w:val="00BC0DD6"/>
    <w:rsid w:val="00BC6B94"/>
    <w:rsid w:val="00BC6D5A"/>
    <w:rsid w:val="00BD316C"/>
    <w:rsid w:val="00BD4FDC"/>
    <w:rsid w:val="00BD56B9"/>
    <w:rsid w:val="00BD6315"/>
    <w:rsid w:val="00BE009F"/>
    <w:rsid w:val="00BE0119"/>
    <w:rsid w:val="00BE6459"/>
    <w:rsid w:val="00BE73C2"/>
    <w:rsid w:val="00BE7EB8"/>
    <w:rsid w:val="00BF0382"/>
    <w:rsid w:val="00C01D54"/>
    <w:rsid w:val="00C04BFD"/>
    <w:rsid w:val="00C1058C"/>
    <w:rsid w:val="00C139A2"/>
    <w:rsid w:val="00C14C72"/>
    <w:rsid w:val="00C16CD3"/>
    <w:rsid w:val="00C2007C"/>
    <w:rsid w:val="00C23638"/>
    <w:rsid w:val="00C25337"/>
    <w:rsid w:val="00C264FE"/>
    <w:rsid w:val="00C27B96"/>
    <w:rsid w:val="00C331E9"/>
    <w:rsid w:val="00C37E0E"/>
    <w:rsid w:val="00C46805"/>
    <w:rsid w:val="00C52AD1"/>
    <w:rsid w:val="00C551AC"/>
    <w:rsid w:val="00C55A04"/>
    <w:rsid w:val="00C64883"/>
    <w:rsid w:val="00C77E7F"/>
    <w:rsid w:val="00C80183"/>
    <w:rsid w:val="00C80BDA"/>
    <w:rsid w:val="00C849AA"/>
    <w:rsid w:val="00C85798"/>
    <w:rsid w:val="00C92DF2"/>
    <w:rsid w:val="00CA1D0A"/>
    <w:rsid w:val="00CA7957"/>
    <w:rsid w:val="00CB1892"/>
    <w:rsid w:val="00CC04FC"/>
    <w:rsid w:val="00CC3DC1"/>
    <w:rsid w:val="00CD0DCF"/>
    <w:rsid w:val="00CD1E94"/>
    <w:rsid w:val="00CE1111"/>
    <w:rsid w:val="00CE1E36"/>
    <w:rsid w:val="00CF0BDA"/>
    <w:rsid w:val="00CF379A"/>
    <w:rsid w:val="00D0164A"/>
    <w:rsid w:val="00D02023"/>
    <w:rsid w:val="00D072A8"/>
    <w:rsid w:val="00D105C8"/>
    <w:rsid w:val="00D225F7"/>
    <w:rsid w:val="00D248DF"/>
    <w:rsid w:val="00D259EA"/>
    <w:rsid w:val="00D25B68"/>
    <w:rsid w:val="00D27657"/>
    <w:rsid w:val="00D31E35"/>
    <w:rsid w:val="00D3511F"/>
    <w:rsid w:val="00D351EA"/>
    <w:rsid w:val="00D47FD7"/>
    <w:rsid w:val="00D50B95"/>
    <w:rsid w:val="00D52A67"/>
    <w:rsid w:val="00D5606D"/>
    <w:rsid w:val="00D63D4F"/>
    <w:rsid w:val="00D83C42"/>
    <w:rsid w:val="00D8621D"/>
    <w:rsid w:val="00D90828"/>
    <w:rsid w:val="00D97E50"/>
    <w:rsid w:val="00DA5798"/>
    <w:rsid w:val="00DA6BBE"/>
    <w:rsid w:val="00DB5950"/>
    <w:rsid w:val="00DB685D"/>
    <w:rsid w:val="00DB707A"/>
    <w:rsid w:val="00DC1368"/>
    <w:rsid w:val="00DD02BD"/>
    <w:rsid w:val="00DD54DC"/>
    <w:rsid w:val="00DD6ED4"/>
    <w:rsid w:val="00DF439E"/>
    <w:rsid w:val="00E00FC0"/>
    <w:rsid w:val="00E02668"/>
    <w:rsid w:val="00E0333D"/>
    <w:rsid w:val="00E053E9"/>
    <w:rsid w:val="00E124D2"/>
    <w:rsid w:val="00E12D31"/>
    <w:rsid w:val="00E13D12"/>
    <w:rsid w:val="00E15149"/>
    <w:rsid w:val="00E155DB"/>
    <w:rsid w:val="00E16CCA"/>
    <w:rsid w:val="00E236F7"/>
    <w:rsid w:val="00E25201"/>
    <w:rsid w:val="00E2557D"/>
    <w:rsid w:val="00E4026F"/>
    <w:rsid w:val="00E43366"/>
    <w:rsid w:val="00E475BD"/>
    <w:rsid w:val="00E47D04"/>
    <w:rsid w:val="00E531DF"/>
    <w:rsid w:val="00E549D3"/>
    <w:rsid w:val="00E56635"/>
    <w:rsid w:val="00E663CF"/>
    <w:rsid w:val="00E72554"/>
    <w:rsid w:val="00E7438A"/>
    <w:rsid w:val="00E82E3F"/>
    <w:rsid w:val="00E832F4"/>
    <w:rsid w:val="00E90815"/>
    <w:rsid w:val="00E90D8A"/>
    <w:rsid w:val="00E93AA6"/>
    <w:rsid w:val="00EA2F05"/>
    <w:rsid w:val="00EB7055"/>
    <w:rsid w:val="00EB715C"/>
    <w:rsid w:val="00EC5214"/>
    <w:rsid w:val="00EC53C5"/>
    <w:rsid w:val="00ED0E20"/>
    <w:rsid w:val="00EE0A5C"/>
    <w:rsid w:val="00F03BD1"/>
    <w:rsid w:val="00F05E79"/>
    <w:rsid w:val="00F06583"/>
    <w:rsid w:val="00F102F2"/>
    <w:rsid w:val="00F11257"/>
    <w:rsid w:val="00F11B7E"/>
    <w:rsid w:val="00F16759"/>
    <w:rsid w:val="00F17DF8"/>
    <w:rsid w:val="00F235A0"/>
    <w:rsid w:val="00F236A8"/>
    <w:rsid w:val="00F27C7F"/>
    <w:rsid w:val="00F3510F"/>
    <w:rsid w:val="00F36BB2"/>
    <w:rsid w:val="00F46288"/>
    <w:rsid w:val="00F507AC"/>
    <w:rsid w:val="00F55BEB"/>
    <w:rsid w:val="00F5699D"/>
    <w:rsid w:val="00F6551A"/>
    <w:rsid w:val="00F677EB"/>
    <w:rsid w:val="00F805EA"/>
    <w:rsid w:val="00F812DB"/>
    <w:rsid w:val="00F9055E"/>
    <w:rsid w:val="00FA091D"/>
    <w:rsid w:val="00FA71FB"/>
    <w:rsid w:val="00FB1DE6"/>
    <w:rsid w:val="00FC4158"/>
    <w:rsid w:val="00FC5F48"/>
    <w:rsid w:val="00FC6446"/>
    <w:rsid w:val="00FD2573"/>
    <w:rsid w:val="00FD314F"/>
    <w:rsid w:val="00FD659F"/>
    <w:rsid w:val="00FE234C"/>
    <w:rsid w:val="00FE3416"/>
    <w:rsid w:val="00FE5A63"/>
    <w:rsid w:val="00FE65B7"/>
    <w:rsid w:val="00FE6CC7"/>
    <w:rsid w:val="00FF3BC8"/>
    <w:rsid w:val="00FF41A9"/>
    <w:rsid w:val="00FF4759"/>
    <w:rsid w:val="00FF70F1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058C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BB032A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077C51"/>
    <w:rPr>
      <w:rFonts w:cs="Times New Roman"/>
    </w:rPr>
  </w:style>
  <w:style w:type="paragraph" w:styleId="2">
    <w:name w:val="Body Text Indent 2"/>
    <w:basedOn w:val="a"/>
    <w:link w:val="20"/>
    <w:uiPriority w:val="99"/>
    <w:rsid w:val="00077C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7C51"/>
    <w:rPr>
      <w:rFonts w:cs="Times New Roman"/>
    </w:rPr>
  </w:style>
  <w:style w:type="table" w:styleId="a6">
    <w:name w:val="Table Grid"/>
    <w:basedOn w:val="a1"/>
    <w:uiPriority w:val="99"/>
    <w:rsid w:val="00077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70624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A70624"/>
    <w:rPr>
      <w:rFonts w:cs="Times New Roman"/>
    </w:rPr>
  </w:style>
  <w:style w:type="character" w:styleId="ad">
    <w:name w:val="Hyperlink"/>
    <w:uiPriority w:val="99"/>
    <w:semiHidden/>
    <w:rsid w:val="00E549D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9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51310F57771BEB4234944F21D341E6CD80E300BC2B4D1EE1BA47325A360D936AB4FA5AC6C2JCy9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_____Microsoft_Excel_97-2003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1F51310F57771BEB4234944F21D341E6CD80E300BC2B4D1EE1BA47325A360D936AB4FA5DC5C7JCy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89ED-EDF9-48E7-A37B-BFF43219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12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225</cp:revision>
  <cp:lastPrinted>2016-02-17T07:12:00Z</cp:lastPrinted>
  <dcterms:created xsi:type="dcterms:W3CDTF">2015-01-14T11:45:00Z</dcterms:created>
  <dcterms:modified xsi:type="dcterms:W3CDTF">2017-05-24T07:52:00Z</dcterms:modified>
</cp:coreProperties>
</file>