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66" w:rsidRDefault="00260E4E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2AA1" w:rsidRPr="006C1002" w:rsidRDefault="00BE2AA1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D254F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30F95" w:rsidRDefault="00730F95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1662A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CF4E62" w:rsidRDefault="00CF4E6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162ABF">
        <w:rPr>
          <w:rFonts w:ascii="Times New Roman" w:hAnsi="Times New Roman" w:cs="Times New Roman"/>
          <w:sz w:val="28"/>
          <w:szCs w:val="28"/>
        </w:rPr>
        <w:t xml:space="preserve"> 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D254F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8D254F">
        <w:rPr>
          <w:rFonts w:ascii="Times New Roman" w:hAnsi="Times New Roman" w:cs="Times New Roman"/>
          <w:sz w:val="28"/>
          <w:szCs w:val="28"/>
        </w:rPr>
        <w:t>3761,3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8D254F">
        <w:rPr>
          <w:rFonts w:ascii="Times New Roman" w:hAnsi="Times New Roman" w:cs="Times New Roman"/>
          <w:sz w:val="28"/>
          <w:szCs w:val="28"/>
        </w:rPr>
        <w:t>95,6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8D254F">
        <w:rPr>
          <w:rFonts w:ascii="Times New Roman" w:hAnsi="Times New Roman" w:cs="Times New Roman"/>
          <w:sz w:val="28"/>
          <w:szCs w:val="28"/>
        </w:rPr>
        <w:t>2406,6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254F">
        <w:rPr>
          <w:rFonts w:ascii="Times New Roman" w:hAnsi="Times New Roman" w:cs="Times New Roman"/>
          <w:sz w:val="28"/>
          <w:szCs w:val="28"/>
        </w:rPr>
        <w:t>61,2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4E46DD">
        <w:rPr>
          <w:rFonts w:ascii="Times New Roman" w:hAnsi="Times New Roman" w:cs="Times New Roman"/>
          <w:sz w:val="28"/>
          <w:szCs w:val="28"/>
        </w:rPr>
        <w:t>дох</w:t>
      </w:r>
      <w:r w:rsidR="00016EDC">
        <w:rPr>
          <w:rFonts w:ascii="Times New Roman" w:hAnsi="Times New Roman" w:cs="Times New Roman"/>
          <w:sz w:val="28"/>
          <w:szCs w:val="28"/>
        </w:rPr>
        <w:t xml:space="preserve">одов над </w:t>
      </w:r>
      <w:r w:rsidR="004E46DD">
        <w:rPr>
          <w:rFonts w:ascii="Times New Roman" w:hAnsi="Times New Roman" w:cs="Times New Roman"/>
          <w:sz w:val="28"/>
          <w:szCs w:val="28"/>
        </w:rPr>
        <w:t>рас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ходами в сумме  </w:t>
      </w:r>
      <w:r w:rsidR="008D254F">
        <w:rPr>
          <w:rFonts w:ascii="Times New Roman" w:hAnsi="Times New Roman" w:cs="Times New Roman"/>
          <w:sz w:val="28"/>
          <w:szCs w:val="28"/>
        </w:rPr>
        <w:t>-1354,6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F5E" w:rsidRDefault="000341FD" w:rsidP="00260E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E4E">
        <w:rPr>
          <w:rFonts w:ascii="Times New Roman" w:hAnsi="Times New Roman" w:cs="Times New Roman"/>
          <w:sz w:val="28"/>
          <w:szCs w:val="28"/>
        </w:rPr>
        <w:t>Д</w:t>
      </w:r>
      <w:r w:rsidR="00A2393C">
        <w:rPr>
          <w:rFonts w:ascii="Times New Roman" w:hAnsi="Times New Roman" w:cs="Times New Roman"/>
          <w:sz w:val="28"/>
          <w:szCs w:val="28"/>
        </w:rPr>
        <w:t xml:space="preserve">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 w:rsidR="00A2393C">
        <w:rPr>
          <w:rFonts w:ascii="Times New Roman" w:hAnsi="Times New Roman" w:cs="Times New Roman"/>
          <w:sz w:val="28"/>
          <w:szCs w:val="28"/>
        </w:rPr>
        <w:t xml:space="preserve">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D254F">
        <w:rPr>
          <w:rFonts w:ascii="Times New Roman" w:hAnsi="Times New Roman" w:cs="Times New Roman"/>
          <w:sz w:val="28"/>
          <w:szCs w:val="28"/>
        </w:rPr>
        <w:t>3761,3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D254F">
        <w:rPr>
          <w:rFonts w:ascii="Times New Roman" w:hAnsi="Times New Roman" w:cs="Times New Roman"/>
          <w:sz w:val="28"/>
          <w:szCs w:val="28"/>
        </w:rPr>
        <w:t>95,6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8D254F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8D254F">
        <w:rPr>
          <w:rFonts w:ascii="Times New Roman" w:hAnsi="Times New Roman" w:cs="Times New Roman"/>
          <w:sz w:val="28"/>
          <w:szCs w:val="28"/>
        </w:rPr>
        <w:t>3061,9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8D254F">
        <w:rPr>
          <w:rFonts w:ascii="Times New Roman" w:hAnsi="Times New Roman" w:cs="Times New Roman"/>
          <w:sz w:val="28"/>
          <w:szCs w:val="28"/>
        </w:rPr>
        <w:t>537,8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8D254F">
        <w:rPr>
          <w:rFonts w:ascii="Times New Roman" w:hAnsi="Times New Roman" w:cs="Times New Roman"/>
          <w:sz w:val="28"/>
          <w:szCs w:val="28"/>
        </w:rPr>
        <w:t>70,8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219AB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455C44">
        <w:rPr>
          <w:rFonts w:ascii="Times New Roman" w:hAnsi="Times New Roman" w:cs="Times New Roman"/>
          <w:sz w:val="28"/>
          <w:szCs w:val="28"/>
        </w:rPr>
        <w:t>33,3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2B5FD7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455C44">
        <w:rPr>
          <w:rFonts w:ascii="Times New Roman" w:hAnsi="Times New Roman" w:cs="Times New Roman"/>
          <w:sz w:val="28"/>
          <w:szCs w:val="28"/>
        </w:rPr>
        <w:t>29,2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19AB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455C44">
        <w:rPr>
          <w:rFonts w:ascii="Times New Roman" w:hAnsi="Times New Roman" w:cs="Times New Roman"/>
          <w:sz w:val="28"/>
          <w:szCs w:val="28"/>
        </w:rPr>
        <w:t>1015,2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6E70EE">
        <w:rPr>
          <w:rFonts w:ascii="Times New Roman" w:hAnsi="Times New Roman" w:cs="Times New Roman"/>
          <w:sz w:val="28"/>
          <w:szCs w:val="28"/>
        </w:rPr>
        <w:t>251,6</w:t>
      </w:r>
      <w:r w:rsidR="004E46DD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6E70EE">
        <w:rPr>
          <w:rFonts w:ascii="Times New Roman" w:hAnsi="Times New Roman" w:cs="Times New Roman"/>
          <w:sz w:val="28"/>
          <w:szCs w:val="28"/>
        </w:rPr>
        <w:t>662,7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9219AB">
        <w:rPr>
          <w:sz w:val="28"/>
          <w:szCs w:val="28"/>
        </w:rPr>
        <w:t>2661,3</w:t>
      </w:r>
      <w:r w:rsidR="00383632">
        <w:rPr>
          <w:sz w:val="28"/>
          <w:szCs w:val="28"/>
        </w:rPr>
        <w:t xml:space="preserve"> тыс. рублей, или </w:t>
      </w:r>
      <w:r w:rsidR="009219AB">
        <w:rPr>
          <w:sz w:val="28"/>
          <w:szCs w:val="28"/>
        </w:rPr>
        <w:t>98,5</w:t>
      </w:r>
      <w:r w:rsidR="00383632">
        <w:rPr>
          <w:sz w:val="28"/>
          <w:szCs w:val="28"/>
        </w:rPr>
        <w:t>% к утвержденному 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9219AB">
        <w:rPr>
          <w:spacing w:val="-2"/>
          <w:sz w:val="28"/>
          <w:szCs w:val="28"/>
        </w:rPr>
        <w:t>Тюнинское</w:t>
      </w:r>
      <w:proofErr w:type="spellEnd"/>
      <w:r w:rsidR="000D2CDD">
        <w:rPr>
          <w:spacing w:val="-2"/>
          <w:sz w:val="28"/>
          <w:szCs w:val="28"/>
        </w:rPr>
        <w:t xml:space="preserve"> сельское поселение» за  2016</w:t>
      </w:r>
      <w:r w:rsidRPr="000613AD">
        <w:rPr>
          <w:spacing w:val="-2"/>
          <w:sz w:val="28"/>
          <w:szCs w:val="28"/>
        </w:rPr>
        <w:t xml:space="preserve"> -201</w:t>
      </w:r>
      <w:r w:rsidR="000D2CDD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90"/>
        <w:gridCol w:w="1342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9 месяцев 2016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2017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2016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2017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95,6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19A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27CE6" w:rsidRDefault="00227CE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5EE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745EE" w:rsidRPr="000613AD" w:rsidRDefault="00A745EE" w:rsidP="00A74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745EE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745EE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745EE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E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EE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89,2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613AD" w:rsidRDefault="00122C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745EE" w:rsidRDefault="00A745E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104DA" w:rsidRDefault="00D104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104DA" w:rsidRDefault="00D104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61,2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104DA" w:rsidRDefault="00D104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104DA" w:rsidRDefault="00D104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104DA" w:rsidRDefault="00D104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104DA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EB2379" w:rsidRDefault="00EB2379" w:rsidP="00EB2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69714A" w:rsidRDefault="00011B3A" w:rsidP="002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14A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000DD7">
        <w:rPr>
          <w:rFonts w:ascii="Times New Roman" w:hAnsi="Times New Roman" w:cs="Times New Roman"/>
          <w:sz w:val="28"/>
          <w:szCs w:val="28"/>
        </w:rPr>
        <w:t>9,8</w:t>
      </w:r>
      <w:r w:rsidR="0069714A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 w:rsidR="0069714A">
        <w:rPr>
          <w:rFonts w:ascii="Times New Roman" w:hAnsi="Times New Roman" w:cs="Times New Roman"/>
          <w:sz w:val="28"/>
          <w:szCs w:val="28"/>
        </w:rPr>
        <w:t>бсолютном выражении поступления в бюджет составили</w:t>
      </w:r>
      <w:r w:rsidR="00000DD7">
        <w:rPr>
          <w:rFonts w:ascii="Times New Roman" w:hAnsi="Times New Roman" w:cs="Times New Roman"/>
          <w:sz w:val="28"/>
          <w:szCs w:val="28"/>
        </w:rPr>
        <w:t xml:space="preserve"> 346,1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00DD7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>
        <w:rPr>
          <w:rFonts w:ascii="Times New Roman" w:hAnsi="Times New Roman" w:cs="Times New Roman"/>
          <w:sz w:val="28"/>
          <w:szCs w:val="28"/>
        </w:rPr>
        <w:t>налог</w:t>
      </w:r>
      <w:r w:rsidR="00000DD7">
        <w:rPr>
          <w:rFonts w:ascii="Times New Roman" w:hAnsi="Times New Roman" w:cs="Times New Roman"/>
          <w:sz w:val="28"/>
          <w:szCs w:val="28"/>
        </w:rPr>
        <w:t>.</w:t>
      </w:r>
      <w:r w:rsidR="00AD6804">
        <w:rPr>
          <w:rFonts w:ascii="Times New Roman" w:hAnsi="Times New Roman" w:cs="Times New Roman"/>
          <w:sz w:val="28"/>
          <w:szCs w:val="28"/>
        </w:rPr>
        <w:t xml:space="preserve"> На его долю приходится </w:t>
      </w:r>
      <w:r w:rsidR="00000DD7">
        <w:rPr>
          <w:rFonts w:ascii="Times New Roman" w:hAnsi="Times New Roman" w:cs="Times New Roman"/>
          <w:sz w:val="28"/>
          <w:szCs w:val="28"/>
        </w:rPr>
        <w:t>89,3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783E88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783E88">
        <w:rPr>
          <w:rFonts w:ascii="Times New Roman" w:hAnsi="Times New Roman" w:cs="Times New Roman"/>
          <w:sz w:val="28"/>
          <w:szCs w:val="28"/>
        </w:rPr>
        <w:t>70</w:t>
      </w:r>
      <w:r w:rsidR="002B5FD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783E88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>%, у</w:t>
      </w:r>
      <w:r w:rsidR="00F05F26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783E88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783E88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83E88">
        <w:rPr>
          <w:rFonts w:ascii="Times New Roman" w:hAnsi="Times New Roman" w:cs="Times New Roman"/>
          <w:sz w:val="28"/>
          <w:szCs w:val="28"/>
        </w:rPr>
        <w:t>101,3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783E88">
        <w:rPr>
          <w:rFonts w:ascii="Times New Roman" w:hAnsi="Times New Roman" w:cs="Times New Roman"/>
          <w:sz w:val="28"/>
          <w:szCs w:val="28"/>
        </w:rPr>
        <w:t>2,6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783E88">
        <w:rPr>
          <w:rFonts w:ascii="Times New Roman" w:hAnsi="Times New Roman" w:cs="Times New Roman"/>
          <w:sz w:val="28"/>
          <w:szCs w:val="28"/>
        </w:rPr>
        <w:t>1,9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3E88">
        <w:rPr>
          <w:rFonts w:ascii="Times New Roman" w:hAnsi="Times New Roman" w:cs="Times New Roman"/>
          <w:sz w:val="28"/>
          <w:szCs w:val="28"/>
        </w:rPr>
        <w:t>19</w:t>
      </w:r>
      <w:r w:rsidR="002B5FD7">
        <w:rPr>
          <w:rFonts w:ascii="Times New Roman" w:hAnsi="Times New Roman" w:cs="Times New Roman"/>
          <w:sz w:val="28"/>
          <w:szCs w:val="28"/>
        </w:rPr>
        <w:t>,0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</w:t>
      </w:r>
      <w:r w:rsidR="007C3344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E412F0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уменьшились</w:t>
      </w:r>
      <w:r w:rsidR="00783E88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в </w:t>
      </w:r>
      <w:r w:rsidR="00783E88">
        <w:rPr>
          <w:rFonts w:ascii="Times New Roman" w:hAnsi="Times New Roman" w:cs="Times New Roman"/>
          <w:sz w:val="28"/>
          <w:szCs w:val="28"/>
        </w:rPr>
        <w:t>1,9</w:t>
      </w:r>
      <w:r w:rsidR="005D384A">
        <w:rPr>
          <w:rFonts w:ascii="Times New Roman" w:hAnsi="Times New Roman" w:cs="Times New Roman"/>
          <w:sz w:val="28"/>
          <w:szCs w:val="28"/>
        </w:rPr>
        <w:t xml:space="preserve"> раза</w:t>
      </w:r>
      <w:r w:rsidR="00E412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83E88">
        <w:rPr>
          <w:rFonts w:ascii="Times New Roman" w:hAnsi="Times New Roman" w:cs="Times New Roman"/>
          <w:sz w:val="28"/>
          <w:szCs w:val="28"/>
        </w:rPr>
        <w:t>194,7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83E88">
        <w:rPr>
          <w:rFonts w:ascii="Times New Roman" w:hAnsi="Times New Roman" w:cs="Times New Roman"/>
          <w:sz w:val="28"/>
          <w:szCs w:val="28"/>
        </w:rPr>
        <w:t>1,8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83E88">
        <w:rPr>
          <w:rFonts w:ascii="Times New Roman" w:hAnsi="Times New Roman" w:cs="Times New Roman"/>
          <w:sz w:val="28"/>
          <w:szCs w:val="28"/>
        </w:rPr>
        <w:t>309,1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3E88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783E88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783E88">
        <w:rPr>
          <w:rFonts w:ascii="Times New Roman" w:hAnsi="Times New Roman" w:cs="Times New Roman"/>
          <w:sz w:val="28"/>
          <w:szCs w:val="28"/>
        </w:rPr>
        <w:t>136,7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B15D83" w:rsidP="00260E4E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B336E4">
        <w:rPr>
          <w:rFonts w:ascii="Times New Roman" w:hAnsi="Times New Roman" w:cs="Times New Roman"/>
          <w:sz w:val="28"/>
          <w:szCs w:val="28"/>
        </w:rPr>
        <w:t>2315,2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36E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2B5F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период</w:t>
      </w:r>
      <w:r w:rsidR="002B5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2B5FD7">
        <w:rPr>
          <w:rFonts w:ascii="Times New Roman" w:hAnsi="Times New Roman" w:cs="Times New Roman"/>
          <w:sz w:val="28"/>
          <w:szCs w:val="28"/>
        </w:rPr>
        <w:t xml:space="preserve"> отсутствовало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DC2DB5" w:rsidRDefault="00DC2DB5" w:rsidP="002B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5B59" w:rsidRDefault="00B336E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B336E4">
        <w:rPr>
          <w:rFonts w:ascii="Times New Roman" w:eastAsia="Calibri" w:hAnsi="Times New Roman" w:cs="Times New Roman"/>
          <w:b/>
          <w:sz w:val="28"/>
          <w:szCs w:val="28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2B5FD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975B59"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36E4">
        <w:rPr>
          <w:rFonts w:ascii="Times New Roman" w:hAnsi="Times New Roman" w:cs="Times New Roman"/>
          <w:i/>
          <w:sz w:val="28"/>
          <w:szCs w:val="28"/>
        </w:rPr>
        <w:t>2315,2</w:t>
      </w:r>
      <w:r w:rsidR="00975B59" w:rsidRPr="00975B5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B5FD7">
        <w:rPr>
          <w:rFonts w:ascii="Times New Roman" w:hAnsi="Times New Roman" w:cs="Times New Roman"/>
          <w:sz w:val="28"/>
          <w:szCs w:val="28"/>
        </w:rPr>
        <w:t>,0</w:t>
      </w:r>
      <w:r w:rsidR="00975B59" w:rsidRPr="00975B59">
        <w:rPr>
          <w:rFonts w:ascii="Times New Roman" w:hAnsi="Times New Roman" w:cs="Times New Roman"/>
          <w:sz w:val="28"/>
          <w:szCs w:val="28"/>
        </w:rPr>
        <w:t xml:space="preserve">% 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975B59" w:rsidRPr="00975B59">
        <w:rPr>
          <w:rFonts w:ascii="Times New Roman" w:hAnsi="Times New Roman" w:cs="Times New Roman"/>
          <w:sz w:val="28"/>
          <w:szCs w:val="28"/>
        </w:rPr>
        <w:t>уточненного годового плана.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B336E4">
        <w:rPr>
          <w:rFonts w:ascii="Times New Roman" w:hAnsi="Times New Roman" w:cs="Times New Roman"/>
          <w:sz w:val="28"/>
          <w:szCs w:val="28"/>
        </w:rPr>
        <w:t>1099,9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36E4">
        <w:rPr>
          <w:rFonts w:ascii="Times New Roman" w:hAnsi="Times New Roman" w:cs="Times New Roman"/>
          <w:sz w:val="28"/>
          <w:szCs w:val="28"/>
        </w:rPr>
        <w:t>89,2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B336E4">
        <w:rPr>
          <w:rFonts w:ascii="Times New Roman" w:hAnsi="Times New Roman" w:cs="Times New Roman"/>
          <w:sz w:val="28"/>
          <w:szCs w:val="28"/>
        </w:rPr>
        <w:t>251,6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>, или на</w:t>
      </w:r>
      <w:r w:rsidR="002B5FD7">
        <w:rPr>
          <w:rFonts w:ascii="Times New Roman" w:hAnsi="Times New Roman" w:cs="Times New Roman"/>
          <w:sz w:val="28"/>
          <w:szCs w:val="28"/>
        </w:rPr>
        <w:t xml:space="preserve">  </w:t>
      </w:r>
      <w:r w:rsidR="00B336E4">
        <w:rPr>
          <w:rFonts w:ascii="Times New Roman" w:hAnsi="Times New Roman" w:cs="Times New Roman"/>
          <w:sz w:val="28"/>
          <w:szCs w:val="28"/>
        </w:rPr>
        <w:t>662,7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336E4">
        <w:rPr>
          <w:rFonts w:ascii="Times New Roman" w:hAnsi="Times New Roman" w:cs="Times New Roman"/>
          <w:sz w:val="28"/>
          <w:szCs w:val="28"/>
        </w:rPr>
        <w:t>1055,5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36E4">
        <w:rPr>
          <w:rFonts w:ascii="Times New Roman" w:hAnsi="Times New Roman" w:cs="Times New Roman"/>
          <w:sz w:val="28"/>
          <w:szCs w:val="28"/>
        </w:rPr>
        <w:t>89,9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B336E4">
        <w:rPr>
          <w:rFonts w:ascii="Times New Roman" w:hAnsi="Times New Roman" w:cs="Times New Roman"/>
          <w:sz w:val="28"/>
          <w:szCs w:val="28"/>
        </w:rPr>
        <w:t>50,3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36E4">
        <w:rPr>
          <w:rFonts w:ascii="Times New Roman" w:hAnsi="Times New Roman" w:cs="Times New Roman"/>
          <w:sz w:val="28"/>
          <w:szCs w:val="28"/>
        </w:rPr>
        <w:t>75</w:t>
      </w:r>
      <w:r w:rsidR="002B5FD7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89569F">
        <w:rPr>
          <w:rFonts w:ascii="Times New Roman" w:hAnsi="Times New Roman" w:cs="Times New Roman"/>
          <w:sz w:val="28"/>
          <w:szCs w:val="28"/>
        </w:rPr>
        <w:t>1005,2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9569F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89569F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89569F">
        <w:rPr>
          <w:rFonts w:ascii="Times New Roman" w:hAnsi="Times New Roman" w:cs="Times New Roman"/>
          <w:sz w:val="28"/>
          <w:szCs w:val="28"/>
        </w:rPr>
        <w:t>74,9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% 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89569F">
        <w:rPr>
          <w:rFonts w:ascii="Times New Roman" w:hAnsi="Times New Roman" w:cs="Times New Roman"/>
          <w:sz w:val="28"/>
          <w:szCs w:val="28"/>
        </w:rPr>
        <w:t>82,7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9569F">
        <w:rPr>
          <w:rFonts w:ascii="Times New Roman" w:hAnsi="Times New Roman" w:cs="Times New Roman"/>
          <w:sz w:val="28"/>
          <w:szCs w:val="28"/>
        </w:rPr>
        <w:t>3935,3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563066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2029B8">
        <w:rPr>
          <w:rFonts w:ascii="Times New Roman" w:hAnsi="Times New Roman" w:cs="Times New Roman"/>
          <w:sz w:val="28"/>
          <w:szCs w:val="28"/>
        </w:rPr>
        <w:t>3103,7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029B8">
        <w:rPr>
          <w:rFonts w:ascii="Times New Roman" w:hAnsi="Times New Roman" w:cs="Times New Roman"/>
          <w:sz w:val="28"/>
          <w:szCs w:val="28"/>
        </w:rPr>
        <w:t>473,3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B01B7">
        <w:rPr>
          <w:rFonts w:ascii="Times New Roman" w:hAnsi="Times New Roman" w:cs="Times New Roman"/>
          <w:sz w:val="28"/>
          <w:szCs w:val="28"/>
        </w:rPr>
        <w:t xml:space="preserve"> </w:t>
      </w:r>
      <w:r w:rsidR="00F05F26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C14AB">
        <w:rPr>
          <w:rFonts w:ascii="Times New Roman" w:hAnsi="Times New Roman" w:cs="Times New Roman"/>
          <w:sz w:val="28"/>
          <w:szCs w:val="28"/>
        </w:rPr>
        <w:t>2406,6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C14AB">
        <w:rPr>
          <w:rFonts w:ascii="Times New Roman" w:hAnsi="Times New Roman" w:cs="Times New Roman"/>
          <w:sz w:val="28"/>
          <w:szCs w:val="28"/>
        </w:rPr>
        <w:t>61,2</w:t>
      </w:r>
      <w:r w:rsidR="002B5FD7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C14AB">
        <w:rPr>
          <w:rFonts w:ascii="Times New Roman" w:hAnsi="Times New Roman" w:cs="Times New Roman"/>
          <w:sz w:val="28"/>
          <w:szCs w:val="28"/>
        </w:rPr>
        <w:t>1727,7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14AB">
        <w:rPr>
          <w:rFonts w:ascii="Times New Roman" w:hAnsi="Times New Roman" w:cs="Times New Roman"/>
          <w:sz w:val="28"/>
          <w:szCs w:val="28"/>
        </w:rPr>
        <w:t>354,5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C509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CC14AB">
        <w:rPr>
          <w:rFonts w:ascii="Times New Roman" w:hAnsi="Times New Roman" w:cs="Times New Roman"/>
          <w:sz w:val="28"/>
          <w:szCs w:val="28"/>
        </w:rPr>
        <w:t>«0801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0B15DA">
        <w:rPr>
          <w:rFonts w:ascii="Times New Roman" w:hAnsi="Times New Roman" w:cs="Times New Roman"/>
          <w:sz w:val="28"/>
          <w:szCs w:val="28"/>
        </w:rPr>
        <w:t>33,2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B15DA">
        <w:rPr>
          <w:rFonts w:ascii="Times New Roman" w:hAnsi="Times New Roman" w:cs="Times New Roman"/>
          <w:sz w:val="28"/>
          <w:szCs w:val="28"/>
        </w:rPr>
        <w:t>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C509A1">
        <w:rPr>
          <w:rFonts w:ascii="Times New Roman" w:hAnsi="Times New Roman" w:cs="Times New Roman"/>
          <w:sz w:val="28"/>
          <w:szCs w:val="28"/>
        </w:rPr>
        <w:t>5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563066">
        <w:rPr>
          <w:rFonts w:ascii="Times New Roman" w:hAnsi="Times New Roman" w:cs="Times New Roman"/>
          <w:sz w:val="28"/>
          <w:szCs w:val="28"/>
        </w:rPr>
        <w:t>____</w:t>
      </w:r>
      <w:r w:rsidR="00CC22CF">
        <w:rPr>
          <w:rFonts w:ascii="Times New Roman" w:hAnsi="Times New Roman" w:cs="Times New Roman"/>
          <w:sz w:val="28"/>
          <w:szCs w:val="28"/>
        </w:rPr>
        <w:t>4</w:t>
      </w:r>
      <w:r w:rsidR="00563066">
        <w:rPr>
          <w:rFonts w:ascii="Times New Roman" w:hAnsi="Times New Roman" w:cs="Times New Roman"/>
          <w:sz w:val="28"/>
          <w:szCs w:val="28"/>
        </w:rPr>
        <w:t>____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CC22CF">
        <w:rPr>
          <w:rFonts w:ascii="Times New Roman" w:hAnsi="Times New Roman" w:cs="Times New Roman"/>
          <w:sz w:val="28"/>
          <w:szCs w:val="28"/>
        </w:rPr>
        <w:t>51,6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CC22CF">
        <w:rPr>
          <w:rFonts w:ascii="Times New Roman" w:hAnsi="Times New Roman" w:cs="Times New Roman"/>
          <w:sz w:val="28"/>
          <w:szCs w:val="28"/>
        </w:rPr>
        <w:t>62,7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260E4E" w:rsidRDefault="00260E4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4E" w:rsidRDefault="00260E4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656"/>
        <w:gridCol w:w="1317"/>
        <w:gridCol w:w="1497"/>
        <w:gridCol w:w="1334"/>
        <w:gridCol w:w="1324"/>
        <w:gridCol w:w="1334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</w:p>
          <w:p w:rsidR="007572E1" w:rsidRDefault="002A2E7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</w:p>
          <w:p w:rsidR="002A2E7D" w:rsidRDefault="002A2E7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57F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57F84" w:rsidP="004754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54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57F8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338D9" w:rsidP="00133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338D9" w:rsidP="00133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7549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5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1490,</w:t>
            </w:r>
            <w:r w:rsidR="00A513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5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769,</w:t>
            </w:r>
            <w:r w:rsidR="00A51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C2259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  <w:r w:rsidR="00C22597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086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8465,6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867A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338D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13C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13C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13C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513C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354,5</w:t>
            </w:r>
          </w:p>
        </w:tc>
      </w:tr>
    </w:tbl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E53A90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CF351C">
        <w:rPr>
          <w:rFonts w:ascii="Times New Roman" w:hAnsi="Times New Roman" w:cs="Times New Roman"/>
          <w:sz w:val="28"/>
          <w:szCs w:val="28"/>
        </w:rPr>
        <w:t>795,2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351C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>составила</w:t>
      </w:r>
      <w:r w:rsidR="00CF351C">
        <w:rPr>
          <w:rFonts w:ascii="Times New Roman" w:hAnsi="Times New Roman" w:cs="Times New Roman"/>
          <w:sz w:val="28"/>
          <w:szCs w:val="28"/>
        </w:rPr>
        <w:t xml:space="preserve"> 33,0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F351C">
        <w:rPr>
          <w:rFonts w:ascii="Times New Roman" w:hAnsi="Times New Roman" w:cs="Times New Roman"/>
          <w:sz w:val="28"/>
          <w:szCs w:val="28"/>
        </w:rPr>
        <w:t>123,6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64DEB" w:rsidRDefault="00D1364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CF351C">
        <w:rPr>
          <w:rFonts w:ascii="Times New Roman" w:hAnsi="Times New Roman" w:cs="Times New Roman"/>
          <w:sz w:val="28"/>
          <w:szCs w:val="28"/>
        </w:rPr>
        <w:t>267,3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B81CA4">
        <w:rPr>
          <w:rFonts w:ascii="Times New Roman" w:hAnsi="Times New Roman" w:cs="Times New Roman"/>
          <w:sz w:val="28"/>
          <w:szCs w:val="28"/>
        </w:rPr>
        <w:t xml:space="preserve"> в целом за 2016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59298E">
        <w:rPr>
          <w:rFonts w:ascii="Times New Roman" w:hAnsi="Times New Roman" w:cs="Times New Roman"/>
          <w:sz w:val="28"/>
          <w:szCs w:val="28"/>
        </w:rPr>
        <w:t xml:space="preserve">361,9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зарплату главного бухгалтера  с начислениями – </w:t>
      </w:r>
      <w:r w:rsidR="0061786D">
        <w:rPr>
          <w:rFonts w:ascii="Times New Roman" w:hAnsi="Times New Roman" w:cs="Times New Roman"/>
          <w:sz w:val="28"/>
          <w:szCs w:val="28"/>
        </w:rPr>
        <w:t>150,1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целом за 2016 год –  </w:t>
      </w:r>
      <w:r w:rsidR="000D31B9">
        <w:rPr>
          <w:rFonts w:ascii="Times New Roman" w:hAnsi="Times New Roman" w:cs="Times New Roman"/>
          <w:sz w:val="28"/>
          <w:szCs w:val="28"/>
        </w:rPr>
        <w:t>195,6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зарплату специалиста  с начислениями – </w:t>
      </w:r>
      <w:r w:rsidR="0059298E">
        <w:rPr>
          <w:rFonts w:ascii="Times New Roman" w:hAnsi="Times New Roman" w:cs="Times New Roman"/>
          <w:sz w:val="28"/>
          <w:szCs w:val="28"/>
        </w:rPr>
        <w:t>100,0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целом за 2016 год – </w:t>
      </w:r>
      <w:r w:rsidR="0059298E">
        <w:rPr>
          <w:rFonts w:ascii="Times New Roman" w:hAnsi="Times New Roman" w:cs="Times New Roman"/>
          <w:sz w:val="28"/>
          <w:szCs w:val="28"/>
        </w:rPr>
        <w:t>186,5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зарплату обслуживающего персонала </w:t>
      </w:r>
      <w:r w:rsidR="000B15DA">
        <w:rPr>
          <w:rFonts w:ascii="Times New Roman" w:hAnsi="Times New Roman" w:cs="Times New Roman"/>
          <w:sz w:val="28"/>
          <w:szCs w:val="28"/>
        </w:rPr>
        <w:t>(</w:t>
      </w:r>
      <w:r w:rsidR="0059298E">
        <w:rPr>
          <w:rFonts w:ascii="Times New Roman" w:hAnsi="Times New Roman" w:cs="Times New Roman"/>
          <w:sz w:val="28"/>
          <w:szCs w:val="28"/>
        </w:rPr>
        <w:t>уборщиц</w:t>
      </w:r>
      <w:r w:rsidR="000B15D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59298E">
        <w:rPr>
          <w:rFonts w:ascii="Times New Roman" w:hAnsi="Times New Roman" w:cs="Times New Roman"/>
          <w:sz w:val="28"/>
          <w:szCs w:val="28"/>
        </w:rPr>
        <w:t>20,6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целом за 2016 год –  </w:t>
      </w:r>
      <w:r w:rsidR="0059298E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затраты на содержание административных помещений (электроэнергия, газ</w:t>
      </w:r>
      <w:r w:rsidR="00E53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3A90">
        <w:rPr>
          <w:rFonts w:ascii="Times New Roman" w:hAnsi="Times New Roman" w:cs="Times New Roman"/>
          <w:sz w:val="28"/>
          <w:szCs w:val="28"/>
        </w:rPr>
        <w:t xml:space="preserve">.) </w:t>
      </w:r>
      <w:r w:rsidR="004214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2016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0,4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>, сканеры и т д</w:t>
      </w:r>
      <w:r w:rsidR="000B15DA">
        <w:rPr>
          <w:rFonts w:ascii="Times New Roman" w:hAnsi="Times New Roman" w:cs="Times New Roman"/>
          <w:sz w:val="28"/>
          <w:szCs w:val="28"/>
        </w:rPr>
        <w:t>)</w:t>
      </w:r>
      <w:r w:rsidR="00D1364E">
        <w:rPr>
          <w:rFonts w:ascii="Times New Roman" w:hAnsi="Times New Roman" w:cs="Times New Roman"/>
          <w:sz w:val="28"/>
          <w:szCs w:val="28"/>
        </w:rPr>
        <w:t xml:space="preserve">. </w:t>
      </w:r>
      <w:r w:rsidR="00421432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31,6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2016 год </w:t>
      </w:r>
      <w:r w:rsidR="00421432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364E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обслуживание оргтехники и другие затраты</w:t>
      </w:r>
      <w:r w:rsidR="00FE6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стоимос</w:t>
      </w:r>
      <w:r w:rsidR="000B15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421432">
        <w:rPr>
          <w:rFonts w:ascii="Times New Roman" w:hAnsi="Times New Roman" w:cs="Times New Roman"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2016 год </w:t>
      </w:r>
      <w:r w:rsidR="00421432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25B1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командировочные и </w:t>
      </w:r>
      <w:r w:rsidR="00011B3A">
        <w:rPr>
          <w:rFonts w:ascii="Times New Roman" w:hAnsi="Times New Roman" w:cs="Times New Roman"/>
          <w:sz w:val="28"/>
          <w:szCs w:val="28"/>
        </w:rPr>
        <w:t xml:space="preserve">компенсация  за использование личного транспорта в служебных целях </w:t>
      </w:r>
      <w:proofErr w:type="gramStart"/>
      <w:r w:rsidR="00011B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1B3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011B3A"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 w:rsidR="00011B3A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C509A1">
        <w:rPr>
          <w:rFonts w:ascii="Times New Roman" w:hAnsi="Times New Roman" w:cs="Times New Roman"/>
          <w:sz w:val="28"/>
          <w:szCs w:val="28"/>
        </w:rPr>
        <w:t xml:space="preserve"> от 09.01.2017 </w:t>
      </w:r>
      <w:r w:rsidR="000B15DA">
        <w:rPr>
          <w:rFonts w:ascii="Times New Roman" w:hAnsi="Times New Roman" w:cs="Times New Roman"/>
          <w:sz w:val="28"/>
          <w:szCs w:val="28"/>
        </w:rPr>
        <w:t>№</w:t>
      </w:r>
      <w:r w:rsidR="00C509A1">
        <w:rPr>
          <w:rFonts w:ascii="Times New Roman" w:hAnsi="Times New Roman" w:cs="Times New Roman"/>
          <w:sz w:val="28"/>
          <w:szCs w:val="28"/>
        </w:rPr>
        <w:t xml:space="preserve"> 1-р</w:t>
      </w:r>
      <w:r w:rsidR="00011B3A">
        <w:rPr>
          <w:rFonts w:ascii="Times New Roman" w:hAnsi="Times New Roman" w:cs="Times New Roman"/>
          <w:sz w:val="28"/>
          <w:szCs w:val="28"/>
        </w:rPr>
        <w:t xml:space="preserve"> – 5,0 тыс. рублей ежемесячно)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 w:rsidR="00F125B1">
        <w:rPr>
          <w:rFonts w:ascii="Times New Roman" w:hAnsi="Times New Roman" w:cs="Times New Roman"/>
          <w:sz w:val="28"/>
          <w:szCs w:val="28"/>
        </w:rPr>
        <w:t xml:space="preserve"> 2016 год.</w:t>
      </w:r>
      <w:r w:rsidR="00421432">
        <w:rPr>
          <w:rFonts w:ascii="Times New Roman" w:hAnsi="Times New Roman" w:cs="Times New Roman"/>
          <w:sz w:val="28"/>
          <w:szCs w:val="28"/>
        </w:rPr>
        <w:t>-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28,0</w:t>
      </w:r>
      <w:r w:rsidR="00011B3A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тыс.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руб</w:t>
      </w:r>
      <w:r w:rsidR="000B15DA">
        <w:rPr>
          <w:rFonts w:ascii="Times New Roman" w:hAnsi="Times New Roman" w:cs="Times New Roman"/>
          <w:sz w:val="28"/>
          <w:szCs w:val="28"/>
        </w:rPr>
        <w:t>лей</w:t>
      </w:r>
      <w:r w:rsidR="00421432">
        <w:rPr>
          <w:rFonts w:ascii="Times New Roman" w:hAnsi="Times New Roman" w:cs="Times New Roman"/>
          <w:sz w:val="28"/>
          <w:szCs w:val="28"/>
        </w:rPr>
        <w:t>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3A90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целом за 2016 год </w:t>
      </w:r>
      <w:r w:rsidR="004214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32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F125B1">
        <w:rPr>
          <w:rFonts w:ascii="Times New Roman" w:hAnsi="Times New Roman" w:cs="Times New Roman"/>
          <w:sz w:val="28"/>
          <w:szCs w:val="28"/>
        </w:rPr>
        <w:t>9 месяцев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C12E3">
        <w:rPr>
          <w:rFonts w:ascii="Times New Roman" w:hAnsi="Times New Roman" w:cs="Times New Roman"/>
          <w:sz w:val="28"/>
          <w:szCs w:val="28"/>
        </w:rPr>
        <w:t>31,9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12E3">
        <w:rPr>
          <w:rFonts w:ascii="Times New Roman" w:hAnsi="Times New Roman" w:cs="Times New Roman"/>
          <w:sz w:val="28"/>
          <w:szCs w:val="28"/>
        </w:rPr>
        <w:t>53,8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C12E3">
        <w:rPr>
          <w:rFonts w:ascii="Times New Roman" w:hAnsi="Times New Roman" w:cs="Times New Roman"/>
          <w:sz w:val="28"/>
          <w:szCs w:val="28"/>
        </w:rPr>
        <w:t>124,6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0B15DA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 </w:t>
      </w:r>
      <w:r w:rsidR="00DC1FB0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месяцев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7C12E3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12E3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7C12E3">
        <w:rPr>
          <w:rFonts w:ascii="Times New Roman" w:hAnsi="Times New Roman" w:cs="Times New Roman"/>
          <w:sz w:val="28"/>
          <w:szCs w:val="28"/>
        </w:rPr>
        <w:t>0,4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E3193F">
        <w:rPr>
          <w:rFonts w:ascii="Times New Roman" w:hAnsi="Times New Roman" w:cs="Times New Roman"/>
          <w:sz w:val="28"/>
          <w:szCs w:val="28"/>
        </w:rPr>
        <w:t>769,1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3193F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D912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</w:t>
      </w:r>
      <w:r w:rsidR="00C509A1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E3193F">
        <w:rPr>
          <w:rFonts w:ascii="Times New Roman" w:hAnsi="Times New Roman" w:cs="Times New Roman"/>
          <w:sz w:val="28"/>
          <w:szCs w:val="28"/>
        </w:rPr>
        <w:t>384,5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E3193F">
        <w:rPr>
          <w:rFonts w:ascii="Times New Roman" w:hAnsi="Times New Roman" w:cs="Times New Roman"/>
          <w:sz w:val="28"/>
          <w:szCs w:val="28"/>
        </w:rPr>
        <w:t>769,1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15DA">
        <w:rPr>
          <w:rFonts w:ascii="Times New Roman" w:hAnsi="Times New Roman" w:cs="Times New Roman"/>
          <w:sz w:val="28"/>
          <w:szCs w:val="28"/>
        </w:rPr>
        <w:t>100,0</w:t>
      </w:r>
      <w:r w:rsidR="00E3193F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>%</w:t>
      </w:r>
      <w:r w:rsidR="000B15DA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</w:t>
      </w:r>
      <w:r w:rsidR="00C509A1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352B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2597">
        <w:rPr>
          <w:rFonts w:ascii="Times New Roman" w:hAnsi="Times New Roman" w:cs="Times New Roman"/>
          <w:b/>
          <w:sz w:val="28"/>
          <w:szCs w:val="28"/>
        </w:rPr>
        <w:t>И</w:t>
      </w:r>
      <w:r w:rsidR="00C509A1">
        <w:rPr>
          <w:rFonts w:ascii="Times New Roman" w:hAnsi="Times New Roman" w:cs="Times New Roman"/>
          <w:b/>
          <w:sz w:val="28"/>
          <w:szCs w:val="28"/>
        </w:rPr>
        <w:t>ные межбюджетные трансферты</w:t>
      </w:r>
      <w:r w:rsidRPr="00352B6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E3193F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C1FB0">
        <w:rPr>
          <w:rFonts w:ascii="Times New Roman" w:hAnsi="Times New Roman" w:cs="Times New Roman"/>
          <w:sz w:val="28"/>
          <w:szCs w:val="28"/>
        </w:rPr>
        <w:t>9 месяцев</w:t>
      </w:r>
      <w:r w:rsidR="00403420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30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93F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3193F">
        <w:rPr>
          <w:rFonts w:ascii="Times New Roman" w:hAnsi="Times New Roman" w:cs="Times New Roman"/>
          <w:sz w:val="28"/>
          <w:szCs w:val="28"/>
        </w:rPr>
        <w:t>100</w:t>
      </w:r>
      <w:r w:rsidR="00E53A90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19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C1FB0">
        <w:rPr>
          <w:rFonts w:ascii="Times New Roman" w:hAnsi="Times New Roman"/>
          <w:color w:val="000000"/>
          <w:sz w:val="28"/>
          <w:szCs w:val="28"/>
        </w:rPr>
        <w:t>9 месяце</w:t>
      </w:r>
      <w:r w:rsidR="00403420">
        <w:rPr>
          <w:rFonts w:ascii="Times New Roman" w:hAnsi="Times New Roman"/>
          <w:color w:val="000000"/>
          <w:sz w:val="28"/>
          <w:szCs w:val="28"/>
        </w:rPr>
        <w:t>в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6F3769">
        <w:rPr>
          <w:rFonts w:ascii="Times New Roman" w:hAnsi="Times New Roman"/>
          <w:color w:val="000000"/>
          <w:sz w:val="28"/>
          <w:szCs w:val="28"/>
        </w:rPr>
        <w:t>1354,9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119E6" w:rsidRDefault="000F2552" w:rsidP="004119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9E6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2017 года составляет  0,3 тыс. рублей, по состоянию на 1 октября 2017 года – 1354,9</w:t>
      </w:r>
      <w:r w:rsidR="004119E6"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 w:rsidR="004119E6">
        <w:rPr>
          <w:rFonts w:ascii="Times New Roman" w:hAnsi="Times New Roman" w:cs="Times New Roman"/>
          <w:sz w:val="28"/>
          <w:szCs w:val="28"/>
        </w:rPr>
        <w:t>. рублей.</w:t>
      </w:r>
    </w:p>
    <w:p w:rsidR="003361C7" w:rsidRPr="003361C7" w:rsidRDefault="004867FF" w:rsidP="003361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Устава  </w:t>
      </w:r>
      <w:proofErr w:type="spellStart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Start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 </w:t>
      </w:r>
    </w:p>
    <w:p w:rsidR="003361C7" w:rsidRPr="003361C7" w:rsidRDefault="00FE61EC" w:rsidP="003361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Тюнинского</w:t>
      </w:r>
      <w:proofErr w:type="spellEnd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.2015 года № 3-3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9920D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у образованию «</w:t>
      </w:r>
      <w:proofErr w:type="spellStart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Рогнединский</w:t>
      </w:r>
      <w:proofErr w:type="spellEnd"/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район» </w:t>
      </w:r>
      <w:proofErr w:type="gramStart"/>
      <w:r w:rsidR="009920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9920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 </w:t>
      </w:r>
      <w:proofErr w:type="spellStart"/>
      <w:r w:rsidR="009920D9">
        <w:rPr>
          <w:rFonts w:ascii="Times New Roman" w:eastAsia="Times New Roman" w:hAnsi="Times New Roman" w:cs="Times New Roman"/>
          <w:sz w:val="28"/>
          <w:szCs w:val="28"/>
          <w:lang w:eastAsia="en-US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районного Совета народных депутатов от 27</w:t>
      </w:r>
      <w:r w:rsidR="009920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02.2015 года № 5-65</w:t>
      </w:r>
      <w:r w:rsidR="009920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приеме имущества на свой баланс),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передано безвозмездно муниципальное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автомобильные дороги, общей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19,4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км, из которых,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4,0</w:t>
      </w:r>
      <w:r w:rsidR="003361C7"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км с твердым покрытием. 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6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3361C7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proofErr w:type="gramEnd"/>
      <w:r w:rsidRPr="00336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сельского поселения исполняются </w:t>
      </w:r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3361C7" w:rsidRPr="003361C7" w:rsidRDefault="003361C7" w:rsidP="003361C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Балансодержателем автомобильных дорог, находящихся в границах </w:t>
      </w:r>
      <w:proofErr w:type="spellStart"/>
      <w:r w:rsidR="00820238">
        <w:rPr>
          <w:rFonts w:ascii="Times New Roman" w:eastAsia="Times New Roman" w:hAnsi="Times New Roman" w:cs="Times New Roman"/>
          <w:sz w:val="28"/>
          <w:szCs w:val="28"/>
          <w:lang w:eastAsia="en-US"/>
        </w:rPr>
        <w:t>Тюнин</w:t>
      </w:r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поселения, является </w:t>
      </w:r>
      <w:proofErr w:type="spellStart"/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Рогнединский</w:t>
      </w:r>
      <w:proofErr w:type="spellEnd"/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район</w:t>
      </w:r>
      <w:r w:rsidR="0082023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361C7" w:rsidRPr="003361C7" w:rsidRDefault="003361C7" w:rsidP="003361C7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Данные о протяженности автомобильных дорог на 01.01.2017 года представлены в таблице</w:t>
      </w:r>
      <w:proofErr w:type="gramStart"/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63"/>
        <w:gridCol w:w="1645"/>
      </w:tblGrid>
      <w:tr w:rsidR="003361C7" w:rsidRPr="003361C7" w:rsidTr="003361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01.01.2017 года</w:t>
            </w:r>
          </w:p>
        </w:tc>
      </w:tr>
      <w:tr w:rsidR="003361C7" w:rsidRPr="003361C7" w:rsidTr="003361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C7" w:rsidRPr="003361C7" w:rsidRDefault="009920D9" w:rsidP="0033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Тюнинс</w:t>
            </w:r>
            <w:r w:rsidR="003361C7"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кое</w:t>
            </w:r>
            <w:proofErr w:type="spellEnd"/>
            <w:r w:rsidR="003361C7"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   в том</w:t>
            </w:r>
          </w:p>
          <w:p w:rsidR="003361C7" w:rsidRPr="003361C7" w:rsidRDefault="003361C7" w:rsidP="0033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61C7" w:rsidRPr="003361C7" w:rsidRDefault="003361C7" w:rsidP="0033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асфальтобетон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C7" w:rsidRPr="003361C7" w:rsidRDefault="003361C7" w:rsidP="003361C7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361C7" w:rsidRPr="003361C7" w:rsidRDefault="003361C7" w:rsidP="003361C7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9920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19,4</w:t>
            </w: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61C7" w:rsidRPr="003361C7" w:rsidRDefault="003361C7" w:rsidP="009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9920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61C7" w:rsidRPr="003361C7" w:rsidRDefault="003361C7" w:rsidP="0033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61C7" w:rsidRPr="003361C7" w:rsidRDefault="003361C7" w:rsidP="003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361C7" w:rsidRPr="003361C7" w:rsidRDefault="003361C7" w:rsidP="0033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361C7" w:rsidRPr="003361C7" w:rsidRDefault="003361C7" w:rsidP="003361C7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данным бухгалтерского учета данное имущество состоит на балансовом учете на счет 1.101.13 «</w:t>
      </w:r>
      <w:r w:rsidRPr="003361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Сооружения - недвижимое имущество учреждения"</w:t>
      </w:r>
      <w:r w:rsidRPr="003361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3361C7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 С</w:t>
      </w:r>
      <w:r w:rsidRPr="003361C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ведения об автомобильных дорогах общего пользования местного значения зарегистрированы в Едином государственном реестре автомобильных дорог.</w:t>
      </w:r>
    </w:p>
    <w:p w:rsidR="004D7EBA" w:rsidRPr="004D7EBA" w:rsidRDefault="004D7EBA" w:rsidP="004D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Выделено средств на благоустройство мест захоронения из областного бюджета, согласно Постановления  администрации </w:t>
      </w:r>
      <w:proofErr w:type="spell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</w:t>
      </w:r>
      <w:proofErr w:type="spell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Тюнинское</w:t>
      </w:r>
      <w:proofErr w:type="spellEnd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</w:t>
      </w:r>
      <w:proofErr w:type="gramEnd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700,0 тыс. рублей</w:t>
      </w:r>
      <w:proofErr w:type="gram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4D7EBA" w:rsidRPr="004D7EBA" w:rsidRDefault="004D7EBA" w:rsidP="004D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Израсходовано средств – 738,6 тыс. рублей, в </w:t>
      </w:r>
      <w:proofErr w:type="spell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. 38,6 тыс. рублей – собственные средства;</w:t>
      </w:r>
      <w:proofErr w:type="gramEnd"/>
    </w:p>
    <w:p w:rsidR="004D7EBA" w:rsidRPr="004D7EBA" w:rsidRDefault="004D7EBA" w:rsidP="004D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Количество мест захоронения всего,- 7 </w:t>
      </w:r>
      <w:proofErr w:type="spellStart"/>
      <w:proofErr w:type="gram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proofErr w:type="gramEnd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7 мест захоронений практически благоустроены;</w:t>
      </w:r>
    </w:p>
    <w:p w:rsidR="00993B9F" w:rsidRPr="00993B9F" w:rsidRDefault="004D7EBA" w:rsidP="00260E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Заключено договоров – 13 </w:t>
      </w:r>
      <w:proofErr w:type="spellStart"/>
      <w:proofErr w:type="gramStart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proofErr w:type="gramEnd"/>
      <w:r w:rsidRPr="004D7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-586,0 тыс. рублей   </w:t>
      </w:r>
    </w:p>
    <w:p w:rsidR="00993B9F" w:rsidRPr="00993B9F" w:rsidRDefault="00993B9F" w:rsidP="0099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     Общая площадь  сельскохозяйственных угодий </w:t>
      </w:r>
      <w:proofErr w:type="spellStart"/>
      <w:r w:rsidR="0072498E">
        <w:rPr>
          <w:rFonts w:ascii="Times New Roman" w:eastAsia="Times New Roman" w:hAnsi="Times New Roman" w:cs="Times New Roman"/>
          <w:sz w:val="28"/>
          <w:szCs w:val="28"/>
        </w:rPr>
        <w:t>Тюнин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01.01.2017 года составляет  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тыс.  га, из них 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тыс. га – 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пашня,  площадь  </w:t>
      </w:r>
      <w:r w:rsidRPr="00993B9F">
        <w:rPr>
          <w:rFonts w:ascii="Times New Roman" w:eastAsia="Times New Roman" w:hAnsi="Times New Roman" w:cs="Times New Roman"/>
          <w:b/>
          <w:sz w:val="28"/>
          <w:szCs w:val="28"/>
        </w:rPr>
        <w:t>используемых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угодий составляет 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тыс. га, в том числе 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тыс. га – пашня, вместе с тем, еще 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тыс. га – </w:t>
      </w:r>
      <w:r w:rsidRPr="00993B9F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неиспользуемые 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>сельскохозяйс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твенные угодья, что составляет 4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>0,0 %  площади сельскохозяй</w:t>
      </w:r>
      <w:r w:rsidR="0072498E">
        <w:rPr>
          <w:rFonts w:ascii="Times New Roman" w:eastAsia="Times New Roman" w:hAnsi="Times New Roman" w:cs="Times New Roman"/>
          <w:sz w:val="28"/>
          <w:szCs w:val="28"/>
        </w:rPr>
        <w:t>ственных угодий</w:t>
      </w:r>
      <w:proofErr w:type="gramStart"/>
      <w:r w:rsidR="007249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24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498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2498E">
        <w:rPr>
          <w:rFonts w:ascii="Times New Roman" w:eastAsia="Times New Roman" w:hAnsi="Times New Roman" w:cs="Times New Roman"/>
          <w:sz w:val="28"/>
          <w:szCs w:val="28"/>
        </w:rPr>
        <w:t>з которых  0,3</w:t>
      </w: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тыс. га – пашня.</w:t>
      </w:r>
    </w:p>
    <w:p w:rsidR="00993B9F" w:rsidRPr="00993B9F" w:rsidRDefault="00993B9F" w:rsidP="00993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9F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реализации положений Федерального закона от 24.07.2002 № 101-ФЗ «Об обороте земель сельскохозяйственного назначения» в  сельском  поселении в настоящее время полностью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проведено их  межевание.</w:t>
      </w:r>
    </w:p>
    <w:p w:rsidR="00E00106" w:rsidRDefault="00E00106" w:rsidP="00E00106">
      <w:pPr>
        <w:pStyle w:val="a5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Контрольно-счетной палатой отмечено что</w:t>
      </w:r>
      <w:r w:rsidRPr="00E00106">
        <w:rPr>
          <w:szCs w:val="28"/>
          <w:lang w:eastAsia="en-US"/>
        </w:rPr>
        <w:t xml:space="preserve">, в 2017 году </w:t>
      </w:r>
      <w:proofErr w:type="spellStart"/>
      <w:r w:rsidRPr="00E00106">
        <w:rPr>
          <w:szCs w:val="28"/>
          <w:lang w:eastAsia="en-US"/>
        </w:rPr>
        <w:t>Тюнинской</w:t>
      </w:r>
      <w:proofErr w:type="spellEnd"/>
      <w:r w:rsidRPr="00E00106">
        <w:rPr>
          <w:szCs w:val="28"/>
          <w:lang w:eastAsia="en-US"/>
        </w:rPr>
        <w:t xml:space="preserve"> сельской администрацией введено в оборот 731 га сельскохозяйственных земель, путем продажи 55 невостребованных земельных долей ООО «Брянская мясная компания» на сумму 2315,0 тыс. рублей. Данная земля распахан</w:t>
      </w:r>
      <w:proofErr w:type="gramStart"/>
      <w:r w:rsidRPr="00E00106"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 </w:t>
      </w:r>
      <w:r w:rsidRPr="00E00106">
        <w:rPr>
          <w:szCs w:val="28"/>
          <w:lang w:eastAsia="en-US"/>
        </w:rPr>
        <w:t xml:space="preserve"> ООО</w:t>
      </w:r>
      <w:proofErr w:type="gramEnd"/>
      <w:r w:rsidRPr="00E00106">
        <w:rPr>
          <w:szCs w:val="28"/>
          <w:lang w:eastAsia="en-US"/>
        </w:rPr>
        <w:t xml:space="preserve"> «БМК» и </w:t>
      </w:r>
      <w:r>
        <w:rPr>
          <w:szCs w:val="28"/>
          <w:lang w:eastAsia="en-US"/>
        </w:rPr>
        <w:t xml:space="preserve"> </w:t>
      </w:r>
      <w:r w:rsidRPr="00E00106">
        <w:rPr>
          <w:szCs w:val="28"/>
          <w:lang w:eastAsia="en-US"/>
        </w:rPr>
        <w:t>засеяна кормовыми культурами.</w:t>
      </w:r>
    </w:p>
    <w:p w:rsidR="00260E4E" w:rsidRPr="00E00106" w:rsidRDefault="00260E4E" w:rsidP="00E00106">
      <w:pPr>
        <w:pStyle w:val="a5"/>
        <w:ind w:firstLine="567"/>
        <w:jc w:val="both"/>
        <w:rPr>
          <w:szCs w:val="28"/>
          <w:lang w:eastAsia="en-US"/>
        </w:rPr>
      </w:pPr>
    </w:p>
    <w:p w:rsidR="00CE4D65" w:rsidRDefault="00260E4E" w:rsidP="00CE4D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4D65"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 w:rsidR="00CE4D65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CE4D65"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 w:rsidR="00CE4D65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CE4D65"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 w:rsidR="00CE4D65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CE4D65">
        <w:rPr>
          <w:rFonts w:ascii="Times New Roman" w:hAnsi="Times New Roman"/>
          <w:sz w:val="28"/>
          <w:szCs w:val="28"/>
        </w:rPr>
        <w:t xml:space="preserve"> района.</w:t>
      </w:r>
    </w:p>
    <w:p w:rsidR="00CE4D65" w:rsidRDefault="00CE4D65" w:rsidP="00CE4D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F2552" w:rsidRDefault="000F2552" w:rsidP="000F25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3A90" w:rsidRDefault="00E53A90" w:rsidP="00DA5B5A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A90" w:rsidRDefault="00E53A90" w:rsidP="00DA5B5A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A90" w:rsidRDefault="00E53A90" w:rsidP="00DA5B5A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5A" w:rsidRDefault="00DA5B5A" w:rsidP="00DA5B5A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DA5B5A" w:rsidRDefault="00DA5B5A" w:rsidP="00DA5B5A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A5B5A" w:rsidRDefault="00DA5B5A" w:rsidP="00DA5B5A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A5B5A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78" w:rsidRDefault="006A0878" w:rsidP="000F483F">
      <w:pPr>
        <w:spacing w:after="0" w:line="240" w:lineRule="auto"/>
      </w:pPr>
      <w:r>
        <w:separator/>
      </w:r>
    </w:p>
  </w:endnote>
  <w:endnote w:type="continuationSeparator" w:id="0">
    <w:p w:rsidR="006A0878" w:rsidRDefault="006A087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78" w:rsidRDefault="006A0878" w:rsidP="000F483F">
      <w:pPr>
        <w:spacing w:after="0" w:line="240" w:lineRule="auto"/>
      </w:pPr>
      <w:r>
        <w:separator/>
      </w:r>
    </w:p>
  </w:footnote>
  <w:footnote w:type="continuationSeparator" w:id="0">
    <w:p w:rsidR="006A0878" w:rsidRDefault="006A087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05762"/>
      <w:docPartObj>
        <w:docPartGallery w:val="Page Numbers (Top of Page)"/>
        <w:docPartUnique/>
      </w:docPartObj>
    </w:sdtPr>
    <w:sdtEndPr/>
    <w:sdtContent>
      <w:p w:rsidR="00011B3A" w:rsidRDefault="00011B3A">
        <w:pPr>
          <w:pStyle w:val="a8"/>
          <w:jc w:val="center"/>
        </w:pPr>
      </w:p>
      <w:p w:rsidR="00011B3A" w:rsidRDefault="00011B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1B3A" w:rsidRDefault="00011B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4F6"/>
    <w:multiLevelType w:val="multilevel"/>
    <w:tmpl w:val="40B6F3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b/>
      </w:rPr>
    </w:lvl>
  </w:abstractNum>
  <w:abstractNum w:abstractNumId="1">
    <w:nsid w:val="454F30CB"/>
    <w:multiLevelType w:val="hybridMultilevel"/>
    <w:tmpl w:val="DB96CA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62D07FD"/>
    <w:multiLevelType w:val="hybridMultilevel"/>
    <w:tmpl w:val="0D14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0DD7"/>
    <w:rsid w:val="00003848"/>
    <w:rsid w:val="00006F03"/>
    <w:rsid w:val="00011B3A"/>
    <w:rsid w:val="00013EC7"/>
    <w:rsid w:val="00016EDC"/>
    <w:rsid w:val="000316BC"/>
    <w:rsid w:val="000341FD"/>
    <w:rsid w:val="000360EC"/>
    <w:rsid w:val="000613AD"/>
    <w:rsid w:val="0006285B"/>
    <w:rsid w:val="00066C4F"/>
    <w:rsid w:val="000867A5"/>
    <w:rsid w:val="0009122B"/>
    <w:rsid w:val="00094997"/>
    <w:rsid w:val="000A4994"/>
    <w:rsid w:val="000B15DA"/>
    <w:rsid w:val="000C0DF5"/>
    <w:rsid w:val="000C5DFE"/>
    <w:rsid w:val="000D2CDD"/>
    <w:rsid w:val="000D31B9"/>
    <w:rsid w:val="000F03B7"/>
    <w:rsid w:val="000F2552"/>
    <w:rsid w:val="000F275B"/>
    <w:rsid w:val="000F483F"/>
    <w:rsid w:val="0010107E"/>
    <w:rsid w:val="0011701C"/>
    <w:rsid w:val="00122C6B"/>
    <w:rsid w:val="001338D9"/>
    <w:rsid w:val="00135917"/>
    <w:rsid w:val="00141FAC"/>
    <w:rsid w:val="00162ABF"/>
    <w:rsid w:val="001638B6"/>
    <w:rsid w:val="001662A0"/>
    <w:rsid w:val="001C7F57"/>
    <w:rsid w:val="002029B8"/>
    <w:rsid w:val="002072A1"/>
    <w:rsid w:val="002134E8"/>
    <w:rsid w:val="002238D7"/>
    <w:rsid w:val="002265D2"/>
    <w:rsid w:val="00227CE6"/>
    <w:rsid w:val="00246502"/>
    <w:rsid w:val="00253B44"/>
    <w:rsid w:val="00260E4E"/>
    <w:rsid w:val="00263523"/>
    <w:rsid w:val="00277787"/>
    <w:rsid w:val="0028167A"/>
    <w:rsid w:val="00287CEB"/>
    <w:rsid w:val="00290424"/>
    <w:rsid w:val="002A2E7D"/>
    <w:rsid w:val="002B5FD7"/>
    <w:rsid w:val="002F1199"/>
    <w:rsid w:val="003009D4"/>
    <w:rsid w:val="00303B3C"/>
    <w:rsid w:val="00317D69"/>
    <w:rsid w:val="003361C7"/>
    <w:rsid w:val="00336F61"/>
    <w:rsid w:val="0034131B"/>
    <w:rsid w:val="00341B16"/>
    <w:rsid w:val="00352B6B"/>
    <w:rsid w:val="00362656"/>
    <w:rsid w:val="00370E8C"/>
    <w:rsid w:val="003744DF"/>
    <w:rsid w:val="00383632"/>
    <w:rsid w:val="0038426A"/>
    <w:rsid w:val="00391A8E"/>
    <w:rsid w:val="003F6066"/>
    <w:rsid w:val="003F6BD0"/>
    <w:rsid w:val="00403420"/>
    <w:rsid w:val="004119E6"/>
    <w:rsid w:val="00416668"/>
    <w:rsid w:val="00421432"/>
    <w:rsid w:val="00427AF9"/>
    <w:rsid w:val="00440503"/>
    <w:rsid w:val="00443635"/>
    <w:rsid w:val="00455C44"/>
    <w:rsid w:val="0047549B"/>
    <w:rsid w:val="004754F6"/>
    <w:rsid w:val="004867FF"/>
    <w:rsid w:val="004A5EE5"/>
    <w:rsid w:val="004B5AC0"/>
    <w:rsid w:val="004B7D2E"/>
    <w:rsid w:val="004D7EBA"/>
    <w:rsid w:val="004E46DD"/>
    <w:rsid w:val="004E4E70"/>
    <w:rsid w:val="004F67B0"/>
    <w:rsid w:val="00503C69"/>
    <w:rsid w:val="00507219"/>
    <w:rsid w:val="00533E74"/>
    <w:rsid w:val="00540F7D"/>
    <w:rsid w:val="0054482B"/>
    <w:rsid w:val="00563066"/>
    <w:rsid w:val="00564ED6"/>
    <w:rsid w:val="00577F2A"/>
    <w:rsid w:val="0059298E"/>
    <w:rsid w:val="005A5D76"/>
    <w:rsid w:val="005B04BB"/>
    <w:rsid w:val="005C1EB7"/>
    <w:rsid w:val="005D384A"/>
    <w:rsid w:val="005E552B"/>
    <w:rsid w:val="006020F6"/>
    <w:rsid w:val="0061278B"/>
    <w:rsid w:val="0061786D"/>
    <w:rsid w:val="00620190"/>
    <w:rsid w:val="0062059E"/>
    <w:rsid w:val="0063288B"/>
    <w:rsid w:val="00643C48"/>
    <w:rsid w:val="00661CEB"/>
    <w:rsid w:val="006700C4"/>
    <w:rsid w:val="0069714A"/>
    <w:rsid w:val="006A0878"/>
    <w:rsid w:val="006C1002"/>
    <w:rsid w:val="006C6E3F"/>
    <w:rsid w:val="006E70EE"/>
    <w:rsid w:val="006F2D00"/>
    <w:rsid w:val="006F3769"/>
    <w:rsid w:val="006F5E5A"/>
    <w:rsid w:val="00705EDC"/>
    <w:rsid w:val="00710107"/>
    <w:rsid w:val="00713C0E"/>
    <w:rsid w:val="0071432E"/>
    <w:rsid w:val="00716D21"/>
    <w:rsid w:val="0072498E"/>
    <w:rsid w:val="00730F95"/>
    <w:rsid w:val="007356CC"/>
    <w:rsid w:val="00743371"/>
    <w:rsid w:val="00747920"/>
    <w:rsid w:val="007548FE"/>
    <w:rsid w:val="007572E1"/>
    <w:rsid w:val="00760EF1"/>
    <w:rsid w:val="00774C34"/>
    <w:rsid w:val="00783E88"/>
    <w:rsid w:val="007856F5"/>
    <w:rsid w:val="00785EF1"/>
    <w:rsid w:val="007A608C"/>
    <w:rsid w:val="007C1110"/>
    <w:rsid w:val="007C12E3"/>
    <w:rsid w:val="007C3344"/>
    <w:rsid w:val="007F54BE"/>
    <w:rsid w:val="00807F77"/>
    <w:rsid w:val="00816572"/>
    <w:rsid w:val="00820238"/>
    <w:rsid w:val="00853B02"/>
    <w:rsid w:val="00854227"/>
    <w:rsid w:val="008879D7"/>
    <w:rsid w:val="0089569F"/>
    <w:rsid w:val="008B3164"/>
    <w:rsid w:val="008D254F"/>
    <w:rsid w:val="008E02DB"/>
    <w:rsid w:val="008F6477"/>
    <w:rsid w:val="0091204D"/>
    <w:rsid w:val="009158AA"/>
    <w:rsid w:val="009158EF"/>
    <w:rsid w:val="00915A9F"/>
    <w:rsid w:val="00917FF4"/>
    <w:rsid w:val="009219AB"/>
    <w:rsid w:val="00931650"/>
    <w:rsid w:val="00940776"/>
    <w:rsid w:val="0095766B"/>
    <w:rsid w:val="0096734D"/>
    <w:rsid w:val="009737E6"/>
    <w:rsid w:val="00975B59"/>
    <w:rsid w:val="00982FDB"/>
    <w:rsid w:val="009920D9"/>
    <w:rsid w:val="00993B9F"/>
    <w:rsid w:val="00994EAE"/>
    <w:rsid w:val="009A4D6E"/>
    <w:rsid w:val="009A74D5"/>
    <w:rsid w:val="00A01237"/>
    <w:rsid w:val="00A027C9"/>
    <w:rsid w:val="00A2393C"/>
    <w:rsid w:val="00A45CB5"/>
    <w:rsid w:val="00A513C5"/>
    <w:rsid w:val="00A5377B"/>
    <w:rsid w:val="00A71074"/>
    <w:rsid w:val="00A71CC7"/>
    <w:rsid w:val="00A71E16"/>
    <w:rsid w:val="00A7388E"/>
    <w:rsid w:val="00A745EE"/>
    <w:rsid w:val="00A81117"/>
    <w:rsid w:val="00A93948"/>
    <w:rsid w:val="00A96D62"/>
    <w:rsid w:val="00A9777F"/>
    <w:rsid w:val="00AA1A36"/>
    <w:rsid w:val="00AB4700"/>
    <w:rsid w:val="00AB7F5E"/>
    <w:rsid w:val="00AD0AA0"/>
    <w:rsid w:val="00AD4FB3"/>
    <w:rsid w:val="00AD6804"/>
    <w:rsid w:val="00AE4253"/>
    <w:rsid w:val="00AE447B"/>
    <w:rsid w:val="00AF2DE4"/>
    <w:rsid w:val="00B04F3E"/>
    <w:rsid w:val="00B15D83"/>
    <w:rsid w:val="00B21AEB"/>
    <w:rsid w:val="00B336E4"/>
    <w:rsid w:val="00B36F86"/>
    <w:rsid w:val="00B43857"/>
    <w:rsid w:val="00B51151"/>
    <w:rsid w:val="00B64DEB"/>
    <w:rsid w:val="00B74B18"/>
    <w:rsid w:val="00B80FC0"/>
    <w:rsid w:val="00B81CA4"/>
    <w:rsid w:val="00B860EE"/>
    <w:rsid w:val="00B97FF5"/>
    <w:rsid w:val="00BA6F17"/>
    <w:rsid w:val="00BD1599"/>
    <w:rsid w:val="00BE2AA1"/>
    <w:rsid w:val="00C02BF7"/>
    <w:rsid w:val="00C0572E"/>
    <w:rsid w:val="00C22597"/>
    <w:rsid w:val="00C23702"/>
    <w:rsid w:val="00C269A1"/>
    <w:rsid w:val="00C37DA6"/>
    <w:rsid w:val="00C509A1"/>
    <w:rsid w:val="00C73007"/>
    <w:rsid w:val="00C755B0"/>
    <w:rsid w:val="00C77620"/>
    <w:rsid w:val="00C83433"/>
    <w:rsid w:val="00C974A0"/>
    <w:rsid w:val="00C9770E"/>
    <w:rsid w:val="00CB1263"/>
    <w:rsid w:val="00CC14AB"/>
    <w:rsid w:val="00CC22CF"/>
    <w:rsid w:val="00CE1254"/>
    <w:rsid w:val="00CE4D65"/>
    <w:rsid w:val="00CF351C"/>
    <w:rsid w:val="00CF4E62"/>
    <w:rsid w:val="00D104DA"/>
    <w:rsid w:val="00D1364E"/>
    <w:rsid w:val="00D52706"/>
    <w:rsid w:val="00D555F8"/>
    <w:rsid w:val="00D61295"/>
    <w:rsid w:val="00D9128E"/>
    <w:rsid w:val="00DA443B"/>
    <w:rsid w:val="00DA5B5A"/>
    <w:rsid w:val="00DB3A38"/>
    <w:rsid w:val="00DB54C1"/>
    <w:rsid w:val="00DC1FB0"/>
    <w:rsid w:val="00DC2DB5"/>
    <w:rsid w:val="00DC3E7B"/>
    <w:rsid w:val="00DC68CA"/>
    <w:rsid w:val="00DE7C8B"/>
    <w:rsid w:val="00DE7FC6"/>
    <w:rsid w:val="00E00106"/>
    <w:rsid w:val="00E07B56"/>
    <w:rsid w:val="00E177C9"/>
    <w:rsid w:val="00E215B7"/>
    <w:rsid w:val="00E22E5D"/>
    <w:rsid w:val="00E26D47"/>
    <w:rsid w:val="00E3193F"/>
    <w:rsid w:val="00E32902"/>
    <w:rsid w:val="00E36702"/>
    <w:rsid w:val="00E412F0"/>
    <w:rsid w:val="00E4303D"/>
    <w:rsid w:val="00E435F8"/>
    <w:rsid w:val="00E52553"/>
    <w:rsid w:val="00E53A90"/>
    <w:rsid w:val="00E54B22"/>
    <w:rsid w:val="00E57F84"/>
    <w:rsid w:val="00E876B9"/>
    <w:rsid w:val="00E96717"/>
    <w:rsid w:val="00EB01B7"/>
    <w:rsid w:val="00EB2379"/>
    <w:rsid w:val="00ED7E7F"/>
    <w:rsid w:val="00F05F26"/>
    <w:rsid w:val="00F06D36"/>
    <w:rsid w:val="00F125B1"/>
    <w:rsid w:val="00F21365"/>
    <w:rsid w:val="00F47F9A"/>
    <w:rsid w:val="00F60D2B"/>
    <w:rsid w:val="00F643FC"/>
    <w:rsid w:val="00F75C3C"/>
    <w:rsid w:val="00FB06CD"/>
    <w:rsid w:val="00FB08AF"/>
    <w:rsid w:val="00FC2133"/>
    <w:rsid w:val="00FC7FAB"/>
    <w:rsid w:val="00FE0CE0"/>
    <w:rsid w:val="00FE326F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507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507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382A-3B2E-43DA-8C1A-6F47456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75</cp:revision>
  <cp:lastPrinted>2017-10-15T10:52:00Z</cp:lastPrinted>
  <dcterms:created xsi:type="dcterms:W3CDTF">2017-10-15T08:34:00Z</dcterms:created>
  <dcterms:modified xsi:type="dcterms:W3CDTF">2017-11-09T11:50:00Z</dcterms:modified>
</cp:coreProperties>
</file>