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>ниципального образования «Рогнединс</w:t>
      </w:r>
      <w:r>
        <w:rPr>
          <w:rFonts w:ascii="Times New Roman" w:hAnsi="Times New Roman" w:cs="Times New Roman"/>
          <w:b/>
          <w:sz w:val="28"/>
          <w:szCs w:val="28"/>
        </w:rPr>
        <w:t xml:space="preserve">кий район» </w:t>
      </w:r>
      <w:r w:rsidRPr="00E93BF9">
        <w:rPr>
          <w:rFonts w:ascii="Times New Roman" w:hAnsi="Times New Roman" w:cs="Times New Roman"/>
          <w:b/>
          <w:sz w:val="28"/>
          <w:szCs w:val="28"/>
        </w:rPr>
        <w:t>за I квартал 201</w:t>
      </w:r>
      <w:r w:rsidR="004E0B80">
        <w:rPr>
          <w:rFonts w:ascii="Times New Roman" w:hAnsi="Times New Roman" w:cs="Times New Roman"/>
          <w:b/>
          <w:sz w:val="28"/>
          <w:szCs w:val="28"/>
        </w:rPr>
        <w:t>8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FA0695">
        <w:rPr>
          <w:rFonts w:ascii="Times New Roman" w:hAnsi="Times New Roman" w:cs="Times New Roman"/>
          <w:sz w:val="28"/>
          <w:szCs w:val="28"/>
        </w:rPr>
        <w:t>16</w:t>
      </w:r>
      <w:r w:rsidR="004E0B80">
        <w:rPr>
          <w:rFonts w:ascii="Times New Roman" w:hAnsi="Times New Roman" w:cs="Times New Roman"/>
          <w:sz w:val="28"/>
          <w:szCs w:val="28"/>
        </w:rPr>
        <w:t>.0</w:t>
      </w:r>
      <w:r w:rsidR="00FA0695">
        <w:rPr>
          <w:rFonts w:ascii="Times New Roman" w:hAnsi="Times New Roman" w:cs="Times New Roman"/>
          <w:sz w:val="28"/>
          <w:szCs w:val="28"/>
        </w:rPr>
        <w:t>5</w:t>
      </w:r>
      <w:r w:rsidR="004E0B80">
        <w:rPr>
          <w:rFonts w:ascii="Times New Roman" w:hAnsi="Times New Roman" w:cs="Times New Roman"/>
          <w:sz w:val="28"/>
          <w:szCs w:val="28"/>
        </w:rPr>
        <w:t>.2018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>за I квартал 201</w:t>
      </w:r>
      <w:r w:rsidR="004E0B80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2</w:t>
      </w:r>
      <w:r w:rsidR="009E70FC">
        <w:rPr>
          <w:rFonts w:ascii="Times New Roman" w:hAnsi="Times New Roman" w:cs="Times New Roman"/>
          <w:sz w:val="28"/>
          <w:szCs w:val="28"/>
        </w:rPr>
        <w:t xml:space="preserve">.1.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201</w:t>
      </w:r>
      <w:r w:rsidR="008C3C23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25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201</w:t>
      </w:r>
      <w:r w:rsidR="008C3C23">
        <w:rPr>
          <w:rFonts w:ascii="Times New Roman" w:hAnsi="Times New Roman" w:cs="Times New Roman"/>
          <w:sz w:val="28"/>
          <w:szCs w:val="28"/>
        </w:rPr>
        <w:t>7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C66AA">
        <w:rPr>
          <w:rFonts w:ascii="Times New Roman" w:hAnsi="Times New Roman" w:cs="Times New Roman"/>
          <w:sz w:val="28"/>
          <w:szCs w:val="28"/>
        </w:rPr>
        <w:t>4</w:t>
      </w:r>
      <w:r w:rsidR="008C3C23">
        <w:rPr>
          <w:rFonts w:ascii="Times New Roman" w:hAnsi="Times New Roman" w:cs="Times New Roman"/>
          <w:sz w:val="28"/>
          <w:szCs w:val="28"/>
        </w:rPr>
        <w:t>0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Контрольно-счетной палатой </w:t>
      </w:r>
      <w:r w:rsidR="00EC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 w:rsidR="008C3C23">
        <w:rPr>
          <w:rFonts w:ascii="Times New Roman" w:hAnsi="Times New Roman" w:cs="Times New Roman"/>
          <w:sz w:val="28"/>
          <w:szCs w:val="28"/>
        </w:rPr>
        <w:t>7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квартал 201</w:t>
      </w:r>
      <w:r w:rsidR="008C3C23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>По итогам I квартала 201</w:t>
      </w:r>
      <w:r w:rsidR="008C3C23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>ниципального образования «Рогнедин</w:t>
      </w:r>
      <w:r w:rsidR="009E70FC">
        <w:rPr>
          <w:rFonts w:ascii="Times New Roman" w:hAnsi="Times New Roman" w:cs="Times New Roman"/>
          <w:sz w:val="28"/>
          <w:szCs w:val="28"/>
        </w:rPr>
        <w:t xml:space="preserve">ский район»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916D3C">
        <w:rPr>
          <w:rFonts w:ascii="Times New Roman" w:hAnsi="Times New Roman" w:cs="Times New Roman"/>
          <w:sz w:val="28"/>
          <w:szCs w:val="28"/>
        </w:rPr>
        <w:t>29488,0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16D3C">
        <w:rPr>
          <w:rFonts w:ascii="Times New Roman" w:hAnsi="Times New Roman" w:cs="Times New Roman"/>
          <w:sz w:val="28"/>
          <w:szCs w:val="28"/>
        </w:rPr>
        <w:t>20,4</w:t>
      </w:r>
      <w:r w:rsidR="008E67BE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E93BF9">
        <w:rPr>
          <w:rFonts w:ascii="Times New Roman" w:hAnsi="Times New Roman" w:cs="Times New Roman"/>
          <w:sz w:val="28"/>
          <w:szCs w:val="28"/>
        </w:rPr>
        <w:t>нному годовому плану,</w:t>
      </w:r>
      <w:r w:rsidR="00AE79A6">
        <w:rPr>
          <w:rFonts w:ascii="Times New Roman" w:hAnsi="Times New Roman" w:cs="Times New Roman"/>
          <w:sz w:val="28"/>
          <w:szCs w:val="28"/>
        </w:rPr>
        <w:t xml:space="preserve"> к уровню 2017</w:t>
      </w:r>
      <w:r w:rsidR="00356660">
        <w:rPr>
          <w:rFonts w:ascii="Times New Roman" w:hAnsi="Times New Roman" w:cs="Times New Roman"/>
          <w:sz w:val="28"/>
          <w:szCs w:val="28"/>
        </w:rPr>
        <w:t xml:space="preserve"> года исполнение составило </w:t>
      </w:r>
      <w:r w:rsidR="00AE79A6">
        <w:rPr>
          <w:rFonts w:ascii="Times New Roman" w:hAnsi="Times New Roman" w:cs="Times New Roman"/>
          <w:sz w:val="28"/>
          <w:szCs w:val="28"/>
        </w:rPr>
        <w:t>93,1</w:t>
      </w:r>
      <w:r w:rsidR="0035666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6E6205">
        <w:rPr>
          <w:rFonts w:ascii="Times New Roman" w:hAnsi="Times New Roman" w:cs="Times New Roman"/>
          <w:sz w:val="28"/>
          <w:szCs w:val="28"/>
        </w:rPr>
        <w:t>;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F9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расходам - в сумме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576D1B">
        <w:rPr>
          <w:rFonts w:ascii="Times New Roman" w:hAnsi="Times New Roman" w:cs="Times New Roman"/>
          <w:sz w:val="28"/>
          <w:szCs w:val="28"/>
        </w:rPr>
        <w:t>30583,1</w:t>
      </w:r>
      <w:r w:rsidR="00AE79A6">
        <w:rPr>
          <w:rFonts w:ascii="Times New Roman" w:hAnsi="Times New Roman" w:cs="Times New Roman"/>
          <w:sz w:val="28"/>
          <w:szCs w:val="28"/>
        </w:rPr>
        <w:t xml:space="preserve">   </w:t>
      </w:r>
      <w:r w:rsidRPr="00E93BF9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E6205">
        <w:rPr>
          <w:rFonts w:ascii="Times New Roman" w:hAnsi="Times New Roman" w:cs="Times New Roman"/>
          <w:sz w:val="28"/>
          <w:szCs w:val="28"/>
        </w:rPr>
        <w:t>2</w:t>
      </w:r>
      <w:r w:rsidR="00576D1B">
        <w:rPr>
          <w:rFonts w:ascii="Times New Roman" w:hAnsi="Times New Roman" w:cs="Times New Roman"/>
          <w:sz w:val="28"/>
          <w:szCs w:val="28"/>
        </w:rPr>
        <w:t>0,5</w:t>
      </w:r>
      <w:r w:rsidRPr="00E93BF9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</w:t>
      </w:r>
      <w:r w:rsidR="006E6205">
        <w:rPr>
          <w:rFonts w:ascii="Times New Roman" w:hAnsi="Times New Roman" w:cs="Times New Roman"/>
          <w:sz w:val="28"/>
          <w:szCs w:val="28"/>
        </w:rPr>
        <w:t>расходов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над </w:t>
      </w:r>
      <w:r w:rsidR="006E6205">
        <w:rPr>
          <w:rFonts w:ascii="Times New Roman" w:hAnsi="Times New Roman" w:cs="Times New Roman"/>
          <w:sz w:val="28"/>
          <w:szCs w:val="28"/>
        </w:rPr>
        <w:t>доходами</w:t>
      </w:r>
      <w:r w:rsidRPr="00E93BF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76D1B">
        <w:rPr>
          <w:rFonts w:ascii="Times New Roman" w:hAnsi="Times New Roman" w:cs="Times New Roman"/>
          <w:sz w:val="28"/>
          <w:szCs w:val="28"/>
        </w:rPr>
        <w:t>1095,1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P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</w:t>
      </w:r>
      <w:r w:rsidR="008E67BE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8E67BE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C116EE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>Доходная часть бюджета за I квартал 201</w:t>
      </w:r>
      <w:r w:rsidR="00AE79A6">
        <w:rPr>
          <w:rFonts w:ascii="Times New Roman" w:hAnsi="Times New Roman" w:cs="Times New Roman"/>
          <w:sz w:val="28"/>
          <w:szCs w:val="28"/>
        </w:rPr>
        <w:t>8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29488,0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E67BE">
        <w:rPr>
          <w:rFonts w:ascii="Times New Roman" w:hAnsi="Times New Roman" w:cs="Times New Roman"/>
          <w:sz w:val="28"/>
          <w:szCs w:val="28"/>
        </w:rPr>
        <w:t>2</w:t>
      </w:r>
      <w:r w:rsidR="00AE79A6">
        <w:rPr>
          <w:rFonts w:ascii="Times New Roman" w:hAnsi="Times New Roman" w:cs="Times New Roman"/>
          <w:sz w:val="28"/>
          <w:szCs w:val="28"/>
        </w:rPr>
        <w:t>0,4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 xml:space="preserve">нным годовым назначениям. По сравнению с соответствующим уровнем прошлого года доходы </w:t>
      </w:r>
      <w:r w:rsidR="00AE79A6">
        <w:rPr>
          <w:rFonts w:ascii="Times New Roman" w:hAnsi="Times New Roman" w:cs="Times New Roman"/>
          <w:sz w:val="28"/>
          <w:szCs w:val="28"/>
        </w:rPr>
        <w:t>снизились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AE79A6">
        <w:rPr>
          <w:rFonts w:ascii="Times New Roman" w:hAnsi="Times New Roman" w:cs="Times New Roman"/>
          <w:sz w:val="28"/>
          <w:szCs w:val="28"/>
        </w:rPr>
        <w:t>2197,4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AE79A6">
        <w:rPr>
          <w:rFonts w:ascii="Times New Roman" w:hAnsi="Times New Roman" w:cs="Times New Roman"/>
          <w:sz w:val="28"/>
          <w:szCs w:val="28"/>
        </w:rPr>
        <w:t>6,9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 w:rsidR="00934FF1">
        <w:rPr>
          <w:rFonts w:ascii="Times New Roman" w:hAnsi="Times New Roman" w:cs="Times New Roman"/>
          <w:sz w:val="28"/>
          <w:szCs w:val="28"/>
        </w:rPr>
        <w:t>25,0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8E67BE"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 xml:space="preserve">е соответствующего периода прошлого года на </w:t>
      </w:r>
      <w:r w:rsidR="00934FF1">
        <w:rPr>
          <w:rFonts w:ascii="Times New Roman" w:hAnsi="Times New Roman" w:cs="Times New Roman"/>
          <w:sz w:val="28"/>
          <w:szCs w:val="28"/>
        </w:rPr>
        <w:t xml:space="preserve"> 3,1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</w:t>
      </w:r>
      <w:r w:rsidR="00934FF1">
        <w:rPr>
          <w:rFonts w:ascii="Times New Roman" w:hAnsi="Times New Roman" w:cs="Times New Roman"/>
          <w:sz w:val="28"/>
          <w:szCs w:val="28"/>
        </w:rPr>
        <w:t>75,0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34FF1">
        <w:rPr>
          <w:rFonts w:ascii="Times New Roman" w:hAnsi="Times New Roman" w:cs="Times New Roman"/>
          <w:sz w:val="28"/>
          <w:szCs w:val="28"/>
        </w:rPr>
        <w:t>ов</w:t>
      </w:r>
      <w:r w:rsidRPr="00C116E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201</w:t>
      </w:r>
      <w:r w:rsidR="00934FF1">
        <w:rPr>
          <w:rFonts w:ascii="Times New Roman" w:hAnsi="Times New Roman" w:cs="Times New Roman"/>
          <w:sz w:val="28"/>
          <w:szCs w:val="28"/>
        </w:rPr>
        <w:t>7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33B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D71EE3">
        <w:rPr>
          <w:rFonts w:ascii="Times New Roman" w:hAnsi="Times New Roman" w:cs="Times New Roman"/>
          <w:sz w:val="28"/>
          <w:szCs w:val="28"/>
        </w:rPr>
        <w:t>меньш</w:t>
      </w:r>
      <w:r w:rsidR="006E6205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D71EE3">
        <w:rPr>
          <w:rFonts w:ascii="Times New Roman" w:hAnsi="Times New Roman" w:cs="Times New Roman"/>
          <w:sz w:val="28"/>
          <w:szCs w:val="28"/>
        </w:rPr>
        <w:t>17,3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D71EE3">
        <w:rPr>
          <w:rFonts w:ascii="Times New Roman" w:hAnsi="Times New Roman" w:cs="Times New Roman"/>
          <w:sz w:val="28"/>
          <w:szCs w:val="28"/>
        </w:rPr>
        <w:t xml:space="preserve"> снизил</w:t>
      </w:r>
      <w:r w:rsidR="006E6205">
        <w:rPr>
          <w:rFonts w:ascii="Times New Roman" w:hAnsi="Times New Roman" w:cs="Times New Roman"/>
          <w:sz w:val="28"/>
          <w:szCs w:val="28"/>
        </w:rPr>
        <w:t>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D71EE3">
        <w:rPr>
          <w:rFonts w:ascii="Times New Roman" w:hAnsi="Times New Roman" w:cs="Times New Roman"/>
          <w:sz w:val="28"/>
          <w:szCs w:val="28"/>
        </w:rPr>
        <w:t>3,7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 w:rsidR="00934FF1">
        <w:rPr>
          <w:rFonts w:ascii="Times New Roman" w:hAnsi="Times New Roman" w:cs="Times New Roman"/>
          <w:sz w:val="28"/>
          <w:szCs w:val="28"/>
        </w:rPr>
        <w:t xml:space="preserve"> 7363,5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E33B8">
        <w:rPr>
          <w:rFonts w:ascii="Times New Roman" w:hAnsi="Times New Roman" w:cs="Times New Roman"/>
          <w:sz w:val="28"/>
          <w:szCs w:val="28"/>
        </w:rPr>
        <w:t>2</w:t>
      </w:r>
      <w:r w:rsidR="00934FF1">
        <w:rPr>
          <w:rFonts w:ascii="Times New Roman" w:hAnsi="Times New Roman" w:cs="Times New Roman"/>
          <w:sz w:val="28"/>
          <w:szCs w:val="28"/>
        </w:rPr>
        <w:t xml:space="preserve">1,8 </w:t>
      </w:r>
      <w:r w:rsidR="000E33B8">
        <w:rPr>
          <w:rFonts w:ascii="Times New Roman" w:hAnsi="Times New Roman" w:cs="Times New Roman"/>
          <w:sz w:val="28"/>
          <w:szCs w:val="28"/>
        </w:rPr>
        <w:t>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 Структура доходов бюджета по состоянию на 1 апреля 201</w:t>
      </w:r>
      <w:r w:rsidR="00934FF1">
        <w:rPr>
          <w:rFonts w:ascii="Times New Roman" w:hAnsi="Times New Roman" w:cs="Times New Roman"/>
          <w:sz w:val="28"/>
          <w:szCs w:val="28"/>
        </w:rPr>
        <w:t>8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 за аналогичный период прошлого года представлена на рисунке. </w:t>
      </w: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0E9F" w:rsidRDefault="00250E9F" w:rsidP="00250E9F">
      <w:pPr>
        <w:ind w:firstLine="708"/>
        <w:jc w:val="both"/>
        <w:rPr>
          <w:sz w:val="28"/>
          <w:szCs w:val="28"/>
        </w:rPr>
      </w:pPr>
    </w:p>
    <w:p w:rsidR="006A1065" w:rsidRDefault="006A1065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065" w:rsidRPr="006A1065" w:rsidRDefault="006A1065" w:rsidP="006A106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>бюджета му</w:t>
      </w:r>
      <w:r w:rsidR="006A444A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6A444A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6A1065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A106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364734">
        <w:rPr>
          <w:rFonts w:ascii="Times New Roman" w:hAnsi="Times New Roman" w:cs="Times New Roman"/>
          <w:sz w:val="28"/>
          <w:szCs w:val="28"/>
        </w:rPr>
        <w:t>94,0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6919,7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201</w:t>
      </w:r>
      <w:r w:rsidR="00364734">
        <w:rPr>
          <w:rFonts w:ascii="Times New Roman" w:hAnsi="Times New Roman" w:cs="Times New Roman"/>
          <w:sz w:val="28"/>
          <w:szCs w:val="28"/>
        </w:rPr>
        <w:t>7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C266C">
        <w:rPr>
          <w:rFonts w:ascii="Times New Roman" w:hAnsi="Times New Roman" w:cs="Times New Roman"/>
          <w:sz w:val="28"/>
          <w:szCs w:val="28"/>
        </w:rPr>
        <w:t xml:space="preserve">- </w:t>
      </w:r>
      <w:r w:rsidR="00364734">
        <w:rPr>
          <w:rFonts w:ascii="Times New Roman" w:hAnsi="Times New Roman" w:cs="Times New Roman"/>
          <w:sz w:val="28"/>
          <w:szCs w:val="28"/>
        </w:rPr>
        <w:t>97,7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>м, которыми сформирована доходная часть бюджета в I квартале 201</w:t>
      </w:r>
      <w:r w:rsidR="00364734">
        <w:rPr>
          <w:rFonts w:ascii="Times New Roman" w:hAnsi="Times New Roman" w:cs="Times New Roman"/>
          <w:sz w:val="28"/>
          <w:szCs w:val="28"/>
        </w:rPr>
        <w:t>8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5313,7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AE79A6">
        <w:rPr>
          <w:rFonts w:ascii="Times New Roman" w:hAnsi="Times New Roman" w:cs="Times New Roman"/>
          <w:sz w:val="28"/>
          <w:szCs w:val="28"/>
        </w:rPr>
        <w:t>22,4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364734">
        <w:rPr>
          <w:rFonts w:ascii="Times New Roman" w:hAnsi="Times New Roman" w:cs="Times New Roman"/>
          <w:sz w:val="28"/>
          <w:szCs w:val="28"/>
        </w:rPr>
        <w:t>76,8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201</w:t>
      </w:r>
      <w:r w:rsidR="00AE79A6">
        <w:rPr>
          <w:rFonts w:ascii="Times New Roman" w:hAnsi="Times New Roman" w:cs="Times New Roman"/>
          <w:sz w:val="28"/>
          <w:szCs w:val="28"/>
        </w:rPr>
        <w:t>7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 темп роста составил </w:t>
      </w:r>
      <w:r w:rsidR="00AE79A6">
        <w:rPr>
          <w:rFonts w:ascii="Times New Roman" w:hAnsi="Times New Roman" w:cs="Times New Roman"/>
          <w:sz w:val="28"/>
          <w:szCs w:val="28"/>
        </w:rPr>
        <w:t>98,4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BA5" w:rsidRDefault="00305BA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Единый налог на вмененный доход составил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>24,3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3337A2">
        <w:rPr>
          <w:rFonts w:ascii="Times New Roman" w:hAnsi="Times New Roman" w:cs="Times New Roman"/>
          <w:sz w:val="28"/>
          <w:szCs w:val="28"/>
        </w:rPr>
        <w:t xml:space="preserve">463,3 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рублей. В объеме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305BA5">
        <w:rPr>
          <w:rFonts w:ascii="Times New Roman" w:hAnsi="Times New Roman" w:cs="Times New Roman"/>
          <w:sz w:val="28"/>
          <w:szCs w:val="28"/>
        </w:rPr>
        <w:t xml:space="preserve">налог занимает </w:t>
      </w:r>
      <w:r w:rsidR="00364734">
        <w:rPr>
          <w:rFonts w:ascii="Times New Roman" w:hAnsi="Times New Roman" w:cs="Times New Roman"/>
          <w:sz w:val="28"/>
          <w:szCs w:val="28"/>
        </w:rPr>
        <w:t>6,7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F783A">
        <w:rPr>
          <w:rFonts w:ascii="Times New Roman" w:hAnsi="Times New Roman" w:cs="Times New Roman"/>
          <w:sz w:val="28"/>
          <w:szCs w:val="28"/>
        </w:rPr>
        <w:t>ов</w:t>
      </w:r>
      <w:r w:rsidRPr="00305BA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337A2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3337A2">
        <w:rPr>
          <w:rFonts w:ascii="Times New Roman" w:hAnsi="Times New Roman" w:cs="Times New Roman"/>
          <w:sz w:val="28"/>
          <w:szCs w:val="28"/>
        </w:rPr>
        <w:t>32,6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77E06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3337A2">
        <w:rPr>
          <w:rFonts w:ascii="Times New Roman" w:hAnsi="Times New Roman" w:cs="Times New Roman"/>
          <w:sz w:val="28"/>
          <w:szCs w:val="28"/>
        </w:rPr>
        <w:t xml:space="preserve">уменьшения </w:t>
      </w:r>
      <w:r w:rsidR="00E77E06">
        <w:rPr>
          <w:rFonts w:ascii="Times New Roman" w:hAnsi="Times New Roman" w:cs="Times New Roman"/>
          <w:sz w:val="28"/>
          <w:szCs w:val="28"/>
        </w:rPr>
        <w:t xml:space="preserve"> торговых точек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>за 1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337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4D4ABA">
        <w:rPr>
          <w:rFonts w:ascii="Times New Roman" w:hAnsi="Times New Roman" w:cs="Times New Roman"/>
          <w:sz w:val="28"/>
          <w:szCs w:val="28"/>
        </w:rPr>
        <w:t>2</w:t>
      </w:r>
      <w:r w:rsidR="003337A2">
        <w:rPr>
          <w:rFonts w:ascii="Times New Roman" w:hAnsi="Times New Roman" w:cs="Times New Roman"/>
          <w:sz w:val="28"/>
          <w:szCs w:val="28"/>
        </w:rPr>
        <w:t>3,0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их доля составляет  </w:t>
      </w:r>
      <w:r w:rsidR="00364734">
        <w:rPr>
          <w:rFonts w:ascii="Times New Roman" w:hAnsi="Times New Roman" w:cs="Times New Roman"/>
          <w:sz w:val="28"/>
          <w:szCs w:val="28"/>
        </w:rPr>
        <w:t xml:space="preserve">15,3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3337A2">
        <w:rPr>
          <w:rFonts w:ascii="Times New Roman" w:hAnsi="Times New Roman" w:cs="Times New Roman"/>
          <w:sz w:val="28"/>
          <w:szCs w:val="28"/>
        </w:rPr>
        <w:t>1059,6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>, темп роста к уровню 2017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0644C">
        <w:rPr>
          <w:rFonts w:ascii="Times New Roman" w:hAnsi="Times New Roman" w:cs="Times New Roman"/>
          <w:sz w:val="28"/>
          <w:szCs w:val="28"/>
        </w:rPr>
        <w:t>100,7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>виды налоговых доходов, поступивших в бюджет за 1 квартал текущего года, имеют незначительный удельный вес</w:t>
      </w:r>
      <w:proofErr w:type="gramStart"/>
      <w:r w:rsidR="003647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4734">
        <w:rPr>
          <w:rFonts w:ascii="Times New Roman" w:hAnsi="Times New Roman" w:cs="Times New Roman"/>
          <w:sz w:val="28"/>
          <w:szCs w:val="28"/>
        </w:rPr>
        <w:t xml:space="preserve"> от 0,8 до 1,2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0FE" w:rsidRPr="006A1065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>бюджета му</w:t>
      </w:r>
      <w:r w:rsidR="006A444A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6A444A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6A1065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A106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443,8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364734">
        <w:rPr>
          <w:rFonts w:ascii="Times New Roman" w:hAnsi="Times New Roman" w:cs="Times New Roman"/>
          <w:sz w:val="28"/>
          <w:szCs w:val="28"/>
        </w:rPr>
        <w:t xml:space="preserve">17,2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201</w:t>
      </w:r>
      <w:r w:rsidR="00364734">
        <w:rPr>
          <w:rFonts w:ascii="Times New Roman" w:hAnsi="Times New Roman" w:cs="Times New Roman"/>
          <w:sz w:val="28"/>
          <w:szCs w:val="28"/>
        </w:rPr>
        <w:t>7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составило </w:t>
      </w:r>
      <w:r w:rsidR="00364734">
        <w:rPr>
          <w:rFonts w:ascii="Times New Roman" w:hAnsi="Times New Roman" w:cs="Times New Roman"/>
          <w:sz w:val="28"/>
          <w:szCs w:val="28"/>
        </w:rPr>
        <w:t>24,5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>от использования имущества, находящегося в государственной и муниципальной собственности (</w:t>
      </w:r>
      <w:r w:rsidR="0009659D">
        <w:rPr>
          <w:rFonts w:ascii="Times New Roman" w:hAnsi="Times New Roman" w:cs="Times New Roman"/>
          <w:sz w:val="28"/>
          <w:szCs w:val="28"/>
        </w:rPr>
        <w:t>40</w:t>
      </w:r>
      <w:r w:rsidR="006A444A">
        <w:rPr>
          <w:rFonts w:ascii="Times New Roman" w:hAnsi="Times New Roman" w:cs="Times New Roman"/>
          <w:sz w:val="28"/>
          <w:szCs w:val="28"/>
        </w:rPr>
        <w:t xml:space="preserve">,2 </w:t>
      </w:r>
      <w:r w:rsidR="00FF0109">
        <w:rPr>
          <w:rFonts w:ascii="Times New Roman" w:hAnsi="Times New Roman" w:cs="Times New Roman"/>
          <w:sz w:val="28"/>
          <w:szCs w:val="28"/>
        </w:rPr>
        <w:t>%)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0502B3">
        <w:rPr>
          <w:rFonts w:ascii="Times New Roman" w:hAnsi="Times New Roman" w:cs="Times New Roman"/>
          <w:sz w:val="28"/>
          <w:szCs w:val="28"/>
        </w:rPr>
        <w:t xml:space="preserve">4,3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18,9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814E6">
        <w:rPr>
          <w:rFonts w:ascii="Times New Roman" w:hAnsi="Times New Roman" w:cs="Times New Roman"/>
          <w:sz w:val="28"/>
          <w:szCs w:val="28"/>
        </w:rPr>
        <w:t>1</w:t>
      </w:r>
      <w:r w:rsidR="004E3C72">
        <w:rPr>
          <w:rFonts w:ascii="Times New Roman" w:hAnsi="Times New Roman" w:cs="Times New Roman"/>
          <w:sz w:val="28"/>
          <w:szCs w:val="28"/>
        </w:rPr>
        <w:t>7</w:t>
      </w:r>
      <w:r w:rsidR="000814E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>5</w:t>
      </w:r>
      <w:r w:rsidRPr="00F959CF">
        <w:rPr>
          <w:rFonts w:ascii="Times New Roman" w:hAnsi="Times New Roman" w:cs="Times New Roman"/>
          <w:sz w:val="28"/>
          <w:szCs w:val="28"/>
        </w:rPr>
        <w:t>%  плановых назначений. Темп роста к 201</w:t>
      </w:r>
      <w:r w:rsidR="00364734">
        <w:rPr>
          <w:rFonts w:ascii="Times New Roman" w:hAnsi="Times New Roman" w:cs="Times New Roman"/>
          <w:sz w:val="28"/>
          <w:szCs w:val="28"/>
        </w:rPr>
        <w:t>7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364734">
        <w:rPr>
          <w:rFonts w:ascii="Times New Roman" w:hAnsi="Times New Roman" w:cs="Times New Roman"/>
          <w:sz w:val="28"/>
          <w:szCs w:val="28"/>
        </w:rPr>
        <w:t>96,4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260FE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0502B3">
        <w:rPr>
          <w:rFonts w:ascii="Times New Roman" w:hAnsi="Times New Roman" w:cs="Times New Roman"/>
          <w:sz w:val="28"/>
          <w:szCs w:val="28"/>
        </w:rPr>
        <w:t>40,2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364734">
        <w:rPr>
          <w:rFonts w:ascii="Times New Roman" w:hAnsi="Times New Roman" w:cs="Times New Roman"/>
          <w:sz w:val="28"/>
          <w:szCs w:val="28"/>
        </w:rPr>
        <w:t xml:space="preserve">178,5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64734">
        <w:rPr>
          <w:rFonts w:ascii="Times New Roman" w:hAnsi="Times New Roman" w:cs="Times New Roman"/>
          <w:sz w:val="28"/>
          <w:szCs w:val="28"/>
        </w:rPr>
        <w:t>12,4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утвержденного годового плана. Объем поступлений в бюджет доходов, получаемых в виде арендной платы за зем</w:t>
      </w:r>
      <w:r w:rsidR="00622C65">
        <w:rPr>
          <w:rFonts w:ascii="Times New Roman" w:hAnsi="Times New Roman" w:cs="Times New Roman"/>
          <w:sz w:val="28"/>
          <w:szCs w:val="28"/>
        </w:rPr>
        <w:t>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="00F04B01">
        <w:rPr>
          <w:rFonts w:ascii="Times New Roman" w:hAnsi="Times New Roman" w:cs="Times New Roman"/>
          <w:sz w:val="28"/>
          <w:szCs w:val="28"/>
        </w:rPr>
        <w:t xml:space="preserve"> 178,5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1B7AA9">
        <w:rPr>
          <w:rFonts w:ascii="Times New Roman" w:hAnsi="Times New Roman" w:cs="Times New Roman"/>
          <w:sz w:val="28"/>
          <w:szCs w:val="28"/>
        </w:rPr>
        <w:t>выше</w:t>
      </w:r>
      <w:r w:rsidRPr="00F959CF"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F04B01">
        <w:rPr>
          <w:rFonts w:ascii="Times New Roman" w:hAnsi="Times New Roman" w:cs="Times New Roman"/>
          <w:sz w:val="28"/>
          <w:szCs w:val="28"/>
        </w:rPr>
        <w:t>1157,0</w:t>
      </w:r>
      <w:r w:rsidRPr="00F959CF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</w:t>
      </w:r>
      <w:r w:rsidR="00622C65">
        <w:rPr>
          <w:rFonts w:ascii="Times New Roman" w:hAnsi="Times New Roman" w:cs="Times New Roman"/>
          <w:sz w:val="28"/>
          <w:szCs w:val="28"/>
        </w:rPr>
        <w:t>органов управления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622C65">
        <w:rPr>
          <w:rFonts w:ascii="Times New Roman" w:hAnsi="Times New Roman" w:cs="Times New Roman"/>
          <w:sz w:val="28"/>
          <w:szCs w:val="28"/>
        </w:rPr>
        <w:t xml:space="preserve">муниципальных районов и созданных ими учреждений </w:t>
      </w:r>
      <w:r w:rsidR="009E05A0">
        <w:rPr>
          <w:rFonts w:ascii="Times New Roman" w:hAnsi="Times New Roman" w:cs="Times New Roman"/>
          <w:sz w:val="28"/>
          <w:szCs w:val="28"/>
        </w:rPr>
        <w:t xml:space="preserve">(за исключением имущества муниципальных бюджетных учреждений) </w:t>
      </w:r>
      <w:r w:rsidRPr="00F959CF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F04B01">
        <w:rPr>
          <w:rFonts w:ascii="Times New Roman" w:hAnsi="Times New Roman" w:cs="Times New Roman"/>
          <w:sz w:val="28"/>
          <w:szCs w:val="28"/>
        </w:rPr>
        <w:t xml:space="preserve">131,2 </w:t>
      </w:r>
      <w:r w:rsidRPr="00F959C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04B01">
        <w:rPr>
          <w:rFonts w:ascii="Times New Roman" w:hAnsi="Times New Roman" w:cs="Times New Roman"/>
          <w:sz w:val="28"/>
          <w:szCs w:val="28"/>
        </w:rPr>
        <w:t>250,9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к уровню прошлого года. 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(-) 5,4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(–) 7,7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поступления </w:t>
      </w:r>
      <w:r w:rsidR="005D75EC">
        <w:rPr>
          <w:rFonts w:ascii="Times New Roman" w:hAnsi="Times New Roman" w:cs="Times New Roman"/>
          <w:sz w:val="28"/>
          <w:szCs w:val="28"/>
        </w:rPr>
        <w:t>у</w:t>
      </w:r>
      <w:r w:rsidR="00F04B01">
        <w:rPr>
          <w:rFonts w:ascii="Times New Roman" w:hAnsi="Times New Roman" w:cs="Times New Roman"/>
          <w:sz w:val="28"/>
          <w:szCs w:val="28"/>
        </w:rPr>
        <w:t>меньши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F04B01">
        <w:rPr>
          <w:rFonts w:ascii="Times New Roman" w:hAnsi="Times New Roman" w:cs="Times New Roman"/>
          <w:sz w:val="28"/>
          <w:szCs w:val="28"/>
        </w:rPr>
        <w:t>2,5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5C6238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201</w:t>
      </w:r>
      <w:r w:rsidR="008C26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106,5 </w:t>
      </w:r>
      <w:r w:rsidR="005D75EC">
        <w:rPr>
          <w:rFonts w:ascii="Times New Roman" w:hAnsi="Times New Roman" w:cs="Times New Roman"/>
          <w:sz w:val="28"/>
          <w:szCs w:val="28"/>
        </w:rPr>
        <w:t>69,0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04B01">
        <w:rPr>
          <w:rFonts w:ascii="Times New Roman" w:hAnsi="Times New Roman" w:cs="Times New Roman"/>
          <w:sz w:val="28"/>
          <w:szCs w:val="28"/>
        </w:rPr>
        <w:t>2</w:t>
      </w:r>
      <w:r w:rsidR="005D75EC">
        <w:rPr>
          <w:rFonts w:ascii="Times New Roman" w:hAnsi="Times New Roman" w:cs="Times New Roman"/>
          <w:sz w:val="28"/>
          <w:szCs w:val="28"/>
        </w:rPr>
        <w:t>9,1</w:t>
      </w:r>
      <w:r w:rsidR="00353C90">
        <w:rPr>
          <w:rFonts w:ascii="Times New Roman" w:hAnsi="Times New Roman" w:cs="Times New Roman"/>
          <w:sz w:val="28"/>
          <w:szCs w:val="28"/>
        </w:rPr>
        <w:t>%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644B50">
        <w:rPr>
          <w:rFonts w:ascii="Times New Roman" w:hAnsi="Times New Roman" w:cs="Times New Roman"/>
          <w:sz w:val="28"/>
          <w:szCs w:val="28"/>
        </w:rPr>
        <w:t>у</w:t>
      </w:r>
      <w:r w:rsidR="00F04B01">
        <w:rPr>
          <w:rFonts w:ascii="Times New Roman" w:hAnsi="Times New Roman" w:cs="Times New Roman"/>
          <w:sz w:val="28"/>
          <w:szCs w:val="28"/>
        </w:rPr>
        <w:t>велич</w:t>
      </w:r>
      <w:r w:rsidR="00644B50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F04B01">
        <w:rPr>
          <w:rFonts w:ascii="Times New Roman" w:hAnsi="Times New Roman" w:cs="Times New Roman"/>
          <w:sz w:val="28"/>
          <w:szCs w:val="28"/>
        </w:rPr>
        <w:t>37,5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F53680" w:rsidRDefault="00644B5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 xml:space="preserve">) составили </w:t>
      </w:r>
      <w:r w:rsidR="00F04B01">
        <w:rPr>
          <w:rFonts w:ascii="Times New Roman" w:hAnsi="Times New Roman" w:cs="Times New Roman"/>
          <w:sz w:val="28"/>
          <w:szCs w:val="28"/>
        </w:rPr>
        <w:t>1451,2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 w:rsidR="00F04B01">
        <w:rPr>
          <w:rFonts w:ascii="Times New Roman" w:hAnsi="Times New Roman" w:cs="Times New Roman"/>
          <w:sz w:val="28"/>
          <w:szCs w:val="28"/>
        </w:rPr>
        <w:t>24,4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утвержденных плановых назначений.</w:t>
      </w:r>
      <w:r w:rsidRPr="00644B50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Темп роста к 201</w:t>
      </w:r>
      <w:r w:rsidR="00F04B01">
        <w:rPr>
          <w:rFonts w:ascii="Times New Roman" w:hAnsi="Times New Roman" w:cs="Times New Roman"/>
          <w:sz w:val="28"/>
          <w:szCs w:val="28"/>
        </w:rPr>
        <w:t>7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F04B01">
        <w:rPr>
          <w:rFonts w:ascii="Times New Roman" w:hAnsi="Times New Roman" w:cs="Times New Roman"/>
          <w:sz w:val="28"/>
          <w:szCs w:val="28"/>
        </w:rPr>
        <w:t>404,2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04B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Pr="00644B50" w:rsidRDefault="00644B50" w:rsidP="00644B5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79">
        <w:rPr>
          <w:rFonts w:ascii="Times New Roman" w:hAnsi="Times New Roman" w:cs="Times New Roman"/>
          <w:b/>
          <w:sz w:val="28"/>
          <w:szCs w:val="28"/>
        </w:rPr>
        <w:lastRenderedPageBreak/>
        <w:t>Безвозмездные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DF5322" w:rsidRDefault="00E77E0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>За I квартал 201</w:t>
      </w:r>
      <w:r w:rsidR="00851BC4">
        <w:rPr>
          <w:rFonts w:ascii="Times New Roman" w:hAnsi="Times New Roman" w:cs="Times New Roman"/>
          <w:sz w:val="28"/>
          <w:szCs w:val="28"/>
        </w:rPr>
        <w:t>8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851BC4">
        <w:rPr>
          <w:rFonts w:ascii="Times New Roman" w:hAnsi="Times New Roman" w:cs="Times New Roman"/>
          <w:sz w:val="28"/>
          <w:szCs w:val="28"/>
        </w:rPr>
        <w:t>22124,5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60EC1">
        <w:rPr>
          <w:rFonts w:ascii="Times New Roman" w:hAnsi="Times New Roman" w:cs="Times New Roman"/>
          <w:sz w:val="28"/>
          <w:szCs w:val="28"/>
        </w:rPr>
        <w:t>2</w:t>
      </w:r>
      <w:r w:rsidR="00232C05">
        <w:rPr>
          <w:rFonts w:ascii="Times New Roman" w:hAnsi="Times New Roman" w:cs="Times New Roman"/>
          <w:sz w:val="28"/>
          <w:szCs w:val="28"/>
        </w:rPr>
        <w:t>0</w:t>
      </w:r>
      <w:r w:rsidR="00023275">
        <w:rPr>
          <w:rFonts w:ascii="Times New Roman" w:hAnsi="Times New Roman" w:cs="Times New Roman"/>
          <w:sz w:val="28"/>
          <w:szCs w:val="28"/>
        </w:rPr>
        <w:t>,0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851BC4">
        <w:rPr>
          <w:rFonts w:ascii="Times New Roman" w:hAnsi="Times New Roman" w:cs="Times New Roman"/>
          <w:sz w:val="28"/>
          <w:szCs w:val="28"/>
        </w:rPr>
        <w:t>7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023275">
        <w:rPr>
          <w:rFonts w:ascii="Times New Roman" w:hAnsi="Times New Roman" w:cs="Times New Roman"/>
          <w:sz w:val="28"/>
          <w:szCs w:val="28"/>
        </w:rPr>
        <w:t>у</w:t>
      </w:r>
      <w:r w:rsidR="00232C05">
        <w:rPr>
          <w:rFonts w:ascii="Times New Roman" w:hAnsi="Times New Roman" w:cs="Times New Roman"/>
          <w:sz w:val="28"/>
          <w:szCs w:val="28"/>
        </w:rPr>
        <w:t>меньш</w:t>
      </w:r>
      <w:r w:rsidR="003771AD">
        <w:rPr>
          <w:rFonts w:ascii="Times New Roman" w:hAnsi="Times New Roman" w:cs="Times New Roman"/>
          <w:sz w:val="28"/>
          <w:szCs w:val="28"/>
        </w:rPr>
        <w:t>ился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 w:rsidR="00232C05">
        <w:rPr>
          <w:rFonts w:ascii="Times New Roman" w:hAnsi="Times New Roman" w:cs="Times New Roman"/>
          <w:sz w:val="28"/>
          <w:szCs w:val="28"/>
        </w:rPr>
        <w:t>3,7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851BC4">
        <w:rPr>
          <w:rFonts w:ascii="Times New Roman" w:hAnsi="Times New Roman" w:cs="Times New Roman"/>
          <w:sz w:val="28"/>
          <w:szCs w:val="28"/>
        </w:rPr>
        <w:t>842,0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771AD"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>а I квартал 201</w:t>
      </w:r>
      <w:r w:rsidR="00232C05">
        <w:rPr>
          <w:rFonts w:ascii="Times New Roman" w:hAnsi="Times New Roman" w:cs="Times New Roman"/>
          <w:sz w:val="28"/>
          <w:szCs w:val="28"/>
        </w:rPr>
        <w:t>8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7160,2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023275">
        <w:rPr>
          <w:rFonts w:ascii="Times New Roman" w:hAnsi="Times New Roman" w:cs="Times New Roman"/>
          <w:sz w:val="28"/>
          <w:szCs w:val="28"/>
        </w:rPr>
        <w:t>0,0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13737,7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1226,6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A6E16" w:rsidRDefault="00AA6E16" w:rsidP="00AA6E1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AA6E16" w:rsidRDefault="00AA6E1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851BC4">
        <w:rPr>
          <w:rFonts w:ascii="Times New Roman" w:hAnsi="Times New Roman" w:cs="Times New Roman"/>
          <w:sz w:val="28"/>
          <w:szCs w:val="28"/>
        </w:rPr>
        <w:t>7160,2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51BC4">
        <w:rPr>
          <w:rFonts w:ascii="Times New Roman" w:hAnsi="Times New Roman" w:cs="Times New Roman"/>
          <w:sz w:val="28"/>
          <w:szCs w:val="28"/>
        </w:rPr>
        <w:t xml:space="preserve">23,8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851BC4">
        <w:rPr>
          <w:rFonts w:ascii="Times New Roman" w:hAnsi="Times New Roman" w:cs="Times New Roman"/>
          <w:sz w:val="28"/>
          <w:szCs w:val="28"/>
        </w:rPr>
        <w:t xml:space="preserve"> 105,9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A82279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851BC4">
        <w:rPr>
          <w:rFonts w:ascii="Times New Roman" w:hAnsi="Times New Roman" w:cs="Times New Roman"/>
          <w:sz w:val="28"/>
          <w:szCs w:val="28"/>
        </w:rPr>
        <w:t>7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>. За I квартал 201</w:t>
      </w:r>
      <w:r w:rsidR="00851BC4">
        <w:rPr>
          <w:rFonts w:ascii="Times New Roman" w:hAnsi="Times New Roman" w:cs="Times New Roman"/>
          <w:sz w:val="28"/>
          <w:szCs w:val="28"/>
        </w:rPr>
        <w:t>8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дотации на выравнивание бюджетной обеспеченности поступили в объеме </w:t>
      </w:r>
      <w:r w:rsidR="00851BC4">
        <w:rPr>
          <w:rFonts w:ascii="Times New Roman" w:hAnsi="Times New Roman" w:cs="Times New Roman"/>
          <w:sz w:val="28"/>
          <w:szCs w:val="28"/>
        </w:rPr>
        <w:t xml:space="preserve"> 3580,0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тыс. рублей, или  </w:t>
      </w:r>
      <w:r w:rsidR="00A82279">
        <w:rPr>
          <w:rFonts w:ascii="Times New Roman" w:hAnsi="Times New Roman" w:cs="Times New Roman"/>
          <w:sz w:val="28"/>
          <w:szCs w:val="28"/>
        </w:rPr>
        <w:t>25</w:t>
      </w:r>
      <w:r w:rsidRPr="00E77E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77E06">
        <w:rPr>
          <w:rFonts w:ascii="Times New Roman" w:hAnsi="Times New Roman" w:cs="Times New Roman"/>
          <w:sz w:val="28"/>
          <w:szCs w:val="28"/>
        </w:rPr>
        <w:t xml:space="preserve">% от годового плана. Дотации на поддержку мер по обеспечению сбалансированности бюджетов за отчетный период исполнены в сумме </w:t>
      </w:r>
      <w:r w:rsidR="00851BC4">
        <w:rPr>
          <w:rFonts w:ascii="Times New Roman" w:hAnsi="Times New Roman" w:cs="Times New Roman"/>
          <w:sz w:val="28"/>
          <w:szCs w:val="28"/>
        </w:rPr>
        <w:t xml:space="preserve"> 3580,2 </w:t>
      </w:r>
      <w:r w:rsidRPr="00E77E06">
        <w:rPr>
          <w:rFonts w:ascii="Times New Roman" w:hAnsi="Times New Roman" w:cs="Times New Roman"/>
          <w:sz w:val="28"/>
          <w:szCs w:val="28"/>
        </w:rPr>
        <w:t xml:space="preserve">тыс. рублей,  </w:t>
      </w:r>
      <w:r w:rsidR="001752D8">
        <w:rPr>
          <w:rFonts w:ascii="Times New Roman" w:hAnsi="Times New Roman" w:cs="Times New Roman"/>
          <w:sz w:val="28"/>
          <w:szCs w:val="28"/>
        </w:rPr>
        <w:t>2</w:t>
      </w:r>
      <w:r w:rsidR="00023275">
        <w:rPr>
          <w:rFonts w:ascii="Times New Roman" w:hAnsi="Times New Roman" w:cs="Times New Roman"/>
          <w:sz w:val="28"/>
          <w:szCs w:val="28"/>
        </w:rPr>
        <w:t>2,</w:t>
      </w:r>
      <w:r w:rsidR="001752D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 Структура безвозмездных поступлений за I квартал 201</w:t>
      </w:r>
      <w:r w:rsidR="001752D8">
        <w:rPr>
          <w:rFonts w:ascii="Times New Roman" w:hAnsi="Times New Roman" w:cs="Times New Roman"/>
          <w:sz w:val="28"/>
          <w:szCs w:val="28"/>
        </w:rPr>
        <w:t>8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271458">
        <w:rPr>
          <w:rFonts w:ascii="Times New Roman" w:hAnsi="Times New Roman" w:cs="Times New Roman"/>
          <w:b/>
          <w:sz w:val="28"/>
          <w:szCs w:val="28"/>
        </w:rPr>
        <w:t>субсидий</w:t>
      </w:r>
      <w:r w:rsidRPr="0027145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23275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b/>
          <w:sz w:val="28"/>
          <w:szCs w:val="28"/>
        </w:rPr>
        <w:t>Субвенции</w:t>
      </w:r>
      <w:r w:rsidRPr="00271458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13737,7 </w:t>
      </w:r>
      <w:r w:rsidRPr="00271458">
        <w:rPr>
          <w:rFonts w:ascii="Times New Roman" w:hAnsi="Times New Roman" w:cs="Times New Roman"/>
          <w:sz w:val="28"/>
          <w:szCs w:val="28"/>
        </w:rPr>
        <w:t>тыс. рублей, что составило 2</w:t>
      </w:r>
      <w:r w:rsidR="001752D8">
        <w:rPr>
          <w:rFonts w:ascii="Times New Roman" w:hAnsi="Times New Roman" w:cs="Times New Roman"/>
          <w:sz w:val="28"/>
          <w:szCs w:val="28"/>
        </w:rPr>
        <w:t>0</w:t>
      </w:r>
      <w:r w:rsidR="00023275">
        <w:rPr>
          <w:rFonts w:ascii="Times New Roman" w:hAnsi="Times New Roman" w:cs="Times New Roman"/>
          <w:sz w:val="28"/>
          <w:szCs w:val="28"/>
        </w:rPr>
        <w:t>,</w:t>
      </w:r>
      <w:r w:rsidR="001752D8">
        <w:rPr>
          <w:rFonts w:ascii="Times New Roman" w:hAnsi="Times New Roman" w:cs="Times New Roman"/>
          <w:sz w:val="28"/>
          <w:szCs w:val="28"/>
        </w:rPr>
        <w:t>3</w:t>
      </w:r>
      <w:r w:rsidRPr="00271458">
        <w:rPr>
          <w:rFonts w:ascii="Times New Roman" w:hAnsi="Times New Roman" w:cs="Times New Roman"/>
          <w:sz w:val="28"/>
          <w:szCs w:val="28"/>
        </w:rPr>
        <w:t xml:space="preserve">% от плана и </w:t>
      </w:r>
      <w:r w:rsidR="001752D8">
        <w:rPr>
          <w:rFonts w:ascii="Times New Roman" w:hAnsi="Times New Roman" w:cs="Times New Roman"/>
          <w:sz w:val="28"/>
          <w:szCs w:val="28"/>
        </w:rPr>
        <w:t>96,7</w:t>
      </w:r>
      <w:r w:rsidRPr="00271458">
        <w:rPr>
          <w:rFonts w:ascii="Times New Roman" w:hAnsi="Times New Roman" w:cs="Times New Roman"/>
          <w:sz w:val="28"/>
          <w:szCs w:val="28"/>
        </w:rPr>
        <w:t>% к уровню 201</w:t>
      </w:r>
      <w:r w:rsidR="001752D8">
        <w:rPr>
          <w:rFonts w:ascii="Times New Roman" w:hAnsi="Times New Roman" w:cs="Times New Roman"/>
          <w:sz w:val="28"/>
          <w:szCs w:val="28"/>
        </w:rPr>
        <w:t>7</w:t>
      </w:r>
      <w:r w:rsidRPr="002714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sz w:val="28"/>
          <w:szCs w:val="28"/>
        </w:rPr>
        <w:t xml:space="preserve"> Кассовое исполнение </w:t>
      </w:r>
      <w:r w:rsidRPr="00271458"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  <w:r w:rsidRPr="00271458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1752D8">
        <w:rPr>
          <w:rFonts w:ascii="Times New Roman" w:hAnsi="Times New Roman" w:cs="Times New Roman"/>
          <w:sz w:val="28"/>
          <w:szCs w:val="28"/>
        </w:rPr>
        <w:t xml:space="preserve">1226,6 </w:t>
      </w:r>
      <w:r w:rsidRPr="0027145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1752D8">
        <w:rPr>
          <w:rFonts w:ascii="Times New Roman" w:hAnsi="Times New Roman" w:cs="Times New Roman"/>
          <w:sz w:val="28"/>
          <w:szCs w:val="28"/>
        </w:rPr>
        <w:t>15,2</w:t>
      </w:r>
      <w:r w:rsidRPr="00271458">
        <w:rPr>
          <w:rFonts w:ascii="Times New Roman" w:hAnsi="Times New Roman" w:cs="Times New Roman"/>
          <w:sz w:val="28"/>
          <w:szCs w:val="28"/>
        </w:rPr>
        <w:t xml:space="preserve">% </w:t>
      </w:r>
      <w:r w:rsidR="004B10A0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плановых назначений и </w:t>
      </w:r>
      <w:r w:rsidR="001752D8">
        <w:rPr>
          <w:rFonts w:ascii="Times New Roman" w:hAnsi="Times New Roman" w:cs="Times New Roman"/>
          <w:sz w:val="28"/>
          <w:szCs w:val="28"/>
        </w:rPr>
        <w:t>61,4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7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</w:t>
      </w:r>
      <w:r w:rsidRPr="00271458">
        <w:rPr>
          <w:rFonts w:ascii="Times New Roman" w:hAnsi="Times New Roman" w:cs="Times New Roman"/>
          <w:sz w:val="28"/>
          <w:szCs w:val="28"/>
        </w:rPr>
        <w:t xml:space="preserve"> 201</w:t>
      </w:r>
      <w:r w:rsidR="001752D8">
        <w:rPr>
          <w:rFonts w:ascii="Times New Roman" w:hAnsi="Times New Roman" w:cs="Times New Roman"/>
          <w:sz w:val="28"/>
          <w:szCs w:val="28"/>
        </w:rPr>
        <w:t>7</w:t>
      </w:r>
      <w:r w:rsidRPr="002714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23275" w:rsidRDefault="00023275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275" w:rsidRDefault="00023275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299A" w:rsidRDefault="00A0299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4744" w:rsidRDefault="00714744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C69D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>
        <w:rPr>
          <w:rFonts w:ascii="Times New Roman" w:hAnsi="Times New Roman" w:cs="Times New Roman"/>
          <w:b/>
          <w:sz w:val="28"/>
          <w:szCs w:val="28"/>
        </w:rPr>
        <w:t>а</w:t>
      </w:r>
    </w:p>
    <w:p w:rsidR="00A0299A" w:rsidRPr="00AB0B83" w:rsidRDefault="00A0299A" w:rsidP="00AB0B8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201</w:t>
      </w:r>
      <w:r w:rsidR="002968B4">
        <w:rPr>
          <w:rFonts w:ascii="Times New Roman" w:hAnsi="Times New Roman" w:cs="Times New Roman"/>
          <w:sz w:val="28"/>
          <w:szCs w:val="28"/>
        </w:rPr>
        <w:t>8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на 1 апреля 201</w:t>
      </w:r>
      <w:r w:rsidR="004B10A0">
        <w:rPr>
          <w:rFonts w:ascii="Times New Roman" w:hAnsi="Times New Roman" w:cs="Times New Roman"/>
          <w:sz w:val="28"/>
          <w:szCs w:val="28"/>
        </w:rPr>
        <w:t>8</w:t>
      </w:r>
      <w:r w:rsidR="009E58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2C69D7">
        <w:rPr>
          <w:rFonts w:ascii="Times New Roman" w:hAnsi="Times New Roman" w:cs="Times New Roman"/>
          <w:sz w:val="28"/>
          <w:szCs w:val="28"/>
        </w:rPr>
        <w:t>1</w:t>
      </w:r>
      <w:r w:rsidR="002968B4">
        <w:rPr>
          <w:rFonts w:ascii="Times New Roman" w:hAnsi="Times New Roman" w:cs="Times New Roman"/>
          <w:sz w:val="28"/>
          <w:szCs w:val="28"/>
        </w:rPr>
        <w:t>49015,8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квартал 201</w:t>
      </w:r>
      <w:r w:rsidR="002968B4">
        <w:rPr>
          <w:rFonts w:ascii="Times New Roman" w:hAnsi="Times New Roman" w:cs="Times New Roman"/>
          <w:sz w:val="28"/>
          <w:szCs w:val="28"/>
        </w:rPr>
        <w:t>8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2968B4">
        <w:rPr>
          <w:rFonts w:ascii="Times New Roman" w:hAnsi="Times New Roman" w:cs="Times New Roman"/>
          <w:sz w:val="28"/>
          <w:szCs w:val="28"/>
        </w:rPr>
        <w:t>30583,1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344E0A">
        <w:rPr>
          <w:rFonts w:ascii="Times New Roman" w:hAnsi="Times New Roman" w:cs="Times New Roman"/>
          <w:sz w:val="28"/>
          <w:szCs w:val="28"/>
        </w:rPr>
        <w:t>2</w:t>
      </w:r>
      <w:r w:rsidR="002968B4">
        <w:rPr>
          <w:rFonts w:ascii="Times New Roman" w:hAnsi="Times New Roman" w:cs="Times New Roman"/>
          <w:sz w:val="28"/>
          <w:szCs w:val="28"/>
        </w:rPr>
        <w:t>0,5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="002968B4">
        <w:rPr>
          <w:rFonts w:ascii="Times New Roman" w:hAnsi="Times New Roman" w:cs="Times New Roman"/>
          <w:sz w:val="28"/>
          <w:szCs w:val="28"/>
        </w:rPr>
        <w:t>меньши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2968B4">
        <w:rPr>
          <w:rFonts w:ascii="Times New Roman" w:hAnsi="Times New Roman" w:cs="Times New Roman"/>
          <w:sz w:val="28"/>
          <w:szCs w:val="28"/>
        </w:rPr>
        <w:t>3796,9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68B4">
        <w:rPr>
          <w:rFonts w:ascii="Times New Roman" w:hAnsi="Times New Roman" w:cs="Times New Roman"/>
          <w:sz w:val="28"/>
          <w:szCs w:val="28"/>
        </w:rPr>
        <w:t>на 11,0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968B4">
        <w:rPr>
          <w:rFonts w:ascii="Times New Roman" w:hAnsi="Times New Roman" w:cs="Times New Roman"/>
          <w:sz w:val="28"/>
          <w:szCs w:val="28"/>
        </w:rPr>
        <w:t>ов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99A" w:rsidRDefault="00A0299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A0299A" w:rsidRDefault="00A0299A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Исполнение расходов бюджета за I квартал 201</w:t>
      </w:r>
      <w:r w:rsidR="002968B4">
        <w:rPr>
          <w:rFonts w:ascii="Times New Roman" w:hAnsi="Times New Roman" w:cs="Times New Roman"/>
          <w:sz w:val="28"/>
          <w:szCs w:val="28"/>
        </w:rPr>
        <w:t>8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968B4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07 «Образование»,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D93D66">
        <w:rPr>
          <w:rFonts w:ascii="Times New Roman" w:hAnsi="Times New Roman" w:cs="Times New Roman"/>
          <w:sz w:val="28"/>
          <w:szCs w:val="28"/>
        </w:rPr>
        <w:t>5</w:t>
      </w:r>
      <w:r w:rsidR="002968B4">
        <w:rPr>
          <w:rFonts w:ascii="Times New Roman" w:hAnsi="Times New Roman" w:cs="Times New Roman"/>
          <w:sz w:val="28"/>
          <w:szCs w:val="28"/>
        </w:rPr>
        <w:t>8,5</w:t>
      </w:r>
      <w:r w:rsidR="009E586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2968B4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 </w:t>
      </w:r>
      <w:r w:rsidR="002968B4">
        <w:rPr>
          <w:rFonts w:ascii="Times New Roman" w:hAnsi="Times New Roman" w:cs="Times New Roman"/>
          <w:sz w:val="28"/>
          <w:szCs w:val="28"/>
        </w:rPr>
        <w:t>2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968B4"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исполнены более чем на 25%</w:t>
      </w:r>
      <w:r w:rsidR="00465E54">
        <w:rPr>
          <w:rFonts w:ascii="Times New Roman" w:hAnsi="Times New Roman" w:cs="Times New Roman"/>
          <w:sz w:val="28"/>
          <w:szCs w:val="28"/>
        </w:rPr>
        <w:t xml:space="preserve"> или (от 2</w:t>
      </w:r>
      <w:r w:rsidR="002968B4">
        <w:rPr>
          <w:rFonts w:ascii="Times New Roman" w:hAnsi="Times New Roman" w:cs="Times New Roman"/>
          <w:sz w:val="28"/>
          <w:szCs w:val="28"/>
        </w:rPr>
        <w:t>5,0</w:t>
      </w:r>
      <w:r w:rsidR="00465E54">
        <w:rPr>
          <w:rFonts w:ascii="Times New Roman" w:hAnsi="Times New Roman" w:cs="Times New Roman"/>
          <w:sz w:val="28"/>
          <w:szCs w:val="28"/>
        </w:rPr>
        <w:t xml:space="preserve">% до </w:t>
      </w:r>
      <w:r w:rsidR="002968B4">
        <w:rPr>
          <w:rFonts w:ascii="Times New Roman" w:hAnsi="Times New Roman" w:cs="Times New Roman"/>
          <w:sz w:val="28"/>
          <w:szCs w:val="28"/>
        </w:rPr>
        <w:t>2</w:t>
      </w:r>
      <w:r w:rsidR="00D93D66">
        <w:rPr>
          <w:rFonts w:ascii="Times New Roman" w:hAnsi="Times New Roman" w:cs="Times New Roman"/>
          <w:sz w:val="28"/>
          <w:szCs w:val="28"/>
        </w:rPr>
        <w:t>6,</w:t>
      </w:r>
      <w:r w:rsidR="002968B4">
        <w:rPr>
          <w:rFonts w:ascii="Times New Roman" w:hAnsi="Times New Roman" w:cs="Times New Roman"/>
          <w:sz w:val="28"/>
          <w:szCs w:val="28"/>
        </w:rPr>
        <w:t>2</w:t>
      </w:r>
      <w:r w:rsidR="00465E54">
        <w:rPr>
          <w:rFonts w:ascii="Times New Roman" w:hAnsi="Times New Roman" w:cs="Times New Roman"/>
          <w:sz w:val="28"/>
          <w:szCs w:val="28"/>
        </w:rPr>
        <w:t>%),</w:t>
      </w:r>
      <w:r w:rsidR="002968B4">
        <w:rPr>
          <w:rFonts w:ascii="Times New Roman" w:hAnsi="Times New Roman" w:cs="Times New Roman"/>
          <w:sz w:val="28"/>
          <w:szCs w:val="28"/>
        </w:rPr>
        <w:t xml:space="preserve"> 6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2968B4">
        <w:rPr>
          <w:rFonts w:ascii="Times New Roman" w:hAnsi="Times New Roman" w:cs="Times New Roman"/>
          <w:sz w:val="28"/>
          <w:szCs w:val="28"/>
        </w:rPr>
        <w:t xml:space="preserve">ов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25%</w:t>
      </w:r>
      <w:r w:rsidR="00465E54">
        <w:rPr>
          <w:rFonts w:ascii="Times New Roman" w:hAnsi="Times New Roman" w:cs="Times New Roman"/>
          <w:sz w:val="28"/>
          <w:szCs w:val="28"/>
        </w:rPr>
        <w:t xml:space="preserve"> (от </w:t>
      </w:r>
      <w:r w:rsidR="002968B4">
        <w:rPr>
          <w:rFonts w:ascii="Times New Roman" w:hAnsi="Times New Roman" w:cs="Times New Roman"/>
          <w:sz w:val="28"/>
          <w:szCs w:val="28"/>
        </w:rPr>
        <w:t>1</w:t>
      </w:r>
      <w:r w:rsidR="00D93D66">
        <w:rPr>
          <w:rFonts w:ascii="Times New Roman" w:hAnsi="Times New Roman" w:cs="Times New Roman"/>
          <w:sz w:val="28"/>
          <w:szCs w:val="28"/>
        </w:rPr>
        <w:t>8,</w:t>
      </w:r>
      <w:r w:rsidR="002968B4">
        <w:rPr>
          <w:rFonts w:ascii="Times New Roman" w:hAnsi="Times New Roman" w:cs="Times New Roman"/>
          <w:sz w:val="28"/>
          <w:szCs w:val="28"/>
        </w:rPr>
        <w:t>1</w:t>
      </w:r>
      <w:r w:rsidR="00465E54">
        <w:rPr>
          <w:rFonts w:ascii="Times New Roman" w:hAnsi="Times New Roman" w:cs="Times New Roman"/>
          <w:sz w:val="28"/>
          <w:szCs w:val="28"/>
        </w:rPr>
        <w:t>% до 2</w:t>
      </w:r>
      <w:r w:rsidR="002968B4">
        <w:rPr>
          <w:rFonts w:ascii="Times New Roman" w:hAnsi="Times New Roman" w:cs="Times New Roman"/>
          <w:sz w:val="28"/>
          <w:szCs w:val="28"/>
        </w:rPr>
        <w:t>4,0</w:t>
      </w:r>
      <w:r w:rsidR="00465E54">
        <w:rPr>
          <w:rFonts w:ascii="Times New Roman" w:hAnsi="Times New Roman" w:cs="Times New Roman"/>
          <w:sz w:val="28"/>
          <w:szCs w:val="28"/>
        </w:rPr>
        <w:t>%)</w:t>
      </w:r>
      <w:r w:rsidRPr="001E1B52">
        <w:rPr>
          <w:rFonts w:ascii="Times New Roman" w:hAnsi="Times New Roman" w:cs="Times New Roman"/>
          <w:sz w:val="28"/>
          <w:szCs w:val="28"/>
        </w:rPr>
        <w:t xml:space="preserve">, </w:t>
      </w:r>
      <w:r w:rsidR="00D93D66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 – в объемах от </w:t>
      </w:r>
      <w:r w:rsidR="002968B4">
        <w:rPr>
          <w:rFonts w:ascii="Times New Roman" w:hAnsi="Times New Roman" w:cs="Times New Roman"/>
          <w:sz w:val="28"/>
          <w:szCs w:val="28"/>
        </w:rPr>
        <w:t>6,4</w:t>
      </w:r>
      <w:r w:rsidRPr="001E1B52">
        <w:rPr>
          <w:rFonts w:ascii="Times New Roman" w:hAnsi="Times New Roman" w:cs="Times New Roman"/>
          <w:sz w:val="28"/>
          <w:szCs w:val="28"/>
        </w:rPr>
        <w:t>%  к утвержденным по уточненной бюджетной росписи объемам расходов.</w:t>
      </w:r>
      <w:proofErr w:type="gramEnd"/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A0299A" w:rsidRDefault="001E1B52" w:rsidP="00D9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 w:rsidR="00D93D66"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 w:rsidR="002968B4">
        <w:rPr>
          <w:rFonts w:ascii="Times New Roman" w:hAnsi="Times New Roman" w:cs="Times New Roman"/>
          <w:sz w:val="28"/>
          <w:szCs w:val="28"/>
        </w:rPr>
        <w:t>5</w:t>
      </w:r>
      <w:r w:rsidR="00D93D6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 w:rsidR="002968B4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 w:rsidR="002968B4">
        <w:rPr>
          <w:rFonts w:ascii="Times New Roman" w:hAnsi="Times New Roman" w:cs="Times New Roman"/>
          <w:sz w:val="28"/>
          <w:szCs w:val="28"/>
        </w:rPr>
        <w:t>;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35"/>
        <w:gridCol w:w="2288"/>
        <w:gridCol w:w="1618"/>
        <w:gridCol w:w="746"/>
        <w:gridCol w:w="2139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F3B0E" w:rsidP="00A02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29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</w:tcPr>
          <w:p w:rsidR="00A03ACA" w:rsidRPr="00A03ACA" w:rsidRDefault="00A0299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9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4F3B0E" w:rsidTr="0083080F">
        <w:tc>
          <w:tcPr>
            <w:tcW w:w="735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88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29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139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</w:tr>
      <w:tr w:rsidR="0083080F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8" w:type="dxa"/>
          </w:tcPr>
          <w:p w:rsidR="0083080F" w:rsidRPr="00A03ACA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746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2C69D7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9" w:type="dxa"/>
          </w:tcPr>
          <w:p w:rsidR="0083080F" w:rsidRPr="00A03ACA" w:rsidRDefault="00E318CB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618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E318CB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lastRenderedPageBreak/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I квартал 201</w:t>
      </w:r>
      <w:r w:rsidR="005D450C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014908">
        <w:rPr>
          <w:rFonts w:ascii="Times New Roman" w:hAnsi="Times New Roman" w:cs="Times New Roman"/>
          <w:sz w:val="28"/>
          <w:szCs w:val="28"/>
        </w:rPr>
        <w:t>45</w:t>
      </w:r>
      <w:r w:rsidR="005D450C">
        <w:rPr>
          <w:rFonts w:ascii="Times New Roman" w:hAnsi="Times New Roman" w:cs="Times New Roman"/>
          <w:sz w:val="28"/>
          <w:szCs w:val="28"/>
        </w:rPr>
        <w:t>18,3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E2668">
        <w:rPr>
          <w:rFonts w:ascii="Times New Roman" w:hAnsi="Times New Roman" w:cs="Times New Roman"/>
          <w:sz w:val="28"/>
          <w:szCs w:val="28"/>
        </w:rPr>
        <w:t>2</w:t>
      </w:r>
      <w:r w:rsidR="005D450C">
        <w:rPr>
          <w:rFonts w:ascii="Times New Roman" w:hAnsi="Times New Roman" w:cs="Times New Roman"/>
          <w:sz w:val="28"/>
          <w:szCs w:val="28"/>
        </w:rPr>
        <w:t>3,0</w:t>
      </w:r>
      <w:r w:rsidR="001237DD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1237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237DD">
        <w:rPr>
          <w:rFonts w:ascii="Times New Roman" w:hAnsi="Times New Roman" w:cs="Times New Roman"/>
          <w:sz w:val="28"/>
          <w:szCs w:val="28"/>
        </w:rPr>
        <w:t xml:space="preserve">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83080F">
        <w:rPr>
          <w:rFonts w:ascii="Times New Roman" w:hAnsi="Times New Roman" w:cs="Times New Roman"/>
          <w:sz w:val="28"/>
          <w:szCs w:val="28"/>
        </w:rPr>
        <w:t>1</w:t>
      </w:r>
      <w:r w:rsidR="005D450C">
        <w:rPr>
          <w:rFonts w:ascii="Times New Roman" w:hAnsi="Times New Roman" w:cs="Times New Roman"/>
          <w:sz w:val="28"/>
          <w:szCs w:val="28"/>
        </w:rPr>
        <w:t>4,8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014908">
        <w:rPr>
          <w:rFonts w:ascii="Times New Roman" w:hAnsi="Times New Roman" w:cs="Times New Roman"/>
          <w:sz w:val="28"/>
          <w:szCs w:val="28"/>
        </w:rPr>
        <w:t>у</w:t>
      </w:r>
      <w:r w:rsidR="005D450C">
        <w:rPr>
          <w:rFonts w:ascii="Times New Roman" w:hAnsi="Times New Roman" w:cs="Times New Roman"/>
          <w:sz w:val="28"/>
          <w:szCs w:val="28"/>
        </w:rPr>
        <w:t>меньшени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5D450C">
        <w:rPr>
          <w:rFonts w:ascii="Times New Roman" w:hAnsi="Times New Roman" w:cs="Times New Roman"/>
          <w:sz w:val="28"/>
          <w:szCs w:val="28"/>
        </w:rPr>
        <w:t>7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5D450C">
        <w:rPr>
          <w:rFonts w:ascii="Times New Roman" w:hAnsi="Times New Roman" w:cs="Times New Roman"/>
          <w:sz w:val="28"/>
          <w:szCs w:val="28"/>
        </w:rPr>
        <w:t>0,4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201</w:t>
      </w:r>
      <w:r w:rsidR="005D450C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014908">
        <w:rPr>
          <w:rFonts w:ascii="Times New Roman" w:hAnsi="Times New Roman" w:cs="Times New Roman"/>
          <w:sz w:val="28"/>
          <w:szCs w:val="28"/>
        </w:rPr>
        <w:t>1</w:t>
      </w:r>
      <w:r w:rsidR="005D450C">
        <w:rPr>
          <w:rFonts w:ascii="Times New Roman" w:hAnsi="Times New Roman" w:cs="Times New Roman"/>
          <w:sz w:val="28"/>
          <w:szCs w:val="28"/>
        </w:rPr>
        <w:t>53,3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450C">
        <w:rPr>
          <w:rFonts w:ascii="Times New Roman" w:hAnsi="Times New Roman" w:cs="Times New Roman"/>
          <w:sz w:val="28"/>
          <w:szCs w:val="28"/>
        </w:rPr>
        <w:t>24,0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201</w:t>
      </w:r>
      <w:r w:rsidR="005D450C">
        <w:rPr>
          <w:rFonts w:ascii="Times New Roman" w:hAnsi="Times New Roman" w:cs="Times New Roman"/>
          <w:sz w:val="28"/>
          <w:szCs w:val="28"/>
        </w:rPr>
        <w:t>7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014908">
        <w:rPr>
          <w:rFonts w:ascii="Times New Roman" w:hAnsi="Times New Roman" w:cs="Times New Roman"/>
          <w:sz w:val="28"/>
          <w:szCs w:val="28"/>
        </w:rPr>
        <w:t>1</w:t>
      </w:r>
      <w:r w:rsidR="005D450C">
        <w:rPr>
          <w:rFonts w:ascii="Times New Roman" w:hAnsi="Times New Roman" w:cs="Times New Roman"/>
          <w:sz w:val="28"/>
          <w:szCs w:val="28"/>
        </w:rPr>
        <w:t>11,4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201</w:t>
      </w:r>
      <w:r w:rsidR="005D450C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5D450C">
        <w:rPr>
          <w:rFonts w:ascii="Times New Roman" w:hAnsi="Times New Roman" w:cs="Times New Roman"/>
          <w:sz w:val="28"/>
          <w:szCs w:val="28"/>
        </w:rPr>
        <w:t>278,9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D450C">
        <w:rPr>
          <w:rFonts w:ascii="Times New Roman" w:hAnsi="Times New Roman" w:cs="Times New Roman"/>
          <w:sz w:val="28"/>
          <w:szCs w:val="28"/>
        </w:rPr>
        <w:t>23,3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201</w:t>
      </w:r>
      <w:r w:rsidR="005D450C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D45F36">
        <w:rPr>
          <w:rFonts w:ascii="Times New Roman" w:hAnsi="Times New Roman" w:cs="Times New Roman"/>
          <w:sz w:val="28"/>
          <w:szCs w:val="28"/>
        </w:rPr>
        <w:t>увелич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201</w:t>
      </w:r>
      <w:r w:rsidR="00CA5997">
        <w:rPr>
          <w:rFonts w:ascii="Times New Roman" w:hAnsi="Times New Roman" w:cs="Times New Roman"/>
          <w:sz w:val="28"/>
          <w:szCs w:val="28"/>
        </w:rPr>
        <w:t>7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D45F36">
        <w:rPr>
          <w:rFonts w:ascii="Times New Roman" w:hAnsi="Times New Roman" w:cs="Times New Roman"/>
          <w:sz w:val="28"/>
          <w:szCs w:val="28"/>
        </w:rPr>
        <w:t>18,6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Исполнение по подраздел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 03 09 «Защита населения и территории от чрезвычайных ситуаций природного и техногенного характера, гражданская оборона» - </w:t>
      </w:r>
      <w:r w:rsidR="00D45F36">
        <w:rPr>
          <w:rFonts w:ascii="Times New Roman" w:hAnsi="Times New Roman" w:cs="Times New Roman"/>
          <w:sz w:val="28"/>
          <w:szCs w:val="28"/>
        </w:rPr>
        <w:t>24</w:t>
      </w:r>
      <w:r w:rsidR="0083080F">
        <w:rPr>
          <w:rFonts w:ascii="Times New Roman" w:hAnsi="Times New Roman" w:cs="Times New Roman"/>
          <w:sz w:val="28"/>
          <w:szCs w:val="28"/>
        </w:rPr>
        <w:t>,5</w:t>
      </w:r>
      <w:r w:rsidRPr="00400A0C">
        <w:rPr>
          <w:rFonts w:ascii="Times New Roman" w:hAnsi="Times New Roman" w:cs="Times New Roman"/>
          <w:sz w:val="28"/>
          <w:szCs w:val="28"/>
        </w:rPr>
        <w:t xml:space="preserve">%, по подразделу 03 14 «Другие вопросы в области национальной безопасности и правоохранительной деятельности» кассовые расходы </w:t>
      </w:r>
      <w:r w:rsidR="008308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D45F36">
        <w:rPr>
          <w:rFonts w:ascii="Times New Roman" w:hAnsi="Times New Roman" w:cs="Times New Roman"/>
          <w:sz w:val="28"/>
          <w:szCs w:val="28"/>
        </w:rPr>
        <w:t>22</w:t>
      </w:r>
      <w:r w:rsidR="0083080F">
        <w:rPr>
          <w:rFonts w:ascii="Times New Roman" w:hAnsi="Times New Roman" w:cs="Times New Roman"/>
          <w:sz w:val="28"/>
          <w:szCs w:val="28"/>
        </w:rPr>
        <w:t>,0%</w:t>
      </w:r>
      <w:r w:rsidR="00325067">
        <w:rPr>
          <w:rFonts w:ascii="Times New Roman" w:hAnsi="Times New Roman" w:cs="Times New Roman"/>
          <w:sz w:val="28"/>
          <w:szCs w:val="28"/>
        </w:rPr>
        <w:t xml:space="preserve"> от утвержденных</w:t>
      </w:r>
      <w:r w:rsidRPr="00400A0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>нение расходов в I квартале 2018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D45F36">
        <w:rPr>
          <w:rFonts w:ascii="Times New Roman" w:hAnsi="Times New Roman" w:cs="Times New Roman"/>
          <w:sz w:val="28"/>
          <w:szCs w:val="28"/>
        </w:rPr>
        <w:t>808</w:t>
      </w:r>
      <w:r w:rsidRPr="00595E7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45F36">
        <w:rPr>
          <w:rFonts w:ascii="Times New Roman" w:hAnsi="Times New Roman" w:cs="Times New Roman"/>
          <w:sz w:val="28"/>
          <w:szCs w:val="28"/>
        </w:rPr>
        <w:t>6,4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Доля расходов по разделу в общей структуре расходов бюджета составила </w:t>
      </w:r>
      <w:r w:rsidR="00D45F36">
        <w:rPr>
          <w:rFonts w:ascii="Times New Roman" w:hAnsi="Times New Roman" w:cs="Times New Roman"/>
          <w:sz w:val="28"/>
          <w:szCs w:val="28"/>
        </w:rPr>
        <w:t>2,6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Исполнение по подразделам классификации расходов </w:t>
      </w:r>
      <w:r w:rsidR="00E0091F">
        <w:rPr>
          <w:rFonts w:ascii="Times New Roman" w:hAnsi="Times New Roman" w:cs="Times New Roman"/>
          <w:sz w:val="28"/>
          <w:szCs w:val="28"/>
        </w:rPr>
        <w:t xml:space="preserve">04 06 «Водное хозяйство», </w:t>
      </w:r>
      <w:r w:rsidR="00325067">
        <w:rPr>
          <w:rFonts w:ascii="Times New Roman" w:hAnsi="Times New Roman" w:cs="Times New Roman"/>
          <w:sz w:val="28"/>
          <w:szCs w:val="28"/>
        </w:rPr>
        <w:t xml:space="preserve">04 09 «Дорожное хозяйство», </w:t>
      </w:r>
      <w:r w:rsidR="00E0091F">
        <w:rPr>
          <w:rFonts w:ascii="Times New Roman" w:hAnsi="Times New Roman" w:cs="Times New Roman"/>
          <w:sz w:val="28"/>
          <w:szCs w:val="28"/>
        </w:rPr>
        <w:t xml:space="preserve">04 12 «Другие вопросы в области национальной экономики» </w:t>
      </w:r>
      <w:r w:rsidRPr="00595E72">
        <w:rPr>
          <w:rFonts w:ascii="Times New Roman" w:hAnsi="Times New Roman" w:cs="Times New Roman"/>
          <w:sz w:val="28"/>
          <w:szCs w:val="28"/>
        </w:rPr>
        <w:t>составил</w:t>
      </w:r>
      <w:r w:rsidR="00E0091F">
        <w:rPr>
          <w:rFonts w:ascii="Times New Roman" w:hAnsi="Times New Roman" w:cs="Times New Roman"/>
          <w:sz w:val="28"/>
          <w:szCs w:val="28"/>
        </w:rPr>
        <w:t xml:space="preserve">и </w:t>
      </w:r>
      <w:r w:rsidR="00D45F36">
        <w:rPr>
          <w:rFonts w:ascii="Times New Roman" w:hAnsi="Times New Roman" w:cs="Times New Roman"/>
          <w:sz w:val="28"/>
          <w:szCs w:val="28"/>
        </w:rPr>
        <w:t>10</w:t>
      </w:r>
      <w:r w:rsidR="00014908">
        <w:rPr>
          <w:rFonts w:ascii="Times New Roman" w:hAnsi="Times New Roman" w:cs="Times New Roman"/>
          <w:sz w:val="28"/>
          <w:szCs w:val="28"/>
        </w:rPr>
        <w:t>,2%, 2,</w:t>
      </w:r>
      <w:r w:rsidR="00D45F36">
        <w:rPr>
          <w:rFonts w:ascii="Times New Roman" w:hAnsi="Times New Roman" w:cs="Times New Roman"/>
          <w:sz w:val="28"/>
          <w:szCs w:val="28"/>
        </w:rPr>
        <w:t>0</w:t>
      </w:r>
      <w:r w:rsidR="00014908">
        <w:rPr>
          <w:rFonts w:ascii="Times New Roman" w:hAnsi="Times New Roman" w:cs="Times New Roman"/>
          <w:sz w:val="28"/>
          <w:szCs w:val="28"/>
        </w:rPr>
        <w:t>% и 7,</w:t>
      </w:r>
      <w:r w:rsidR="00D45F36">
        <w:rPr>
          <w:rFonts w:ascii="Times New Roman" w:hAnsi="Times New Roman" w:cs="Times New Roman"/>
          <w:sz w:val="28"/>
          <w:szCs w:val="28"/>
        </w:rPr>
        <w:t>4</w:t>
      </w:r>
      <w:r w:rsidR="00E0091F">
        <w:rPr>
          <w:rFonts w:ascii="Times New Roman" w:hAnsi="Times New Roman" w:cs="Times New Roman"/>
          <w:sz w:val="28"/>
          <w:szCs w:val="28"/>
        </w:rPr>
        <w:t>% соответственно.</w:t>
      </w:r>
      <w:r w:rsidRPr="00595E72">
        <w:rPr>
          <w:rFonts w:ascii="Times New Roman" w:hAnsi="Times New Roman" w:cs="Times New Roman"/>
          <w:sz w:val="28"/>
          <w:szCs w:val="28"/>
        </w:rPr>
        <w:t xml:space="preserve"> </w:t>
      </w:r>
      <w:r w:rsidR="00E0091F">
        <w:rPr>
          <w:rFonts w:ascii="Times New Roman" w:hAnsi="Times New Roman" w:cs="Times New Roman"/>
          <w:sz w:val="28"/>
          <w:szCs w:val="28"/>
        </w:rPr>
        <w:t>Кассовые расходы в 1 квартале 201</w:t>
      </w:r>
      <w:r w:rsidR="00D45F36">
        <w:rPr>
          <w:rFonts w:ascii="Times New Roman" w:hAnsi="Times New Roman" w:cs="Times New Roman"/>
          <w:sz w:val="28"/>
          <w:szCs w:val="28"/>
        </w:rPr>
        <w:t>8</w:t>
      </w:r>
      <w:r w:rsidR="00E0091F">
        <w:rPr>
          <w:rFonts w:ascii="Times New Roman" w:hAnsi="Times New Roman" w:cs="Times New Roman"/>
          <w:sz w:val="28"/>
          <w:szCs w:val="28"/>
        </w:rPr>
        <w:t xml:space="preserve"> года не осуществлялись по </w:t>
      </w:r>
      <w:r w:rsidR="00325067">
        <w:rPr>
          <w:rFonts w:ascii="Times New Roman" w:hAnsi="Times New Roman" w:cs="Times New Roman"/>
          <w:sz w:val="28"/>
          <w:szCs w:val="28"/>
        </w:rPr>
        <w:t>2</w:t>
      </w:r>
      <w:r w:rsidR="00E0091F">
        <w:rPr>
          <w:rFonts w:ascii="Times New Roman" w:hAnsi="Times New Roman" w:cs="Times New Roman"/>
          <w:sz w:val="28"/>
          <w:szCs w:val="28"/>
        </w:rPr>
        <w:t xml:space="preserve"> разделам: 04 01 «Общеэкономические вопросы», , 04 05 «Сельское хозяйство и рыболовство». </w:t>
      </w:r>
      <w:r w:rsidRPr="00595E72">
        <w:rPr>
          <w:rFonts w:ascii="Times New Roman" w:hAnsi="Times New Roman" w:cs="Times New Roman"/>
          <w:sz w:val="28"/>
          <w:szCs w:val="28"/>
        </w:rPr>
        <w:t xml:space="preserve">В целом по разделу отмечено </w:t>
      </w:r>
      <w:r w:rsidR="00325067">
        <w:rPr>
          <w:rFonts w:ascii="Times New Roman" w:hAnsi="Times New Roman" w:cs="Times New Roman"/>
          <w:sz w:val="28"/>
          <w:szCs w:val="28"/>
        </w:rPr>
        <w:t>увеличение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CA5997">
        <w:rPr>
          <w:rFonts w:ascii="Times New Roman" w:hAnsi="Times New Roman" w:cs="Times New Roman"/>
          <w:sz w:val="28"/>
          <w:szCs w:val="28"/>
        </w:rPr>
        <w:t>7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76D6">
        <w:rPr>
          <w:rFonts w:ascii="Times New Roman" w:hAnsi="Times New Roman" w:cs="Times New Roman"/>
          <w:sz w:val="28"/>
          <w:szCs w:val="28"/>
        </w:rPr>
        <w:t xml:space="preserve">в </w:t>
      </w:r>
      <w:r w:rsidR="00D45F36">
        <w:rPr>
          <w:rFonts w:ascii="Times New Roman" w:hAnsi="Times New Roman" w:cs="Times New Roman"/>
          <w:sz w:val="28"/>
          <w:szCs w:val="28"/>
        </w:rPr>
        <w:t>2,1</w:t>
      </w:r>
      <w:r w:rsidR="009B76D6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201</w:t>
      </w:r>
      <w:r w:rsidR="00D45F36">
        <w:rPr>
          <w:rFonts w:ascii="Times New Roman" w:hAnsi="Times New Roman" w:cs="Times New Roman"/>
          <w:sz w:val="28"/>
          <w:szCs w:val="28"/>
        </w:rPr>
        <w:t>8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года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>не предусмотрены</w:t>
      </w:r>
      <w:r w:rsidRPr="00E009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4CDF">
        <w:rPr>
          <w:rFonts w:ascii="Times New Roman" w:hAnsi="Times New Roman" w:cs="Times New Roman"/>
          <w:sz w:val="28"/>
          <w:szCs w:val="28"/>
        </w:rPr>
        <w:t xml:space="preserve">1 </w:t>
      </w:r>
      <w:r w:rsidRPr="005C7DD6">
        <w:rPr>
          <w:rFonts w:ascii="Times New Roman" w:hAnsi="Times New Roman" w:cs="Times New Roman"/>
          <w:sz w:val="28"/>
          <w:szCs w:val="28"/>
        </w:rPr>
        <w:t>квартал 201</w:t>
      </w:r>
      <w:r w:rsidR="00D45F36">
        <w:rPr>
          <w:rFonts w:ascii="Times New Roman" w:hAnsi="Times New Roman" w:cs="Times New Roman"/>
          <w:sz w:val="28"/>
          <w:szCs w:val="28"/>
        </w:rPr>
        <w:t>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7C4CDF">
        <w:rPr>
          <w:rFonts w:ascii="Times New Roman" w:hAnsi="Times New Roman" w:cs="Times New Roman"/>
          <w:sz w:val="28"/>
          <w:szCs w:val="28"/>
        </w:rPr>
        <w:t>17</w:t>
      </w:r>
      <w:r w:rsidR="00D45F36">
        <w:rPr>
          <w:rFonts w:ascii="Times New Roman" w:hAnsi="Times New Roman" w:cs="Times New Roman"/>
          <w:sz w:val="28"/>
          <w:szCs w:val="28"/>
        </w:rPr>
        <w:t>899,9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A6777">
        <w:rPr>
          <w:rFonts w:ascii="Times New Roman" w:hAnsi="Times New Roman" w:cs="Times New Roman"/>
          <w:sz w:val="28"/>
          <w:szCs w:val="28"/>
        </w:rPr>
        <w:t>2</w:t>
      </w:r>
      <w:r w:rsidR="00D45F36">
        <w:rPr>
          <w:rFonts w:ascii="Times New Roman" w:hAnsi="Times New Roman" w:cs="Times New Roman"/>
          <w:sz w:val="28"/>
          <w:szCs w:val="28"/>
        </w:rPr>
        <w:t>1</w:t>
      </w:r>
      <w:r w:rsidR="007C4CDF">
        <w:rPr>
          <w:rFonts w:ascii="Times New Roman" w:hAnsi="Times New Roman" w:cs="Times New Roman"/>
          <w:sz w:val="28"/>
          <w:szCs w:val="28"/>
        </w:rPr>
        <w:t>,</w:t>
      </w:r>
      <w:r w:rsidR="00D45F36">
        <w:rPr>
          <w:rFonts w:ascii="Times New Roman" w:hAnsi="Times New Roman" w:cs="Times New Roman"/>
          <w:sz w:val="28"/>
          <w:szCs w:val="28"/>
        </w:rPr>
        <w:t>7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7C4CDF">
        <w:rPr>
          <w:rFonts w:ascii="Times New Roman" w:hAnsi="Times New Roman" w:cs="Times New Roman"/>
          <w:sz w:val="28"/>
          <w:szCs w:val="28"/>
        </w:rPr>
        <w:t>5</w:t>
      </w:r>
      <w:r w:rsidR="00D45F36">
        <w:rPr>
          <w:rFonts w:ascii="Times New Roman" w:hAnsi="Times New Roman" w:cs="Times New Roman"/>
          <w:sz w:val="28"/>
          <w:szCs w:val="28"/>
        </w:rPr>
        <w:t>8,5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роста к аналогичному периоду 201</w:t>
      </w:r>
      <w:r w:rsidR="00D45F36">
        <w:rPr>
          <w:rFonts w:ascii="Times New Roman" w:hAnsi="Times New Roman" w:cs="Times New Roman"/>
          <w:sz w:val="28"/>
          <w:szCs w:val="28"/>
        </w:rPr>
        <w:t>7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D45F36">
        <w:rPr>
          <w:rFonts w:ascii="Times New Roman" w:hAnsi="Times New Roman" w:cs="Times New Roman"/>
          <w:sz w:val="28"/>
          <w:szCs w:val="28"/>
        </w:rPr>
        <w:t>99,5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201</w:t>
      </w:r>
      <w:r w:rsidR="00D45F36">
        <w:rPr>
          <w:rFonts w:ascii="Times New Roman" w:hAnsi="Times New Roman" w:cs="Times New Roman"/>
          <w:sz w:val="28"/>
          <w:szCs w:val="28"/>
        </w:rPr>
        <w:t>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</w:t>
      </w:r>
      <w:r w:rsidRPr="005C7DD6">
        <w:rPr>
          <w:rFonts w:ascii="Times New Roman" w:hAnsi="Times New Roman" w:cs="Times New Roman"/>
          <w:sz w:val="28"/>
          <w:szCs w:val="28"/>
        </w:rPr>
        <w:lastRenderedPageBreak/>
        <w:t xml:space="preserve">объеме </w:t>
      </w:r>
      <w:r w:rsidR="007C4CDF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11203,9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I квартал составило </w:t>
      </w:r>
      <w:r w:rsidR="002A44B5">
        <w:rPr>
          <w:rFonts w:ascii="Times New Roman" w:hAnsi="Times New Roman" w:cs="Times New Roman"/>
          <w:sz w:val="28"/>
          <w:szCs w:val="28"/>
        </w:rPr>
        <w:t>2</w:t>
      </w:r>
      <w:r w:rsidR="00D45F36">
        <w:rPr>
          <w:rFonts w:ascii="Times New Roman" w:hAnsi="Times New Roman" w:cs="Times New Roman"/>
          <w:sz w:val="28"/>
          <w:szCs w:val="28"/>
        </w:rPr>
        <w:t>932,1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4CDF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26,2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В общем объеме бюджета доля расходов по разделу составила </w:t>
      </w:r>
      <w:r w:rsidR="00D45F36">
        <w:rPr>
          <w:rFonts w:ascii="Times New Roman" w:hAnsi="Times New Roman" w:cs="Times New Roman"/>
          <w:sz w:val="28"/>
          <w:szCs w:val="28"/>
        </w:rPr>
        <w:t>9,6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</w:t>
      </w:r>
      <w:r w:rsidR="002A44B5">
        <w:rPr>
          <w:rFonts w:ascii="Times New Roman" w:hAnsi="Times New Roman" w:cs="Times New Roman"/>
          <w:sz w:val="28"/>
          <w:szCs w:val="28"/>
        </w:rPr>
        <w:t>роста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D45F36">
        <w:rPr>
          <w:rFonts w:ascii="Times New Roman" w:hAnsi="Times New Roman" w:cs="Times New Roman"/>
          <w:sz w:val="28"/>
          <w:szCs w:val="28"/>
        </w:rPr>
        <w:t>125,8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</w:t>
      </w:r>
      <w:r w:rsidR="00D45F36">
        <w:rPr>
          <w:rFonts w:ascii="Times New Roman" w:hAnsi="Times New Roman" w:cs="Times New Roman"/>
          <w:sz w:val="28"/>
          <w:szCs w:val="28"/>
        </w:rPr>
        <w:t>2018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D45F36">
        <w:rPr>
          <w:rFonts w:ascii="Times New Roman" w:hAnsi="Times New Roman" w:cs="Times New Roman"/>
          <w:sz w:val="28"/>
          <w:szCs w:val="28"/>
        </w:rPr>
        <w:t>3408,7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A44B5">
        <w:rPr>
          <w:rFonts w:ascii="Times New Roman" w:hAnsi="Times New Roman" w:cs="Times New Roman"/>
          <w:sz w:val="28"/>
          <w:szCs w:val="28"/>
        </w:rPr>
        <w:t>1</w:t>
      </w:r>
      <w:r w:rsidR="00D45F36">
        <w:rPr>
          <w:rFonts w:ascii="Times New Roman" w:hAnsi="Times New Roman" w:cs="Times New Roman"/>
          <w:sz w:val="28"/>
          <w:szCs w:val="28"/>
        </w:rPr>
        <w:t>8,1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D45F36">
        <w:rPr>
          <w:rFonts w:ascii="Times New Roman" w:hAnsi="Times New Roman" w:cs="Times New Roman"/>
          <w:sz w:val="28"/>
          <w:szCs w:val="28"/>
        </w:rPr>
        <w:t>11,1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201</w:t>
      </w:r>
      <w:r w:rsidR="00D45F36">
        <w:rPr>
          <w:rFonts w:ascii="Times New Roman" w:hAnsi="Times New Roman" w:cs="Times New Roman"/>
          <w:sz w:val="28"/>
          <w:szCs w:val="28"/>
        </w:rPr>
        <w:t>7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7C4CDF">
        <w:rPr>
          <w:rFonts w:ascii="Times New Roman" w:hAnsi="Times New Roman" w:cs="Times New Roman"/>
          <w:sz w:val="28"/>
          <w:szCs w:val="28"/>
        </w:rPr>
        <w:t>увелич</w:t>
      </w:r>
      <w:r w:rsidR="002A44B5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F04522">
        <w:rPr>
          <w:rFonts w:ascii="Times New Roman" w:hAnsi="Times New Roman" w:cs="Times New Roman"/>
          <w:sz w:val="28"/>
          <w:szCs w:val="28"/>
        </w:rPr>
        <w:t>35,9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>расходы за I квартал 201</w:t>
      </w:r>
      <w:r w:rsidR="00F04522">
        <w:rPr>
          <w:rFonts w:ascii="Times New Roman" w:hAnsi="Times New Roman" w:cs="Times New Roman"/>
          <w:sz w:val="28"/>
          <w:szCs w:val="28"/>
        </w:rPr>
        <w:t>8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7C4CDF">
        <w:rPr>
          <w:rFonts w:ascii="Times New Roman" w:hAnsi="Times New Roman" w:cs="Times New Roman"/>
          <w:sz w:val="28"/>
          <w:szCs w:val="28"/>
        </w:rPr>
        <w:t>1</w:t>
      </w:r>
      <w:r w:rsidR="00F04522">
        <w:rPr>
          <w:rFonts w:ascii="Times New Roman" w:hAnsi="Times New Roman" w:cs="Times New Roman"/>
          <w:sz w:val="28"/>
          <w:szCs w:val="28"/>
        </w:rPr>
        <w:t>1,9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04522">
        <w:rPr>
          <w:rFonts w:ascii="Times New Roman" w:hAnsi="Times New Roman" w:cs="Times New Roman"/>
          <w:sz w:val="28"/>
          <w:szCs w:val="28"/>
        </w:rPr>
        <w:t>23,8</w:t>
      </w:r>
      <w:r w:rsidRPr="001C25FB">
        <w:rPr>
          <w:rFonts w:ascii="Times New Roman" w:hAnsi="Times New Roman" w:cs="Times New Roman"/>
          <w:sz w:val="28"/>
          <w:szCs w:val="28"/>
        </w:rPr>
        <w:t>% утвержденных бюджетных ассигнований. К аналогичному периоду 201</w:t>
      </w:r>
      <w:r w:rsidR="00F04522">
        <w:rPr>
          <w:rFonts w:ascii="Times New Roman" w:hAnsi="Times New Roman" w:cs="Times New Roman"/>
          <w:sz w:val="28"/>
          <w:szCs w:val="28"/>
        </w:rPr>
        <w:t>7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отмечается </w:t>
      </w:r>
      <w:r w:rsidR="00F04522">
        <w:rPr>
          <w:rFonts w:ascii="Times New Roman" w:hAnsi="Times New Roman" w:cs="Times New Roman"/>
          <w:sz w:val="28"/>
          <w:szCs w:val="28"/>
        </w:rPr>
        <w:t>снижение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>
        <w:rPr>
          <w:rFonts w:ascii="Times New Roman" w:hAnsi="Times New Roman" w:cs="Times New Roman"/>
          <w:sz w:val="28"/>
          <w:szCs w:val="28"/>
        </w:rPr>
        <w:t xml:space="preserve">на </w:t>
      </w:r>
      <w:r w:rsidR="00F04522">
        <w:rPr>
          <w:rFonts w:ascii="Times New Roman" w:hAnsi="Times New Roman" w:cs="Times New Roman"/>
          <w:sz w:val="28"/>
          <w:szCs w:val="28"/>
        </w:rPr>
        <w:t xml:space="preserve">36,7 </w:t>
      </w:r>
      <w:r w:rsidR="001C25FB">
        <w:rPr>
          <w:rFonts w:ascii="Times New Roman" w:hAnsi="Times New Roman" w:cs="Times New Roman"/>
          <w:sz w:val="28"/>
          <w:szCs w:val="28"/>
        </w:rPr>
        <w:t>процента.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в I квартале 201</w:t>
      </w:r>
      <w:r w:rsidR="00F04522">
        <w:rPr>
          <w:rFonts w:ascii="Times New Roman" w:hAnsi="Times New Roman" w:cs="Times New Roman"/>
          <w:sz w:val="28"/>
          <w:szCs w:val="28"/>
        </w:rPr>
        <w:t>8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7C4CDF">
        <w:rPr>
          <w:rFonts w:ascii="Times New Roman" w:hAnsi="Times New Roman" w:cs="Times New Roman"/>
          <w:sz w:val="28"/>
          <w:szCs w:val="28"/>
        </w:rPr>
        <w:t>5</w:t>
      </w:r>
      <w:r w:rsidR="00F04522">
        <w:rPr>
          <w:rFonts w:ascii="Times New Roman" w:hAnsi="Times New Roman" w:cs="Times New Roman"/>
          <w:sz w:val="28"/>
          <w:szCs w:val="28"/>
        </w:rPr>
        <w:t>65,0</w:t>
      </w:r>
      <w:r w:rsidRPr="00507A3B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F04522">
        <w:rPr>
          <w:rFonts w:ascii="Times New Roman" w:hAnsi="Times New Roman" w:cs="Times New Roman"/>
          <w:sz w:val="28"/>
          <w:szCs w:val="28"/>
        </w:rPr>
        <w:t>25,0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7C4CDF">
        <w:rPr>
          <w:rFonts w:ascii="Times New Roman" w:hAnsi="Times New Roman" w:cs="Times New Roman"/>
          <w:sz w:val="28"/>
          <w:szCs w:val="28"/>
        </w:rPr>
        <w:t>1</w:t>
      </w:r>
      <w:r w:rsidR="00F04522">
        <w:rPr>
          <w:rFonts w:ascii="Times New Roman" w:hAnsi="Times New Roman" w:cs="Times New Roman"/>
          <w:sz w:val="28"/>
          <w:szCs w:val="28"/>
        </w:rPr>
        <w:t>,9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8E67E4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>на 89,8 процента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8A" w:rsidRDefault="003D108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5A5D06" w:rsidRDefault="005A5D06" w:rsidP="003066B3">
      <w:pPr>
        <w:pStyle w:val="ac"/>
        <w:widowControl w:val="0"/>
        <w:ind w:firstLine="720"/>
        <w:jc w:val="both"/>
        <w:rPr>
          <w:szCs w:val="28"/>
        </w:rPr>
      </w:pPr>
    </w:p>
    <w:p w:rsidR="005A5D06" w:rsidRDefault="005A5D06" w:rsidP="003066B3">
      <w:pPr>
        <w:pStyle w:val="ac"/>
        <w:widowControl w:val="0"/>
        <w:ind w:firstLine="720"/>
        <w:jc w:val="both"/>
        <w:rPr>
          <w:szCs w:val="28"/>
        </w:rPr>
      </w:pP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>е расходы бюджета осуществляли 3</w:t>
      </w:r>
      <w:r>
        <w:rPr>
          <w:szCs w:val="28"/>
        </w:rPr>
        <w:t xml:space="preserve"> главных распорядителя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.</w:t>
      </w:r>
    </w:p>
    <w:p w:rsidR="005A5D06" w:rsidRDefault="005A5D06" w:rsidP="003066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5D06" w:rsidRDefault="005A5D06" w:rsidP="003066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5D06" w:rsidRDefault="005A5D06" w:rsidP="003066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1A19" w:rsidRDefault="003066B3" w:rsidP="003066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201</w:t>
      </w:r>
      <w:r w:rsidR="00DD2E4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- 201</w:t>
      </w:r>
      <w:r w:rsidR="00DD2E4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3066B3" w:rsidRDefault="003066B3" w:rsidP="003066B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9"/>
        <w:gridCol w:w="1580"/>
        <w:gridCol w:w="1367"/>
        <w:gridCol w:w="1485"/>
        <w:gridCol w:w="871"/>
      </w:tblGrid>
      <w:tr w:rsidR="003066B3" w:rsidTr="00777F19"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Исполнено</w:t>
            </w:r>
          </w:p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66B3" w:rsidRPr="006B6679" w:rsidRDefault="00D614F4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1.04.</w:t>
            </w:r>
            <w:r w:rsidR="003066B3" w:rsidRPr="006B6679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DD2E4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3066B3" w:rsidRPr="006B6679" w:rsidRDefault="003066B3" w:rsidP="00A41A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066B3" w:rsidRPr="006B6679" w:rsidRDefault="003066B3" w:rsidP="00036E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DD2E4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Исполнено</w:t>
            </w:r>
          </w:p>
          <w:p w:rsidR="003066B3" w:rsidRPr="006B6679" w:rsidRDefault="003066B3" w:rsidP="00A41A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66B3" w:rsidRPr="006B6679" w:rsidRDefault="003066B3" w:rsidP="00D614F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1.04.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DD2E4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% исполнения  </w:t>
            </w:r>
          </w:p>
        </w:tc>
      </w:tr>
      <w:tr w:rsidR="003066B3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614F4" w:rsidP="00CA59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>Рогнедин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DD2E40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10787,8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DD2E40" w:rsidP="00A17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64858,5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DD2E40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12091,9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DD2E40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18,6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B1A19" w:rsidP="00A4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  <w:r w:rsidR="00D614F4"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DD2E40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17221,7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DD2E40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78633,8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DD2E40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17072,5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DD2E40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21,7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614F4" w:rsidP="00DB1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Финансов</w:t>
            </w:r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>ый отдел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 администрации </w:t>
            </w:r>
            <w:proofErr w:type="spellStart"/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>Рогнедин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        </w:t>
            </w:r>
            <w:r w:rsidR="00CA599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</w:t>
            </w:r>
            <w:bookmarkStart w:id="0" w:name="_GoBack"/>
            <w:bookmarkEnd w:id="0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DD2E40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6370,5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DD2E40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5523,5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DD2E40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1418,8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DD2E40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25,7</w:t>
            </w:r>
          </w:p>
        </w:tc>
      </w:tr>
      <w:tr w:rsidR="00D614F4" w:rsidTr="00777F19">
        <w:trPr>
          <w:trHeight w:val="900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D614F4" w:rsidP="00A4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D614F4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D614F4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D614F4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D614F4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614F4" w:rsidP="00A41A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DD2E40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34378,0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DD2E40" w:rsidP="00A17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149015,8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DD2E40" w:rsidP="00B96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30583,1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DD2E40" w:rsidP="0068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20,5</w:t>
            </w:r>
          </w:p>
        </w:tc>
      </w:tr>
    </w:tbl>
    <w:p w:rsidR="00AA6E16" w:rsidRDefault="00AA6E16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</w:t>
      </w:r>
      <w:r w:rsidR="00777F19">
        <w:rPr>
          <w:rFonts w:ascii="Times New Roman" w:hAnsi="Times New Roman" w:cs="Times New Roman"/>
          <w:sz w:val="28"/>
          <w:szCs w:val="28"/>
        </w:rPr>
        <w:t>1</w:t>
      </w:r>
      <w:r w:rsidR="00DD2E40">
        <w:rPr>
          <w:rFonts w:ascii="Times New Roman" w:hAnsi="Times New Roman" w:cs="Times New Roman"/>
          <w:sz w:val="28"/>
          <w:szCs w:val="28"/>
        </w:rPr>
        <w:t>49015,8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I квартала 201</w:t>
      </w:r>
      <w:r w:rsidR="00DD2E40">
        <w:rPr>
          <w:rFonts w:ascii="Times New Roman" w:hAnsi="Times New Roman" w:cs="Times New Roman"/>
          <w:sz w:val="28"/>
          <w:szCs w:val="28"/>
        </w:rPr>
        <w:t>8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 бюджета исполнены в объеме </w:t>
      </w:r>
      <w:r w:rsidR="00777F19">
        <w:rPr>
          <w:rFonts w:ascii="Times New Roman" w:hAnsi="Times New Roman" w:cs="Times New Roman"/>
          <w:sz w:val="28"/>
          <w:szCs w:val="28"/>
        </w:rPr>
        <w:t>30</w:t>
      </w:r>
      <w:r w:rsidR="00DD2E40">
        <w:rPr>
          <w:rFonts w:ascii="Times New Roman" w:hAnsi="Times New Roman" w:cs="Times New Roman"/>
          <w:sz w:val="28"/>
          <w:szCs w:val="28"/>
        </w:rPr>
        <w:t>583,1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991498">
        <w:rPr>
          <w:rFonts w:ascii="Times New Roman" w:hAnsi="Times New Roman" w:cs="Times New Roman"/>
          <w:sz w:val="28"/>
          <w:szCs w:val="28"/>
        </w:rPr>
        <w:t>2</w:t>
      </w:r>
      <w:r w:rsidR="00DD2E40">
        <w:rPr>
          <w:rFonts w:ascii="Times New Roman" w:hAnsi="Times New Roman" w:cs="Times New Roman"/>
          <w:sz w:val="28"/>
          <w:szCs w:val="28"/>
        </w:rPr>
        <w:t>0,5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201</w:t>
      </w:r>
      <w:r w:rsidR="00DD2E40">
        <w:rPr>
          <w:rFonts w:ascii="Times New Roman" w:hAnsi="Times New Roman" w:cs="Times New Roman"/>
          <w:sz w:val="28"/>
          <w:szCs w:val="28"/>
        </w:rPr>
        <w:t>7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DD2E40">
        <w:rPr>
          <w:rFonts w:ascii="Times New Roman" w:hAnsi="Times New Roman" w:cs="Times New Roman"/>
          <w:sz w:val="28"/>
          <w:szCs w:val="28"/>
        </w:rPr>
        <w:t>89,0</w:t>
      </w:r>
      <w:r w:rsidRPr="00C2762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D2E40">
        <w:rPr>
          <w:rFonts w:ascii="Times New Roman" w:hAnsi="Times New Roman" w:cs="Times New Roman"/>
          <w:sz w:val="28"/>
          <w:szCs w:val="28"/>
        </w:rPr>
        <w:t>ов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DD2E40">
        <w:rPr>
          <w:rFonts w:ascii="Times New Roman" w:hAnsi="Times New Roman" w:cs="Times New Roman"/>
          <w:sz w:val="28"/>
          <w:szCs w:val="28"/>
        </w:rPr>
        <w:t>25,7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% сложился по </w:t>
      </w:r>
      <w:r w:rsidR="004E1E05">
        <w:rPr>
          <w:rFonts w:ascii="Times New Roman" w:hAnsi="Times New Roman" w:cs="Times New Roman"/>
          <w:sz w:val="28"/>
          <w:szCs w:val="28"/>
        </w:rPr>
        <w:t>ф</w:t>
      </w:r>
      <w:r w:rsidR="002F1A6B">
        <w:rPr>
          <w:rFonts w:ascii="Times New Roman" w:hAnsi="Times New Roman" w:cs="Times New Roman"/>
          <w:sz w:val="28"/>
          <w:szCs w:val="28"/>
        </w:rPr>
        <w:t xml:space="preserve">инансовому </w:t>
      </w:r>
      <w:r w:rsidR="00777F19">
        <w:rPr>
          <w:rFonts w:ascii="Times New Roman" w:hAnsi="Times New Roman" w:cs="Times New Roman"/>
          <w:sz w:val="28"/>
          <w:szCs w:val="28"/>
        </w:rPr>
        <w:t xml:space="preserve">отделу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2857BA">
        <w:rPr>
          <w:rFonts w:ascii="Times New Roman" w:hAnsi="Times New Roman" w:cs="Times New Roman"/>
          <w:sz w:val="28"/>
          <w:szCs w:val="28"/>
        </w:rPr>
        <w:t>наименьший</w:t>
      </w:r>
      <w:r w:rsidR="00777F19">
        <w:rPr>
          <w:rFonts w:ascii="Times New Roman" w:hAnsi="Times New Roman" w:cs="Times New Roman"/>
          <w:sz w:val="28"/>
          <w:szCs w:val="28"/>
        </w:rPr>
        <w:t xml:space="preserve"> (1</w:t>
      </w:r>
      <w:r w:rsidR="00DD2E40">
        <w:rPr>
          <w:rFonts w:ascii="Times New Roman" w:hAnsi="Times New Roman" w:cs="Times New Roman"/>
          <w:sz w:val="28"/>
          <w:szCs w:val="28"/>
        </w:rPr>
        <w:t>8,6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2857BA">
        <w:rPr>
          <w:rFonts w:ascii="Times New Roman" w:hAnsi="Times New Roman" w:cs="Times New Roman"/>
          <w:sz w:val="28"/>
          <w:szCs w:val="28"/>
        </w:rPr>
        <w:t xml:space="preserve"> –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857B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857BA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2857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6C27" w:rsidRDefault="00A36C2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36C27" w:rsidRPr="00A36C27" w:rsidRDefault="00A36C27" w:rsidP="00A36C27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решения от 2</w:t>
      </w:r>
      <w:r w:rsidR="00576D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576D1B">
        <w:rPr>
          <w:rFonts w:ascii="Times New Roman" w:hAnsi="Times New Roman" w:cs="Times New Roman"/>
          <w:sz w:val="28"/>
          <w:szCs w:val="28"/>
        </w:rPr>
        <w:t>7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6D1B">
        <w:rPr>
          <w:rFonts w:ascii="Times New Roman" w:hAnsi="Times New Roman" w:cs="Times New Roman"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576D1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576D1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6D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576D1B">
        <w:rPr>
          <w:rFonts w:ascii="Times New Roman" w:hAnsi="Times New Roman" w:cs="Times New Roman"/>
          <w:sz w:val="28"/>
          <w:szCs w:val="28"/>
        </w:rPr>
        <w:t>8 год и на плановый 2019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  <w:proofErr w:type="gramEnd"/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201</w:t>
      </w:r>
      <w:r w:rsidR="00576D1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 w:rsidR="00576D1B">
        <w:rPr>
          <w:rFonts w:ascii="Times New Roman" w:hAnsi="Times New Roman" w:cs="Times New Roman"/>
          <w:sz w:val="28"/>
          <w:szCs w:val="28"/>
        </w:rPr>
        <w:t>149015,8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99,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201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7 – 2019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54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D1B">
        <w:rPr>
          <w:rFonts w:ascii="Times New Roman" w:hAnsi="Times New Roman" w:cs="Times New Roman"/>
          <w:sz w:val="28"/>
          <w:szCs w:val="28"/>
        </w:rPr>
        <w:t>63868,1</w:t>
      </w:r>
      <w:r w:rsidR="00454066">
        <w:rPr>
          <w:rFonts w:ascii="Times New Roman" w:hAnsi="Times New Roman" w:cs="Times New Roman"/>
          <w:sz w:val="28"/>
          <w:szCs w:val="28"/>
        </w:rPr>
        <w:t xml:space="preserve"> тыс. рублей, в том числе подпрограммы:</w:t>
      </w:r>
    </w:p>
    <w:p w:rsidR="00454066" w:rsidRDefault="00454066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культуры и сохранение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наследия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(2017 -2019 годы)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D1B">
        <w:rPr>
          <w:rFonts w:ascii="Times New Roman" w:hAnsi="Times New Roman" w:cs="Times New Roman"/>
          <w:sz w:val="28"/>
          <w:szCs w:val="28"/>
        </w:rPr>
        <w:t>11203,9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кас</w:t>
      </w:r>
      <w:r w:rsidR="00576D1B">
        <w:rPr>
          <w:rFonts w:ascii="Times New Roman" w:hAnsi="Times New Roman" w:cs="Times New Roman"/>
          <w:sz w:val="28"/>
          <w:szCs w:val="28"/>
        </w:rPr>
        <w:t>совое исполнение 1 квартала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76D1B">
        <w:rPr>
          <w:rFonts w:ascii="Times New Roman" w:hAnsi="Times New Roman" w:cs="Times New Roman"/>
          <w:sz w:val="28"/>
          <w:szCs w:val="28"/>
        </w:rPr>
        <w:t xml:space="preserve"> – 2939,1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D1B">
        <w:rPr>
          <w:rFonts w:ascii="Times New Roman" w:hAnsi="Times New Roman" w:cs="Times New Roman"/>
          <w:sz w:val="28"/>
          <w:szCs w:val="28"/>
        </w:rPr>
        <w:t>26,2</w:t>
      </w:r>
      <w:r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454066" w:rsidRDefault="00454066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647AB">
        <w:rPr>
          <w:rFonts w:ascii="Times New Roman" w:hAnsi="Times New Roman" w:cs="Times New Roman"/>
          <w:sz w:val="28"/>
          <w:szCs w:val="28"/>
        </w:rPr>
        <w:t xml:space="preserve">привлечение и закрепление медицинских кадров на территории </w:t>
      </w:r>
      <w:proofErr w:type="spellStart"/>
      <w:r w:rsidR="008647A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647AB">
        <w:rPr>
          <w:rFonts w:ascii="Times New Roman" w:hAnsi="Times New Roman" w:cs="Times New Roman"/>
          <w:sz w:val="28"/>
          <w:szCs w:val="28"/>
        </w:rPr>
        <w:t xml:space="preserve"> района (2017 -2019 годы) – </w:t>
      </w:r>
      <w:r w:rsidR="00576D1B">
        <w:rPr>
          <w:rFonts w:ascii="Times New Roman" w:hAnsi="Times New Roman" w:cs="Times New Roman"/>
          <w:sz w:val="28"/>
          <w:szCs w:val="28"/>
        </w:rPr>
        <w:t>6</w:t>
      </w:r>
      <w:r w:rsidR="008647AB">
        <w:rPr>
          <w:rFonts w:ascii="Times New Roman" w:hAnsi="Times New Roman" w:cs="Times New Roman"/>
          <w:sz w:val="28"/>
          <w:szCs w:val="28"/>
        </w:rPr>
        <w:t>0,0 тыс. рублей, кассовое исполнение 1 квартала 201</w:t>
      </w:r>
      <w:r w:rsidR="00576D1B">
        <w:rPr>
          <w:rFonts w:ascii="Times New Roman" w:hAnsi="Times New Roman" w:cs="Times New Roman"/>
          <w:sz w:val="28"/>
          <w:szCs w:val="28"/>
        </w:rPr>
        <w:t>8</w:t>
      </w:r>
      <w:r w:rsidR="008647A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76D1B">
        <w:rPr>
          <w:rFonts w:ascii="Times New Roman" w:hAnsi="Times New Roman" w:cs="Times New Roman"/>
          <w:sz w:val="28"/>
          <w:szCs w:val="28"/>
        </w:rPr>
        <w:t xml:space="preserve"> 10,0 тыс. рублей, или </w:t>
      </w:r>
      <w:r w:rsidR="008647AB">
        <w:rPr>
          <w:rFonts w:ascii="Times New Roman" w:hAnsi="Times New Roman" w:cs="Times New Roman"/>
          <w:sz w:val="28"/>
          <w:szCs w:val="28"/>
        </w:rPr>
        <w:t>21,4 процента;</w:t>
      </w:r>
    </w:p>
    <w:p w:rsidR="008647AB" w:rsidRDefault="008647AB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жильем молодых семей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(2017 – 2019 годы) – </w:t>
      </w:r>
      <w:r w:rsidR="00576D1B">
        <w:rPr>
          <w:rFonts w:ascii="Times New Roman" w:hAnsi="Times New Roman" w:cs="Times New Roman"/>
          <w:sz w:val="28"/>
          <w:szCs w:val="28"/>
        </w:rPr>
        <w:t>516,0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1 квартала 201</w:t>
      </w:r>
      <w:r w:rsidR="00576D1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-0,0 процента;</w:t>
      </w:r>
    </w:p>
    <w:p w:rsidR="008647AB" w:rsidRDefault="008647AB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физической культуры и 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(2017 – 2019 годы) – 50,0 тыс. рублей, кассовое исполнение – </w:t>
      </w:r>
      <w:r w:rsidR="00922EA8">
        <w:rPr>
          <w:rFonts w:ascii="Times New Roman" w:hAnsi="Times New Roman" w:cs="Times New Roman"/>
          <w:sz w:val="28"/>
          <w:szCs w:val="28"/>
        </w:rPr>
        <w:t>11,9 тыс. рублей, или 23,7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района (2017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201</w:t>
      </w:r>
      <w:r w:rsidR="00E675B6">
        <w:rPr>
          <w:rFonts w:ascii="Times New Roman" w:hAnsi="Times New Roman" w:cs="Times New Roman"/>
          <w:b/>
          <w:sz w:val="28"/>
          <w:szCs w:val="28"/>
        </w:rPr>
        <w:t>9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годы)»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22EA8">
        <w:rPr>
          <w:rFonts w:ascii="Times New Roman" w:hAnsi="Times New Roman" w:cs="Times New Roman"/>
          <w:sz w:val="28"/>
          <w:szCs w:val="28"/>
        </w:rPr>
        <w:t>78633,8</w:t>
      </w:r>
      <w:r w:rsidR="00E67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22EA8">
        <w:rPr>
          <w:rFonts w:ascii="Times New Roman" w:hAnsi="Times New Roman" w:cs="Times New Roman"/>
          <w:sz w:val="28"/>
          <w:szCs w:val="28"/>
        </w:rPr>
        <w:t>, кассовое исполнение – 17072 тыс. рублей, или 21,7 %</w:t>
      </w:r>
    </w:p>
    <w:p w:rsidR="00922EA8" w:rsidRDefault="00922EA8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75B6" w:rsidRDefault="00E675B6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 </w:t>
      </w:r>
      <w:r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(2017 – 2019 годы)»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22EA8">
        <w:rPr>
          <w:rFonts w:ascii="Times New Roman" w:hAnsi="Times New Roman" w:cs="Times New Roman"/>
          <w:sz w:val="28"/>
          <w:szCs w:val="28"/>
        </w:rPr>
        <w:t>5373,5</w:t>
      </w:r>
      <w:r w:rsidR="00A763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22EA8">
        <w:rPr>
          <w:rFonts w:ascii="Times New Roman" w:hAnsi="Times New Roman" w:cs="Times New Roman"/>
          <w:sz w:val="28"/>
          <w:szCs w:val="28"/>
        </w:rPr>
        <w:t>, кассовое исполнение – 1418,8 тыс. рублей, или 26,4%</w:t>
      </w:r>
      <w:r w:rsidR="00A7633E">
        <w:rPr>
          <w:rFonts w:ascii="Times New Roman" w:hAnsi="Times New Roman" w:cs="Times New Roman"/>
          <w:sz w:val="28"/>
          <w:szCs w:val="28"/>
        </w:rPr>
        <w:t>.</w:t>
      </w:r>
    </w:p>
    <w:p w:rsidR="00A7633E" w:rsidRDefault="00A7633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об исполнении муниципальных программ представлена в таблице.</w:t>
      </w:r>
    </w:p>
    <w:p w:rsidR="00A41AEC" w:rsidRDefault="00D53C90" w:rsidP="00D53C90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41AEC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2036"/>
        <w:gridCol w:w="1603"/>
        <w:gridCol w:w="1529"/>
        <w:gridCol w:w="1532"/>
      </w:tblGrid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603" w:type="dxa"/>
            <w:vAlign w:val="center"/>
          </w:tcPr>
          <w:p w:rsidR="00D233C9" w:rsidRDefault="00D233C9" w:rsidP="0007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3C9" w:rsidRPr="00614BCF" w:rsidRDefault="00D233C9" w:rsidP="0025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5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54C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9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расходов</w:t>
            </w:r>
          </w:p>
          <w:p w:rsidR="00D233C9" w:rsidRPr="00614BCF" w:rsidRDefault="00D233C9" w:rsidP="0007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01.04.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54C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80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 исполнительной власти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603" w:type="dxa"/>
            <w:vAlign w:val="center"/>
          </w:tcPr>
          <w:p w:rsidR="00D233C9" w:rsidRPr="00614BCF" w:rsidRDefault="00D70797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63868,1</w:t>
            </w:r>
          </w:p>
        </w:tc>
        <w:tc>
          <w:tcPr>
            <w:tcW w:w="1529" w:type="dxa"/>
            <w:vAlign w:val="center"/>
          </w:tcPr>
          <w:p w:rsidR="00D233C9" w:rsidRPr="00614BCF" w:rsidRDefault="00D70797" w:rsidP="0007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11927,3</w:t>
            </w:r>
          </w:p>
        </w:tc>
        <w:tc>
          <w:tcPr>
            <w:tcW w:w="1532" w:type="dxa"/>
            <w:vAlign w:val="center"/>
          </w:tcPr>
          <w:p w:rsidR="00D233C9" w:rsidRPr="00614BCF" w:rsidRDefault="00D70797" w:rsidP="0080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86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оды)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3" w:type="dxa"/>
            <w:vAlign w:val="center"/>
          </w:tcPr>
          <w:p w:rsidR="00D233C9" w:rsidRPr="00614BCF" w:rsidRDefault="00D70797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78633,8</w:t>
            </w:r>
          </w:p>
        </w:tc>
        <w:tc>
          <w:tcPr>
            <w:tcW w:w="1529" w:type="dxa"/>
            <w:vAlign w:val="center"/>
          </w:tcPr>
          <w:p w:rsidR="00D233C9" w:rsidRPr="00614BCF" w:rsidRDefault="00D70797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17072,5</w:t>
            </w:r>
          </w:p>
        </w:tc>
        <w:tc>
          <w:tcPr>
            <w:tcW w:w="1532" w:type="dxa"/>
            <w:vAlign w:val="center"/>
          </w:tcPr>
          <w:p w:rsidR="00D233C9" w:rsidRPr="00614BCF" w:rsidRDefault="00D70797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07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(2017 – 2019 годы)»</w:t>
            </w:r>
          </w:p>
        </w:tc>
        <w:tc>
          <w:tcPr>
            <w:tcW w:w="1603" w:type="dxa"/>
            <w:vAlign w:val="center"/>
          </w:tcPr>
          <w:p w:rsidR="00D233C9" w:rsidRPr="00614BCF" w:rsidRDefault="00D70797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5373,5</w:t>
            </w:r>
          </w:p>
        </w:tc>
        <w:tc>
          <w:tcPr>
            <w:tcW w:w="1529" w:type="dxa"/>
            <w:vAlign w:val="center"/>
          </w:tcPr>
          <w:p w:rsidR="00D233C9" w:rsidRPr="00614BCF" w:rsidRDefault="00D70797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1418,8</w:t>
            </w:r>
          </w:p>
        </w:tc>
        <w:tc>
          <w:tcPr>
            <w:tcW w:w="1532" w:type="dxa"/>
            <w:vAlign w:val="center"/>
          </w:tcPr>
          <w:p w:rsidR="00D233C9" w:rsidRPr="00614BCF" w:rsidRDefault="00D70797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программная часть</w:t>
            </w:r>
          </w:p>
        </w:tc>
        <w:tc>
          <w:tcPr>
            <w:tcW w:w="1603" w:type="dxa"/>
            <w:vAlign w:val="center"/>
          </w:tcPr>
          <w:p w:rsidR="00D233C9" w:rsidRDefault="00D70797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1140,4</w:t>
            </w:r>
          </w:p>
        </w:tc>
        <w:tc>
          <w:tcPr>
            <w:tcW w:w="1529" w:type="dxa"/>
            <w:vAlign w:val="center"/>
          </w:tcPr>
          <w:p w:rsidR="00D233C9" w:rsidRDefault="00D70797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532" w:type="dxa"/>
            <w:vAlign w:val="center"/>
          </w:tcPr>
          <w:p w:rsidR="00D233C9" w:rsidRDefault="00D70797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3" w:type="dxa"/>
            <w:vAlign w:val="center"/>
          </w:tcPr>
          <w:p w:rsidR="00D233C9" w:rsidRPr="00614BCF" w:rsidRDefault="00D70797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149015,8</w:t>
            </w:r>
          </w:p>
        </w:tc>
        <w:tc>
          <w:tcPr>
            <w:tcW w:w="1529" w:type="dxa"/>
            <w:vAlign w:val="center"/>
          </w:tcPr>
          <w:p w:rsidR="00D233C9" w:rsidRPr="00614BCF" w:rsidRDefault="00D70797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30583,1</w:t>
            </w:r>
          </w:p>
        </w:tc>
        <w:tc>
          <w:tcPr>
            <w:tcW w:w="1532" w:type="dxa"/>
            <w:vAlign w:val="center"/>
          </w:tcPr>
          <w:p w:rsidR="00D233C9" w:rsidRPr="00614BCF" w:rsidRDefault="00D70797" w:rsidP="00E6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</w:tbl>
    <w:p w:rsidR="00A36C27" w:rsidRDefault="00A36C27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Pr="008B3CB8">
        <w:rPr>
          <w:rFonts w:ascii="Times New Roman" w:hAnsi="Times New Roman" w:cs="Times New Roman"/>
          <w:sz w:val="28"/>
          <w:szCs w:val="28"/>
        </w:rPr>
        <w:t>201</w:t>
      </w:r>
      <w:r w:rsidR="00D707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D70797">
        <w:rPr>
          <w:rFonts w:ascii="Times New Roman" w:hAnsi="Times New Roman" w:cs="Times New Roman"/>
          <w:sz w:val="28"/>
          <w:szCs w:val="28"/>
        </w:rPr>
        <w:t>30583,1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7633E">
        <w:rPr>
          <w:rFonts w:ascii="Times New Roman" w:hAnsi="Times New Roman" w:cs="Times New Roman"/>
          <w:sz w:val="28"/>
          <w:szCs w:val="28"/>
        </w:rPr>
        <w:t>2</w:t>
      </w:r>
      <w:r w:rsidR="00D70797">
        <w:rPr>
          <w:rFonts w:ascii="Times New Roman" w:hAnsi="Times New Roman" w:cs="Times New Roman"/>
          <w:sz w:val="28"/>
          <w:szCs w:val="28"/>
        </w:rPr>
        <w:t>0,5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</w:t>
      </w:r>
      <w:r w:rsidR="00A7633E">
        <w:rPr>
          <w:rFonts w:ascii="Times New Roman" w:hAnsi="Times New Roman" w:cs="Times New Roman"/>
          <w:sz w:val="28"/>
          <w:szCs w:val="28"/>
        </w:rPr>
        <w:t xml:space="preserve"> программа «Реализация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7633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7633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A763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A7633E">
        <w:rPr>
          <w:rFonts w:ascii="Times New Roman" w:hAnsi="Times New Roman" w:cs="Times New Roman"/>
          <w:sz w:val="28"/>
          <w:szCs w:val="28"/>
        </w:rPr>
        <w:t>1</w:t>
      </w:r>
      <w:r w:rsidR="00D70797">
        <w:rPr>
          <w:rFonts w:ascii="Times New Roman" w:hAnsi="Times New Roman" w:cs="Times New Roman"/>
          <w:sz w:val="28"/>
          <w:szCs w:val="28"/>
        </w:rPr>
        <w:t xml:space="preserve">8,7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A7633E">
        <w:rPr>
          <w:rFonts w:ascii="Times New Roman" w:hAnsi="Times New Roman" w:cs="Times New Roman"/>
          <w:sz w:val="28"/>
          <w:szCs w:val="28"/>
        </w:rPr>
        <w:t>.</w:t>
      </w:r>
    </w:p>
    <w:p w:rsidR="006D283A" w:rsidRDefault="007A22C9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программная часть бюджета исполнена в сумме </w:t>
      </w:r>
      <w:r w:rsidR="00A7633E">
        <w:rPr>
          <w:rFonts w:ascii="Times New Roman" w:hAnsi="Times New Roman" w:cs="Times New Roman"/>
          <w:sz w:val="28"/>
          <w:szCs w:val="28"/>
        </w:rPr>
        <w:t>197,9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70797">
        <w:rPr>
          <w:rFonts w:ascii="Times New Roman" w:hAnsi="Times New Roman" w:cs="Times New Roman"/>
          <w:sz w:val="28"/>
          <w:szCs w:val="28"/>
        </w:rPr>
        <w:t>14,4</w:t>
      </w:r>
      <w:r>
        <w:rPr>
          <w:rFonts w:ascii="Times New Roman" w:hAnsi="Times New Roman" w:cs="Times New Roman"/>
          <w:sz w:val="28"/>
          <w:szCs w:val="28"/>
        </w:rPr>
        <w:t xml:space="preserve"> процента. Расходы отнесены на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законодательного (представительног</w:t>
      </w:r>
      <w:r w:rsidR="006D28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D283A">
        <w:rPr>
          <w:rFonts w:ascii="Times New Roman" w:hAnsi="Times New Roman" w:cs="Times New Roman"/>
          <w:sz w:val="28"/>
          <w:szCs w:val="28"/>
        </w:rPr>
        <w:t xml:space="preserve">и контрольного </w:t>
      </w:r>
      <w:r>
        <w:rPr>
          <w:rFonts w:ascii="Times New Roman" w:hAnsi="Times New Roman" w:cs="Times New Roman"/>
          <w:sz w:val="28"/>
          <w:szCs w:val="28"/>
        </w:rPr>
        <w:t>органа муниципального образования</w:t>
      </w:r>
      <w:r w:rsidR="006D283A">
        <w:rPr>
          <w:rFonts w:ascii="Times New Roman" w:hAnsi="Times New Roman" w:cs="Times New Roman"/>
          <w:sz w:val="28"/>
          <w:szCs w:val="28"/>
        </w:rPr>
        <w:t>.</w:t>
      </w:r>
    </w:p>
    <w:p w:rsidR="007C5F9A" w:rsidRDefault="007C5F9A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F9A" w:rsidRDefault="007C5F9A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B15" w:rsidRDefault="007D4B15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7CA" w:rsidRDefault="00DA77CA" w:rsidP="00DA77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C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4E7DC3" w:rsidRDefault="004E7DC3" w:rsidP="004E7DC3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>етствии с решением от 27.12.2017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года № 5-</w:t>
      </w:r>
      <w:r w:rsidR="00C767DD">
        <w:rPr>
          <w:rFonts w:ascii="Times New Roman" w:hAnsi="Times New Roman" w:cs="Times New Roman"/>
          <w:sz w:val="28"/>
          <w:szCs w:val="28"/>
        </w:rPr>
        <w:t>240</w:t>
      </w:r>
      <w:r w:rsidRPr="004E7DC3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C767D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4E7DC3">
        <w:rPr>
          <w:rFonts w:ascii="Times New Roman" w:hAnsi="Times New Roman" w:cs="Times New Roman"/>
          <w:sz w:val="28"/>
          <w:szCs w:val="28"/>
        </w:rPr>
        <w:t>Рогнединск</w:t>
      </w:r>
      <w:r w:rsidR="00C767D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E7DC3" w:rsidRPr="004E7D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767DD">
        <w:rPr>
          <w:rFonts w:ascii="Times New Roman" w:hAnsi="Times New Roman" w:cs="Times New Roman"/>
          <w:sz w:val="28"/>
          <w:szCs w:val="28"/>
        </w:rPr>
        <w:t>»  на 2018</w:t>
      </w:r>
      <w:r w:rsidRPr="004E7DC3">
        <w:rPr>
          <w:rFonts w:ascii="Times New Roman" w:hAnsi="Times New Roman" w:cs="Times New Roman"/>
          <w:sz w:val="28"/>
          <w:szCs w:val="28"/>
        </w:rPr>
        <w:t xml:space="preserve">  год</w:t>
      </w:r>
      <w:r w:rsidR="00C767DD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CA13B2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C767DD">
        <w:rPr>
          <w:rFonts w:ascii="Times New Roman" w:hAnsi="Times New Roman" w:cs="Times New Roman"/>
          <w:sz w:val="28"/>
          <w:szCs w:val="28"/>
        </w:rPr>
        <w:t>2019</w:t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и 20</w:t>
      </w:r>
      <w:r w:rsidR="00C767DD">
        <w:rPr>
          <w:rFonts w:ascii="Times New Roman" w:hAnsi="Times New Roman" w:cs="Times New Roman"/>
          <w:sz w:val="28"/>
          <w:szCs w:val="28"/>
        </w:rPr>
        <w:t>20</w:t>
      </w:r>
      <w:r w:rsidR="00CA13B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E7DC3">
        <w:rPr>
          <w:rFonts w:ascii="Times New Roman" w:hAnsi="Times New Roman" w:cs="Times New Roman"/>
          <w:sz w:val="28"/>
          <w:szCs w:val="28"/>
        </w:rPr>
        <w:t>»</w:t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, </w:t>
      </w:r>
      <w:r w:rsidRPr="004E7DC3">
        <w:rPr>
          <w:rFonts w:ascii="Times New Roman" w:hAnsi="Times New Roman" w:cs="Times New Roman"/>
          <w:sz w:val="28"/>
          <w:szCs w:val="28"/>
        </w:rPr>
        <w:t xml:space="preserve"> резервный фонд администрации на 201</w:t>
      </w:r>
      <w:r w:rsidR="00C767DD">
        <w:rPr>
          <w:rFonts w:ascii="Times New Roman" w:hAnsi="Times New Roman" w:cs="Times New Roman"/>
          <w:sz w:val="28"/>
          <w:szCs w:val="28"/>
        </w:rPr>
        <w:t>8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>ержден в сумме  1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A36C27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>сложилось в объеме 15,0 тыс. рублей, или 10,0 процентов от утвержденных плановых показателей 2018 года</w:t>
      </w:r>
      <w:r w:rsidR="00A86BD8" w:rsidRPr="004E7DC3">
        <w:rPr>
          <w:rFonts w:ascii="Times New Roman" w:hAnsi="Times New Roman" w:cs="Times New Roman"/>
          <w:sz w:val="28"/>
          <w:szCs w:val="28"/>
        </w:rPr>
        <w:t>.</w:t>
      </w:r>
    </w:p>
    <w:p w:rsid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785" w:rsidRDefault="00DA77CA" w:rsidP="004E7DC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>Анализ образования кредиторской задолженности</w:t>
      </w:r>
      <w:r w:rsidR="002C59AE">
        <w:rPr>
          <w:rFonts w:ascii="Times New Roman" w:hAnsi="Times New Roman" w:cs="Times New Roman"/>
          <w:b/>
          <w:sz w:val="28"/>
          <w:szCs w:val="28"/>
        </w:rPr>
        <w:t>.</w:t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C27" w:rsidRPr="002C59AE" w:rsidRDefault="00A36C27" w:rsidP="00A36C2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0B" w:rsidRDefault="00884785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По состоянию на 01.01.201</w:t>
      </w:r>
      <w:r w:rsidR="00502BD9">
        <w:rPr>
          <w:szCs w:val="28"/>
        </w:rPr>
        <w:t>8</w:t>
      </w:r>
      <w:r>
        <w:rPr>
          <w:szCs w:val="28"/>
        </w:rPr>
        <w:t xml:space="preserve"> года объем кредиторской задолженности отражен в сводной отчетности об исполнении бюджета в объеме </w:t>
      </w:r>
      <w:r w:rsidR="001F400E">
        <w:rPr>
          <w:szCs w:val="28"/>
        </w:rPr>
        <w:t>2579,4</w:t>
      </w:r>
      <w:r>
        <w:rPr>
          <w:szCs w:val="28"/>
        </w:rPr>
        <w:t xml:space="preserve"> тыс. рублей, на 01.0</w:t>
      </w:r>
      <w:r w:rsidR="00DD327B">
        <w:rPr>
          <w:szCs w:val="28"/>
        </w:rPr>
        <w:t>4</w:t>
      </w:r>
      <w:r>
        <w:rPr>
          <w:szCs w:val="28"/>
        </w:rPr>
        <w:t>.201</w:t>
      </w:r>
      <w:r w:rsidR="00502BD9">
        <w:rPr>
          <w:szCs w:val="28"/>
        </w:rPr>
        <w:t>8</w:t>
      </w:r>
      <w:r>
        <w:rPr>
          <w:szCs w:val="28"/>
        </w:rPr>
        <w:t xml:space="preserve"> года </w:t>
      </w:r>
      <w:r w:rsidR="00DD327B">
        <w:rPr>
          <w:szCs w:val="28"/>
        </w:rPr>
        <w:t>–</w:t>
      </w:r>
      <w:r w:rsidR="001F400E">
        <w:rPr>
          <w:szCs w:val="28"/>
        </w:rPr>
        <w:t xml:space="preserve"> 6679,4</w:t>
      </w:r>
      <w:r w:rsidR="00502BD9">
        <w:rPr>
          <w:szCs w:val="28"/>
        </w:rPr>
        <w:t xml:space="preserve"> </w:t>
      </w:r>
      <w:r>
        <w:rPr>
          <w:szCs w:val="28"/>
        </w:rPr>
        <w:t xml:space="preserve">тыс. рублей. Отмечено </w:t>
      </w:r>
      <w:r w:rsidR="0005550E">
        <w:rPr>
          <w:szCs w:val="28"/>
        </w:rPr>
        <w:t>повышение</w:t>
      </w:r>
      <w:r>
        <w:rPr>
          <w:szCs w:val="28"/>
        </w:rPr>
        <w:t xml:space="preserve"> задолженности в сумме </w:t>
      </w:r>
      <w:r w:rsidR="001F400E">
        <w:rPr>
          <w:szCs w:val="28"/>
        </w:rPr>
        <w:t>4100,0</w:t>
      </w:r>
      <w:r w:rsidR="0005550E">
        <w:rPr>
          <w:szCs w:val="28"/>
        </w:rPr>
        <w:t xml:space="preserve"> </w:t>
      </w:r>
      <w:r>
        <w:rPr>
          <w:szCs w:val="28"/>
        </w:rPr>
        <w:t xml:space="preserve">тыс. рублей, или на </w:t>
      </w:r>
      <w:r w:rsidR="001F400E">
        <w:rPr>
          <w:szCs w:val="28"/>
        </w:rPr>
        <w:t>259,0</w:t>
      </w:r>
      <w:r w:rsidR="0031490B">
        <w:rPr>
          <w:szCs w:val="28"/>
        </w:rPr>
        <w:t xml:space="preserve"> процент</w:t>
      </w:r>
      <w:r w:rsidR="001F400E">
        <w:rPr>
          <w:szCs w:val="28"/>
        </w:rPr>
        <w:t>ов</w:t>
      </w:r>
      <w:r w:rsidR="0031490B">
        <w:rPr>
          <w:szCs w:val="28"/>
        </w:rPr>
        <w:t>.</w:t>
      </w:r>
    </w:p>
    <w:p w:rsidR="00544267" w:rsidRDefault="00E060FD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E060FD">
        <w:rPr>
          <w:szCs w:val="28"/>
          <w:u w:val="single"/>
        </w:rPr>
        <w:t>1,</w:t>
      </w:r>
      <w:r>
        <w:rPr>
          <w:szCs w:val="28"/>
        </w:rPr>
        <w:t xml:space="preserve"> </w:t>
      </w:r>
      <w:hyperlink r:id="rId11" w:history="1">
        <w:r w:rsidRPr="00E060FD">
          <w:rPr>
            <w:rStyle w:val="ad"/>
            <w:color w:val="auto"/>
            <w:szCs w:val="28"/>
          </w:rPr>
          <w:t>2</w:t>
        </w:r>
      </w:hyperlink>
      <w:r w:rsidRPr="00E060FD">
        <w:rPr>
          <w:szCs w:val="28"/>
        </w:rPr>
        <w:t xml:space="preserve">,  </w:t>
      </w:r>
      <w:hyperlink r:id="rId12" w:history="1">
        <w:r w:rsidRPr="00E060FD">
          <w:rPr>
            <w:rStyle w:val="ad"/>
            <w:color w:val="auto"/>
            <w:szCs w:val="28"/>
          </w:rPr>
          <w:t>4</w:t>
        </w:r>
      </w:hyperlink>
      <w:r w:rsidRPr="00E060FD">
        <w:rPr>
          <w:szCs w:val="28"/>
        </w:rPr>
        <w:t xml:space="preserve">,  </w:t>
      </w:r>
      <w:hyperlink r:id="rId13" w:history="1">
        <w:r w:rsidRPr="00E060FD">
          <w:rPr>
            <w:rStyle w:val="ad"/>
            <w:color w:val="auto"/>
            <w:szCs w:val="28"/>
          </w:rPr>
          <w:t>5</w:t>
        </w:r>
      </w:hyperlink>
      <w:r>
        <w:rPr>
          <w:szCs w:val="28"/>
        </w:rPr>
        <w:t>)</w:t>
      </w:r>
      <w:r w:rsidR="00544267">
        <w:rPr>
          <w:szCs w:val="28"/>
        </w:rPr>
        <w:t>: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1 – бюджетные средства в казенных учреждениях;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2 – Собственные доходы;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4 – Субсидии на выполнение муниципального задания;</w:t>
      </w:r>
    </w:p>
    <w:p w:rsidR="00884785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5 - </w:t>
      </w:r>
      <w:r w:rsidR="00884785">
        <w:rPr>
          <w:szCs w:val="28"/>
        </w:rPr>
        <w:t xml:space="preserve"> </w:t>
      </w:r>
      <w:r>
        <w:rPr>
          <w:szCs w:val="28"/>
        </w:rPr>
        <w:t>Субсидии на иные цели в бюджетных учреждениях.</w:t>
      </w:r>
    </w:p>
    <w:p w:rsidR="00A36C27" w:rsidRDefault="00A36C27" w:rsidP="00E060FD">
      <w:pPr>
        <w:pStyle w:val="ac"/>
        <w:widowControl w:val="0"/>
        <w:ind w:firstLine="720"/>
        <w:jc w:val="right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Номер (код) счета бюджетного учета</w:t>
            </w:r>
          </w:p>
        </w:tc>
        <w:tc>
          <w:tcPr>
            <w:tcW w:w="2392" w:type="dxa"/>
          </w:tcPr>
          <w:p w:rsidR="00E060FD" w:rsidRDefault="00E93F1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01.01.2018</w:t>
            </w:r>
          </w:p>
          <w:p w:rsidR="00B13676" w:rsidRDefault="00084E86" w:rsidP="00084E86">
            <w:pPr>
              <w:pStyle w:val="ac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B13676">
              <w:rPr>
                <w:szCs w:val="28"/>
              </w:rPr>
              <w:t>тыс. рублей</w:t>
            </w:r>
          </w:p>
          <w:p w:rsidR="00B13676" w:rsidRDefault="00B13676" w:rsidP="00E060FD">
            <w:pPr>
              <w:pStyle w:val="ac"/>
              <w:widowControl w:val="0"/>
              <w:rPr>
                <w:szCs w:val="28"/>
              </w:rPr>
            </w:pPr>
          </w:p>
        </w:tc>
        <w:tc>
          <w:tcPr>
            <w:tcW w:w="2393" w:type="dxa"/>
          </w:tcPr>
          <w:p w:rsidR="00084E86" w:rsidRDefault="00E060FD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01.04.201</w:t>
            </w:r>
            <w:r w:rsidR="00E93F19">
              <w:rPr>
                <w:szCs w:val="28"/>
              </w:rPr>
              <w:t>8</w:t>
            </w:r>
            <w:r w:rsidR="00084E86">
              <w:rPr>
                <w:szCs w:val="28"/>
              </w:rPr>
              <w:t xml:space="preserve"> </w:t>
            </w:r>
          </w:p>
          <w:p w:rsidR="00E060FD" w:rsidRDefault="00084E86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  <w:r w:rsidR="00E060FD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060FD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01.04.201</w:t>
            </w:r>
            <w:r w:rsidR="00E93F19">
              <w:rPr>
                <w:szCs w:val="28"/>
              </w:rPr>
              <w:t>7</w:t>
            </w:r>
          </w:p>
          <w:p w:rsidR="00084E86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</w:p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1 205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502BD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1 208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2393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4,6</w:t>
            </w:r>
          </w:p>
        </w:tc>
        <w:tc>
          <w:tcPr>
            <w:tcW w:w="2393" w:type="dxa"/>
          </w:tcPr>
          <w:p w:rsidR="00E060FD" w:rsidRDefault="00502BD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7,5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1 302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868,4</w:t>
            </w:r>
          </w:p>
        </w:tc>
        <w:tc>
          <w:tcPr>
            <w:tcW w:w="2393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973,6</w:t>
            </w:r>
          </w:p>
        </w:tc>
        <w:tc>
          <w:tcPr>
            <w:tcW w:w="2393" w:type="dxa"/>
          </w:tcPr>
          <w:p w:rsidR="00E060FD" w:rsidRDefault="00502BD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2378,6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1 303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47,5</w:t>
            </w:r>
          </w:p>
        </w:tc>
        <w:tc>
          <w:tcPr>
            <w:tcW w:w="2393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544,6</w:t>
            </w:r>
          </w:p>
        </w:tc>
        <w:tc>
          <w:tcPr>
            <w:tcW w:w="2393" w:type="dxa"/>
          </w:tcPr>
          <w:p w:rsidR="00E060FD" w:rsidRDefault="00502BD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541,1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1 304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16,6</w:t>
            </w:r>
          </w:p>
        </w:tc>
        <w:tc>
          <w:tcPr>
            <w:tcW w:w="2393" w:type="dxa"/>
          </w:tcPr>
          <w:p w:rsidR="00E060FD" w:rsidRDefault="00502BD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18,4</w:t>
            </w:r>
          </w:p>
        </w:tc>
      </w:tr>
      <w:tr w:rsidR="00E060FD" w:rsidTr="00E060FD">
        <w:tc>
          <w:tcPr>
            <w:tcW w:w="2392" w:type="dxa"/>
          </w:tcPr>
          <w:p w:rsidR="00E060FD" w:rsidRPr="00544267" w:rsidRDefault="00E060FD" w:rsidP="00E060FD">
            <w:pPr>
              <w:pStyle w:val="ac"/>
              <w:widowControl w:val="0"/>
              <w:rPr>
                <w:b/>
                <w:szCs w:val="28"/>
              </w:rPr>
            </w:pPr>
            <w:r w:rsidRPr="00544267">
              <w:rPr>
                <w:b/>
                <w:szCs w:val="28"/>
              </w:rPr>
              <w:lastRenderedPageBreak/>
              <w:t>итого</w:t>
            </w:r>
          </w:p>
        </w:tc>
        <w:tc>
          <w:tcPr>
            <w:tcW w:w="2392" w:type="dxa"/>
          </w:tcPr>
          <w:p w:rsidR="00E060FD" w:rsidRPr="00544267" w:rsidRDefault="001630B9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916,4</w:t>
            </w:r>
          </w:p>
        </w:tc>
        <w:tc>
          <w:tcPr>
            <w:tcW w:w="2393" w:type="dxa"/>
          </w:tcPr>
          <w:p w:rsidR="00E060FD" w:rsidRPr="00544267" w:rsidRDefault="001630B9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1539,4</w:t>
            </w:r>
          </w:p>
        </w:tc>
        <w:tc>
          <w:tcPr>
            <w:tcW w:w="2393" w:type="dxa"/>
          </w:tcPr>
          <w:p w:rsidR="00E060FD" w:rsidRPr="00544267" w:rsidRDefault="00502BD9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2945,6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2 205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12,9</w:t>
            </w:r>
          </w:p>
        </w:tc>
        <w:tc>
          <w:tcPr>
            <w:tcW w:w="2393" w:type="dxa"/>
          </w:tcPr>
          <w:p w:rsidR="00E060FD" w:rsidRDefault="00502BD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2 208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8,8</w:t>
            </w:r>
          </w:p>
        </w:tc>
        <w:tc>
          <w:tcPr>
            <w:tcW w:w="2393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8,8</w:t>
            </w:r>
          </w:p>
        </w:tc>
        <w:tc>
          <w:tcPr>
            <w:tcW w:w="2393" w:type="dxa"/>
          </w:tcPr>
          <w:p w:rsidR="00E060FD" w:rsidRDefault="00502BD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10,2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2 302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189,1</w:t>
            </w:r>
          </w:p>
        </w:tc>
        <w:tc>
          <w:tcPr>
            <w:tcW w:w="2393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240,2</w:t>
            </w:r>
          </w:p>
        </w:tc>
        <w:tc>
          <w:tcPr>
            <w:tcW w:w="2393" w:type="dxa"/>
          </w:tcPr>
          <w:p w:rsidR="00E060FD" w:rsidRDefault="00502BD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218,2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2 303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502BD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Pr="009834E0" w:rsidRDefault="009834E0" w:rsidP="00E060FD">
            <w:pPr>
              <w:pStyle w:val="ac"/>
              <w:widowControl w:val="0"/>
              <w:rPr>
                <w:b/>
                <w:szCs w:val="28"/>
              </w:rPr>
            </w:pPr>
            <w:r w:rsidRPr="009834E0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9834E0" w:rsidRDefault="001630B9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197,9</w:t>
            </w:r>
          </w:p>
        </w:tc>
        <w:tc>
          <w:tcPr>
            <w:tcW w:w="2393" w:type="dxa"/>
          </w:tcPr>
          <w:p w:rsidR="00E060FD" w:rsidRPr="009834E0" w:rsidRDefault="001630B9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261,9</w:t>
            </w:r>
          </w:p>
        </w:tc>
        <w:tc>
          <w:tcPr>
            <w:tcW w:w="2393" w:type="dxa"/>
          </w:tcPr>
          <w:p w:rsidR="00E060FD" w:rsidRPr="009834E0" w:rsidRDefault="00502BD9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228,4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4 208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20,5</w:t>
            </w:r>
          </w:p>
        </w:tc>
        <w:tc>
          <w:tcPr>
            <w:tcW w:w="2393" w:type="dxa"/>
          </w:tcPr>
          <w:p w:rsidR="00E060FD" w:rsidRDefault="00502BD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9,4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4 302</w:t>
            </w:r>
          </w:p>
        </w:tc>
        <w:tc>
          <w:tcPr>
            <w:tcW w:w="2392" w:type="dxa"/>
          </w:tcPr>
          <w:p w:rsidR="00E060FD" w:rsidRDefault="001630B9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1333,7</w:t>
            </w:r>
          </w:p>
        </w:tc>
        <w:tc>
          <w:tcPr>
            <w:tcW w:w="2393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3037,1</w:t>
            </w:r>
          </w:p>
        </w:tc>
        <w:tc>
          <w:tcPr>
            <w:tcW w:w="2393" w:type="dxa"/>
          </w:tcPr>
          <w:p w:rsidR="00E060FD" w:rsidRDefault="00502BD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2631,4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4 303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1774,4</w:t>
            </w:r>
          </w:p>
        </w:tc>
        <w:tc>
          <w:tcPr>
            <w:tcW w:w="2393" w:type="dxa"/>
          </w:tcPr>
          <w:p w:rsidR="00E060FD" w:rsidRDefault="00502BD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1622,3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4 304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46,1</w:t>
            </w:r>
          </w:p>
        </w:tc>
        <w:tc>
          <w:tcPr>
            <w:tcW w:w="2393" w:type="dxa"/>
          </w:tcPr>
          <w:p w:rsidR="00E060FD" w:rsidRDefault="00502BD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62,8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1630B9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1333,7</w:t>
            </w:r>
          </w:p>
        </w:tc>
        <w:tc>
          <w:tcPr>
            <w:tcW w:w="2393" w:type="dxa"/>
          </w:tcPr>
          <w:p w:rsidR="00E060FD" w:rsidRPr="00A36C27" w:rsidRDefault="001630B9" w:rsidP="00084E86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4878,1</w:t>
            </w:r>
          </w:p>
        </w:tc>
        <w:tc>
          <w:tcPr>
            <w:tcW w:w="2393" w:type="dxa"/>
          </w:tcPr>
          <w:p w:rsidR="00E060FD" w:rsidRPr="00A36C27" w:rsidRDefault="00502BD9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4325,9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5 208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502BD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5 302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131,4</w:t>
            </w:r>
          </w:p>
        </w:tc>
        <w:tc>
          <w:tcPr>
            <w:tcW w:w="2393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502BD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131,4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1630B9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131,4</w:t>
            </w:r>
          </w:p>
        </w:tc>
        <w:tc>
          <w:tcPr>
            <w:tcW w:w="2393" w:type="dxa"/>
          </w:tcPr>
          <w:p w:rsidR="00E060FD" w:rsidRPr="00A36C27" w:rsidRDefault="001630B9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Pr="00A36C27" w:rsidRDefault="00502BD9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131,4</w:t>
            </w:r>
          </w:p>
        </w:tc>
      </w:tr>
      <w:tr w:rsidR="00A36C27" w:rsidTr="00E060FD">
        <w:tc>
          <w:tcPr>
            <w:tcW w:w="2392" w:type="dxa"/>
          </w:tcPr>
          <w:p w:rsid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A36C27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Всего </w:t>
            </w:r>
          </w:p>
        </w:tc>
        <w:tc>
          <w:tcPr>
            <w:tcW w:w="2392" w:type="dxa"/>
          </w:tcPr>
          <w:p w:rsidR="00084E86" w:rsidRDefault="00084E86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1630B9" w:rsidRPr="00A36C27" w:rsidRDefault="001630B9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2579,4</w:t>
            </w:r>
          </w:p>
        </w:tc>
        <w:tc>
          <w:tcPr>
            <w:tcW w:w="2393" w:type="dxa"/>
          </w:tcPr>
          <w:p w:rsid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1630B9" w:rsidRPr="00A36C27" w:rsidRDefault="001630B9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6679,4</w:t>
            </w:r>
          </w:p>
        </w:tc>
        <w:tc>
          <w:tcPr>
            <w:tcW w:w="2393" w:type="dxa"/>
          </w:tcPr>
          <w:p w:rsidR="00502BD9" w:rsidRDefault="00502BD9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</w:p>
          <w:p w:rsidR="008E7AA7" w:rsidRPr="00A36C27" w:rsidRDefault="00502BD9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  <w:t>7631,3</w:t>
            </w:r>
          </w:p>
        </w:tc>
      </w:tr>
    </w:tbl>
    <w:p w:rsidR="00A04806" w:rsidRDefault="00A04806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85" w:rsidRDefault="00884785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A04806" w:rsidRDefault="00A04806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EEF" w:rsidRDefault="00494A50" w:rsidP="00101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94A5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="007D4B15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                 </w:t>
      </w:r>
    </w:p>
    <w:p w:rsidR="0010706C" w:rsidRDefault="0010706C" w:rsidP="001010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CD7012" w:rsidRDefault="00CD7012" w:rsidP="0010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 оформлено Контрольно-счетной палатой </w:t>
      </w:r>
      <w:proofErr w:type="spellStart"/>
      <w:r w:rsidR="00C0039B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 w:rsidR="00C0039B">
        <w:rPr>
          <w:rFonts w:ascii="Times New Roman" w:hAnsi="Times New Roman" w:cs="Times New Roman"/>
          <w:sz w:val="28"/>
          <w:szCs w:val="28"/>
        </w:rPr>
        <w:t>7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квартал 201</w:t>
      </w:r>
      <w:r w:rsidR="00CD6472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D7012" w:rsidRDefault="00CD7012" w:rsidP="00CD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0039B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I квартала</w:t>
      </w:r>
      <w:r w:rsidR="00C0039B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 w:rsidR="00CD6472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C0039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00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 район</w:t>
      </w:r>
      <w:r w:rsidR="00C0039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C0039B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472" w:rsidRDefault="00CD6472" w:rsidP="00CD6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 w:cs="Times New Roman"/>
          <w:sz w:val="28"/>
          <w:szCs w:val="28"/>
        </w:rPr>
        <w:t>29488,0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20,4 </w:t>
      </w:r>
      <w:r w:rsidRPr="00E93BF9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</w:t>
      </w:r>
      <w:r w:rsidRPr="00E93BF9">
        <w:rPr>
          <w:rFonts w:ascii="Times New Roman" w:hAnsi="Times New Roman" w:cs="Times New Roman"/>
          <w:sz w:val="28"/>
          <w:szCs w:val="28"/>
        </w:rPr>
        <w:t>нному годовому плану,</w:t>
      </w:r>
      <w:r>
        <w:rPr>
          <w:rFonts w:ascii="Times New Roman" w:hAnsi="Times New Roman" w:cs="Times New Roman"/>
          <w:sz w:val="28"/>
          <w:szCs w:val="28"/>
        </w:rPr>
        <w:t xml:space="preserve"> к уровню 2017 года исполнение составило 93,1 процента;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472" w:rsidRDefault="00CD6472" w:rsidP="00CD6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расходам - в сумме </w:t>
      </w:r>
      <w:r>
        <w:rPr>
          <w:rFonts w:ascii="Times New Roman" w:hAnsi="Times New Roman" w:cs="Times New Roman"/>
          <w:sz w:val="28"/>
          <w:szCs w:val="28"/>
        </w:rPr>
        <w:t xml:space="preserve"> 30583,1   </w:t>
      </w:r>
      <w:r w:rsidRPr="00E93BF9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20,5</w:t>
      </w:r>
      <w:r w:rsidRPr="00E93BF9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E93BF9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1095,1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25D7E" w:rsidRDefault="00A25D7E" w:rsidP="00A2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Исполнение расходов бюджета за I квартал 201</w:t>
      </w:r>
      <w:r w:rsidR="00CD6472">
        <w:rPr>
          <w:rFonts w:ascii="Times New Roman" w:hAnsi="Times New Roman" w:cs="Times New Roman"/>
          <w:sz w:val="28"/>
          <w:szCs w:val="28"/>
        </w:rPr>
        <w:t>8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CD6472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07 «Образование»,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485CDA">
        <w:rPr>
          <w:rFonts w:ascii="Times New Roman" w:hAnsi="Times New Roman" w:cs="Times New Roman"/>
          <w:sz w:val="28"/>
          <w:szCs w:val="28"/>
        </w:rPr>
        <w:t>58,5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237DD" w:rsidRDefault="001237DD" w:rsidP="00A2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D7E" w:rsidRDefault="00A25D7E" w:rsidP="00A25D7E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C0039B">
        <w:rPr>
          <w:szCs w:val="28"/>
        </w:rPr>
        <w:t>е расходы бюджета осуществляли 3</w:t>
      </w:r>
      <w:r>
        <w:rPr>
          <w:szCs w:val="28"/>
        </w:rPr>
        <w:t xml:space="preserve"> главных распорядителя бюджетных средств.</w:t>
      </w:r>
    </w:p>
    <w:p w:rsidR="00A04806" w:rsidRDefault="00A04806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05CD" w:rsidRDefault="00BA05CD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30B9" w:rsidRDefault="001630B9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30B9" w:rsidRDefault="001630B9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Pr="00F47F9A" w:rsidRDefault="0010706C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9A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4806" w:rsidRDefault="00A04806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дальнейшему развитию доходного потенциала бюджетной системы и повышению эффективности бюджетных расходов.</w:t>
      </w: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1 квартал 201</w:t>
      </w:r>
      <w:r w:rsidR="00485CDA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7029" w:rsidRDefault="00D9702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</w:t>
      </w: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6A106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61" w:rsidRDefault="00EA3C61" w:rsidP="006A1065">
      <w:pPr>
        <w:spacing w:after="0" w:line="240" w:lineRule="auto"/>
      </w:pPr>
      <w:r>
        <w:separator/>
      </w:r>
    </w:p>
  </w:endnote>
  <w:endnote w:type="continuationSeparator" w:id="0">
    <w:p w:rsidR="00EA3C61" w:rsidRDefault="00EA3C61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61" w:rsidRDefault="00EA3C61" w:rsidP="006A1065">
      <w:pPr>
        <w:spacing w:after="0" w:line="240" w:lineRule="auto"/>
      </w:pPr>
      <w:r>
        <w:separator/>
      </w:r>
    </w:p>
  </w:footnote>
  <w:footnote w:type="continuationSeparator" w:id="0">
    <w:p w:rsidR="00EA3C61" w:rsidRDefault="00EA3C61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EndPr/>
    <w:sdtContent>
      <w:p w:rsidR="00DD327B" w:rsidRDefault="00DD327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99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D327B" w:rsidRDefault="00DD32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667C"/>
    <w:rsid w:val="00011DCD"/>
    <w:rsid w:val="00014908"/>
    <w:rsid w:val="000176A9"/>
    <w:rsid w:val="00023275"/>
    <w:rsid w:val="00032B0C"/>
    <w:rsid w:val="00036E63"/>
    <w:rsid w:val="00040871"/>
    <w:rsid w:val="000502B3"/>
    <w:rsid w:val="000523AA"/>
    <w:rsid w:val="0005550E"/>
    <w:rsid w:val="0006117C"/>
    <w:rsid w:val="0007240A"/>
    <w:rsid w:val="0007279C"/>
    <w:rsid w:val="000814E6"/>
    <w:rsid w:val="000840F5"/>
    <w:rsid w:val="00084E86"/>
    <w:rsid w:val="00087EFB"/>
    <w:rsid w:val="0009659D"/>
    <w:rsid w:val="000B67E1"/>
    <w:rsid w:val="000C156B"/>
    <w:rsid w:val="000E33B8"/>
    <w:rsid w:val="000F18AB"/>
    <w:rsid w:val="00101046"/>
    <w:rsid w:val="0010706C"/>
    <w:rsid w:val="001114A7"/>
    <w:rsid w:val="00121018"/>
    <w:rsid w:val="001237DD"/>
    <w:rsid w:val="00127028"/>
    <w:rsid w:val="00131D7F"/>
    <w:rsid w:val="00140C6E"/>
    <w:rsid w:val="0016257C"/>
    <w:rsid w:val="001630B9"/>
    <w:rsid w:val="00166A8C"/>
    <w:rsid w:val="001719DA"/>
    <w:rsid w:val="001752D8"/>
    <w:rsid w:val="00176648"/>
    <w:rsid w:val="00193390"/>
    <w:rsid w:val="001A6777"/>
    <w:rsid w:val="001B539E"/>
    <w:rsid w:val="001B7AA9"/>
    <w:rsid w:val="001C25FB"/>
    <w:rsid w:val="001C5991"/>
    <w:rsid w:val="001E1B52"/>
    <w:rsid w:val="001F400E"/>
    <w:rsid w:val="001F783A"/>
    <w:rsid w:val="00232C05"/>
    <w:rsid w:val="00242A03"/>
    <w:rsid w:val="00250E9F"/>
    <w:rsid w:val="00254C87"/>
    <w:rsid w:val="00265FDC"/>
    <w:rsid w:val="00266F64"/>
    <w:rsid w:val="00271458"/>
    <w:rsid w:val="00272B1D"/>
    <w:rsid w:val="002731EA"/>
    <w:rsid w:val="002828B9"/>
    <w:rsid w:val="002857BA"/>
    <w:rsid w:val="00294E7E"/>
    <w:rsid w:val="00295154"/>
    <w:rsid w:val="0029516D"/>
    <w:rsid w:val="002968B4"/>
    <w:rsid w:val="002A44B5"/>
    <w:rsid w:val="002C59AE"/>
    <w:rsid w:val="002C5BD6"/>
    <w:rsid w:val="002C69D7"/>
    <w:rsid w:val="002D4FF4"/>
    <w:rsid w:val="002E4451"/>
    <w:rsid w:val="002E5DB7"/>
    <w:rsid w:val="002F1A6B"/>
    <w:rsid w:val="002F3C03"/>
    <w:rsid w:val="002F7C07"/>
    <w:rsid w:val="002F7CBF"/>
    <w:rsid w:val="00305BA5"/>
    <w:rsid w:val="003066B3"/>
    <w:rsid w:val="00307F05"/>
    <w:rsid w:val="003122E6"/>
    <w:rsid w:val="0031246F"/>
    <w:rsid w:val="003133AD"/>
    <w:rsid w:val="0031490B"/>
    <w:rsid w:val="00325067"/>
    <w:rsid w:val="003323A0"/>
    <w:rsid w:val="003337A2"/>
    <w:rsid w:val="00340DE2"/>
    <w:rsid w:val="003413AB"/>
    <w:rsid w:val="00344E0A"/>
    <w:rsid w:val="00353C90"/>
    <w:rsid w:val="00354B85"/>
    <w:rsid w:val="00356660"/>
    <w:rsid w:val="00364734"/>
    <w:rsid w:val="003666C0"/>
    <w:rsid w:val="00367B50"/>
    <w:rsid w:val="00376E1F"/>
    <w:rsid w:val="003771AD"/>
    <w:rsid w:val="003820CF"/>
    <w:rsid w:val="0038303A"/>
    <w:rsid w:val="00385EEF"/>
    <w:rsid w:val="003878E2"/>
    <w:rsid w:val="003B3CDA"/>
    <w:rsid w:val="003D108A"/>
    <w:rsid w:val="003D7E3B"/>
    <w:rsid w:val="003E0A2E"/>
    <w:rsid w:val="003F7511"/>
    <w:rsid w:val="00400A0C"/>
    <w:rsid w:val="0040510C"/>
    <w:rsid w:val="004168D8"/>
    <w:rsid w:val="00454066"/>
    <w:rsid w:val="00454A25"/>
    <w:rsid w:val="004621A2"/>
    <w:rsid w:val="00465E54"/>
    <w:rsid w:val="0047074F"/>
    <w:rsid w:val="00470918"/>
    <w:rsid w:val="0047637B"/>
    <w:rsid w:val="00485CDA"/>
    <w:rsid w:val="0049034E"/>
    <w:rsid w:val="004916CE"/>
    <w:rsid w:val="00494A50"/>
    <w:rsid w:val="004A29E9"/>
    <w:rsid w:val="004A69C7"/>
    <w:rsid w:val="004B10A0"/>
    <w:rsid w:val="004B68FC"/>
    <w:rsid w:val="004C18CB"/>
    <w:rsid w:val="004D4045"/>
    <w:rsid w:val="004D4ABA"/>
    <w:rsid w:val="004E0B80"/>
    <w:rsid w:val="004E1E05"/>
    <w:rsid w:val="004E3381"/>
    <w:rsid w:val="004E3C72"/>
    <w:rsid w:val="004E7DC3"/>
    <w:rsid w:val="004F3B0E"/>
    <w:rsid w:val="004F7437"/>
    <w:rsid w:val="00502BD9"/>
    <w:rsid w:val="00503C9C"/>
    <w:rsid w:val="00504D19"/>
    <w:rsid w:val="00507A3B"/>
    <w:rsid w:val="0051034D"/>
    <w:rsid w:val="0051267E"/>
    <w:rsid w:val="0051777B"/>
    <w:rsid w:val="005221DD"/>
    <w:rsid w:val="005425C6"/>
    <w:rsid w:val="00544267"/>
    <w:rsid w:val="00547127"/>
    <w:rsid w:val="00566A72"/>
    <w:rsid w:val="00571BBD"/>
    <w:rsid w:val="005735F0"/>
    <w:rsid w:val="00576D1B"/>
    <w:rsid w:val="005924E0"/>
    <w:rsid w:val="00595E72"/>
    <w:rsid w:val="00596B3D"/>
    <w:rsid w:val="005A3CED"/>
    <w:rsid w:val="005A5D06"/>
    <w:rsid w:val="005B7622"/>
    <w:rsid w:val="005C386E"/>
    <w:rsid w:val="005C6238"/>
    <w:rsid w:val="005C7DD6"/>
    <w:rsid w:val="005D05FD"/>
    <w:rsid w:val="005D0B5D"/>
    <w:rsid w:val="005D450C"/>
    <w:rsid w:val="005D5A13"/>
    <w:rsid w:val="005D75EC"/>
    <w:rsid w:val="005F2039"/>
    <w:rsid w:val="00605C8F"/>
    <w:rsid w:val="00622C65"/>
    <w:rsid w:val="006312B1"/>
    <w:rsid w:val="00631324"/>
    <w:rsid w:val="00643FBC"/>
    <w:rsid w:val="00644B50"/>
    <w:rsid w:val="00644D1D"/>
    <w:rsid w:val="00645319"/>
    <w:rsid w:val="006468B0"/>
    <w:rsid w:val="00655C16"/>
    <w:rsid w:val="00662131"/>
    <w:rsid w:val="006848BB"/>
    <w:rsid w:val="006A1065"/>
    <w:rsid w:val="006A444A"/>
    <w:rsid w:val="006C6C97"/>
    <w:rsid w:val="006D1BF2"/>
    <w:rsid w:val="006D283A"/>
    <w:rsid w:val="006E3D99"/>
    <w:rsid w:val="006E6205"/>
    <w:rsid w:val="006F3907"/>
    <w:rsid w:val="006F6B36"/>
    <w:rsid w:val="007007D4"/>
    <w:rsid w:val="00710C90"/>
    <w:rsid w:val="00710C95"/>
    <w:rsid w:val="0071105E"/>
    <w:rsid w:val="00714744"/>
    <w:rsid w:val="00723C9A"/>
    <w:rsid w:val="00723E95"/>
    <w:rsid w:val="007536D2"/>
    <w:rsid w:val="00753769"/>
    <w:rsid w:val="00754B09"/>
    <w:rsid w:val="0075632F"/>
    <w:rsid w:val="00771A32"/>
    <w:rsid w:val="007762FA"/>
    <w:rsid w:val="00777F19"/>
    <w:rsid w:val="00784AF1"/>
    <w:rsid w:val="007A22C9"/>
    <w:rsid w:val="007C4CDF"/>
    <w:rsid w:val="007C5F9A"/>
    <w:rsid w:val="007D4B15"/>
    <w:rsid w:val="007F078F"/>
    <w:rsid w:val="007F432C"/>
    <w:rsid w:val="007F7DE4"/>
    <w:rsid w:val="00800E74"/>
    <w:rsid w:val="00811200"/>
    <w:rsid w:val="008119AF"/>
    <w:rsid w:val="008175FF"/>
    <w:rsid w:val="00821170"/>
    <w:rsid w:val="00822B30"/>
    <w:rsid w:val="0083080F"/>
    <w:rsid w:val="008377C5"/>
    <w:rsid w:val="00851153"/>
    <w:rsid w:val="00851BC4"/>
    <w:rsid w:val="00854923"/>
    <w:rsid w:val="008647AB"/>
    <w:rsid w:val="00873F11"/>
    <w:rsid w:val="0087610B"/>
    <w:rsid w:val="00880CE9"/>
    <w:rsid w:val="00883933"/>
    <w:rsid w:val="00884785"/>
    <w:rsid w:val="00885A7C"/>
    <w:rsid w:val="00893A6F"/>
    <w:rsid w:val="008C266C"/>
    <w:rsid w:val="008C3C23"/>
    <w:rsid w:val="008D1073"/>
    <w:rsid w:val="008E4110"/>
    <w:rsid w:val="008E67BE"/>
    <w:rsid w:val="008E67E4"/>
    <w:rsid w:val="008E7AA7"/>
    <w:rsid w:val="0091033C"/>
    <w:rsid w:val="00916D3C"/>
    <w:rsid w:val="00920FCC"/>
    <w:rsid w:val="0092248D"/>
    <w:rsid w:val="00922EA8"/>
    <w:rsid w:val="00930DEE"/>
    <w:rsid w:val="00934FF1"/>
    <w:rsid w:val="009364B8"/>
    <w:rsid w:val="00983344"/>
    <w:rsid w:val="009834E0"/>
    <w:rsid w:val="00991498"/>
    <w:rsid w:val="00993147"/>
    <w:rsid w:val="00996211"/>
    <w:rsid w:val="009A4696"/>
    <w:rsid w:val="009A6CEA"/>
    <w:rsid w:val="009B6164"/>
    <w:rsid w:val="009B76D6"/>
    <w:rsid w:val="009C6E7B"/>
    <w:rsid w:val="009E05A0"/>
    <w:rsid w:val="009E5861"/>
    <w:rsid w:val="009E6863"/>
    <w:rsid w:val="009E70FC"/>
    <w:rsid w:val="00A0299A"/>
    <w:rsid w:val="00A03ACA"/>
    <w:rsid w:val="00A04806"/>
    <w:rsid w:val="00A12A9C"/>
    <w:rsid w:val="00A162EC"/>
    <w:rsid w:val="00A17103"/>
    <w:rsid w:val="00A1721B"/>
    <w:rsid w:val="00A23225"/>
    <w:rsid w:val="00A25D7E"/>
    <w:rsid w:val="00A36C27"/>
    <w:rsid w:val="00A41AEC"/>
    <w:rsid w:val="00A7633E"/>
    <w:rsid w:val="00A82279"/>
    <w:rsid w:val="00A86BD8"/>
    <w:rsid w:val="00AA6E16"/>
    <w:rsid w:val="00AB0B83"/>
    <w:rsid w:val="00AE79A6"/>
    <w:rsid w:val="00AF481F"/>
    <w:rsid w:val="00B05D2C"/>
    <w:rsid w:val="00B13676"/>
    <w:rsid w:val="00B177E2"/>
    <w:rsid w:val="00B20AF5"/>
    <w:rsid w:val="00B213A7"/>
    <w:rsid w:val="00B275B7"/>
    <w:rsid w:val="00B40C5C"/>
    <w:rsid w:val="00B42FE1"/>
    <w:rsid w:val="00B61906"/>
    <w:rsid w:val="00B665B2"/>
    <w:rsid w:val="00B76060"/>
    <w:rsid w:val="00B8498D"/>
    <w:rsid w:val="00B867FE"/>
    <w:rsid w:val="00B96E28"/>
    <w:rsid w:val="00BA05CD"/>
    <w:rsid w:val="00BD3FEF"/>
    <w:rsid w:val="00BD7669"/>
    <w:rsid w:val="00C0039B"/>
    <w:rsid w:val="00C02B0A"/>
    <w:rsid w:val="00C04EB9"/>
    <w:rsid w:val="00C116EE"/>
    <w:rsid w:val="00C27438"/>
    <w:rsid w:val="00C2750A"/>
    <w:rsid w:val="00C2762E"/>
    <w:rsid w:val="00C5671A"/>
    <w:rsid w:val="00C57ED1"/>
    <w:rsid w:val="00C63906"/>
    <w:rsid w:val="00C70353"/>
    <w:rsid w:val="00C71020"/>
    <w:rsid w:val="00C767DD"/>
    <w:rsid w:val="00C82DEF"/>
    <w:rsid w:val="00C86A5C"/>
    <w:rsid w:val="00CA08F8"/>
    <w:rsid w:val="00CA13B2"/>
    <w:rsid w:val="00CA5997"/>
    <w:rsid w:val="00CD6472"/>
    <w:rsid w:val="00CD7012"/>
    <w:rsid w:val="00CF1B07"/>
    <w:rsid w:val="00D10D76"/>
    <w:rsid w:val="00D163AE"/>
    <w:rsid w:val="00D232D7"/>
    <w:rsid w:val="00D233C9"/>
    <w:rsid w:val="00D347F8"/>
    <w:rsid w:val="00D36436"/>
    <w:rsid w:val="00D3696B"/>
    <w:rsid w:val="00D45F36"/>
    <w:rsid w:val="00D53C90"/>
    <w:rsid w:val="00D614F4"/>
    <w:rsid w:val="00D67FF3"/>
    <w:rsid w:val="00D70797"/>
    <w:rsid w:val="00D71EE3"/>
    <w:rsid w:val="00D72238"/>
    <w:rsid w:val="00D8077F"/>
    <w:rsid w:val="00D90556"/>
    <w:rsid w:val="00D93D66"/>
    <w:rsid w:val="00D97029"/>
    <w:rsid w:val="00DA77CA"/>
    <w:rsid w:val="00DB1A19"/>
    <w:rsid w:val="00DB4E34"/>
    <w:rsid w:val="00DB731F"/>
    <w:rsid w:val="00DD2E40"/>
    <w:rsid w:val="00DD327B"/>
    <w:rsid w:val="00DF5322"/>
    <w:rsid w:val="00E0091F"/>
    <w:rsid w:val="00E060FD"/>
    <w:rsid w:val="00E06AA4"/>
    <w:rsid w:val="00E1328B"/>
    <w:rsid w:val="00E318CB"/>
    <w:rsid w:val="00E437A5"/>
    <w:rsid w:val="00E46981"/>
    <w:rsid w:val="00E675B6"/>
    <w:rsid w:val="00E746DC"/>
    <w:rsid w:val="00E754E6"/>
    <w:rsid w:val="00E77E06"/>
    <w:rsid w:val="00E863C4"/>
    <w:rsid w:val="00E93BF9"/>
    <w:rsid w:val="00E93F19"/>
    <w:rsid w:val="00E97AA4"/>
    <w:rsid w:val="00EA3A18"/>
    <w:rsid w:val="00EA3C61"/>
    <w:rsid w:val="00EC66AA"/>
    <w:rsid w:val="00EE2668"/>
    <w:rsid w:val="00F04522"/>
    <w:rsid w:val="00F04B01"/>
    <w:rsid w:val="00F0644C"/>
    <w:rsid w:val="00F0782B"/>
    <w:rsid w:val="00F15158"/>
    <w:rsid w:val="00F21E0F"/>
    <w:rsid w:val="00F23C5E"/>
    <w:rsid w:val="00F241CE"/>
    <w:rsid w:val="00F260FE"/>
    <w:rsid w:val="00F40055"/>
    <w:rsid w:val="00F53680"/>
    <w:rsid w:val="00F60EC1"/>
    <w:rsid w:val="00F613E1"/>
    <w:rsid w:val="00F61F3A"/>
    <w:rsid w:val="00F66E19"/>
    <w:rsid w:val="00F670EA"/>
    <w:rsid w:val="00F670F8"/>
    <w:rsid w:val="00F82E2E"/>
    <w:rsid w:val="00F86243"/>
    <w:rsid w:val="00F92F4A"/>
    <w:rsid w:val="00F958E6"/>
    <w:rsid w:val="00F959CF"/>
    <w:rsid w:val="00FA0695"/>
    <w:rsid w:val="00FD3D89"/>
    <w:rsid w:val="00FD4E91"/>
    <w:rsid w:val="00FE35E8"/>
    <w:rsid w:val="00FE3BA9"/>
    <w:rsid w:val="00FF0109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259327E16B6E667D210CA287D9256E31FDDD49A235AAF2EDF8BCCA538A6906308881F2F3C52499VEZ5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259327E16B6E667D210CA287D9256E31FDDD49A235AAF2EDF8BCCA538A6906308881F2F3C52499VEZ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6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1кв.2017год</c:v>
                </c:pt>
                <c:pt idx="2">
                  <c:v>1 кв.2018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22966.5</c:v>
                </c:pt>
                <c:pt idx="2">
                  <c:v>22124.5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1кв.2017год</c:v>
                </c:pt>
                <c:pt idx="2">
                  <c:v>1 кв.2018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1814.6</c:v>
                </c:pt>
                <c:pt idx="2">
                  <c:v>443.8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1кв.2017год</c:v>
                </c:pt>
                <c:pt idx="2">
                  <c:v>1 кв.2018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7084.5</c:v>
                </c:pt>
                <c:pt idx="2">
                  <c:v>6919.7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287680"/>
        <c:axId val="65289216"/>
        <c:axId val="0"/>
      </c:bar3DChart>
      <c:catAx>
        <c:axId val="65287680"/>
        <c:scaling>
          <c:orientation val="minMax"/>
        </c:scaling>
        <c:delete val="0"/>
        <c:axPos val="l"/>
        <c:majorTickMark val="out"/>
        <c:minorTickMark val="none"/>
        <c:tickLblPos val="nextTo"/>
        <c:crossAx val="65289216"/>
        <c:crosses val="autoZero"/>
        <c:auto val="1"/>
        <c:lblAlgn val="ctr"/>
        <c:lblOffset val="100"/>
        <c:noMultiLvlLbl val="0"/>
      </c:catAx>
      <c:valAx>
        <c:axId val="652892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52876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7160.2</c:v>
                </c:pt>
                <c:pt idx="1">
                  <c:v>0</c:v>
                </c:pt>
                <c:pt idx="2">
                  <c:v>13737.7</c:v>
                </c:pt>
                <c:pt idx="3">
                  <c:v>1226.5999999999999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1480F-B3E0-4DDF-8B97-7B068DD7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3</cp:revision>
  <cp:lastPrinted>2018-04-18T08:12:00Z</cp:lastPrinted>
  <dcterms:created xsi:type="dcterms:W3CDTF">2018-05-10T06:48:00Z</dcterms:created>
  <dcterms:modified xsi:type="dcterms:W3CDTF">2018-05-10T07:31:00Z</dcterms:modified>
</cp:coreProperties>
</file>