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Тюнинское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1 полугодие 2019 года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FA8" w:rsidRDefault="00742FA8" w:rsidP="00742FA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42FA8" w:rsidRDefault="00742FA8" w:rsidP="0074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30.08.2019 года</w:t>
      </w:r>
    </w:p>
    <w:p w:rsidR="00742FA8" w:rsidRDefault="00742FA8" w:rsidP="0074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A8" w:rsidRDefault="00742FA8" w:rsidP="0074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A8" w:rsidRDefault="00742FA8" w:rsidP="00742F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42FA8" w:rsidRDefault="00742FA8" w:rsidP="00742F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A8" w:rsidRDefault="00742FA8" w:rsidP="00742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полугодие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1.2.5. Плана работ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2019 год,  Соглашения № 6 от 26.11.2018 года.</w:t>
      </w:r>
    </w:p>
    <w:p w:rsidR="00742FA8" w:rsidRDefault="00742FA8" w:rsidP="00742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 за 1 полугодие  2019 года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303909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303909">
        <w:rPr>
          <w:rFonts w:ascii="Times New Roman" w:hAnsi="Times New Roman" w:cs="Times New Roman"/>
          <w:sz w:val="28"/>
          <w:szCs w:val="28"/>
        </w:rPr>
        <w:t>613,9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303909">
        <w:rPr>
          <w:rFonts w:ascii="Times New Roman" w:hAnsi="Times New Roman" w:cs="Times New Roman"/>
          <w:sz w:val="28"/>
          <w:szCs w:val="28"/>
        </w:rPr>
        <w:t>52,0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</w:t>
      </w:r>
      <w:r w:rsidR="00303909">
        <w:rPr>
          <w:rFonts w:ascii="Times New Roman" w:hAnsi="Times New Roman" w:cs="Times New Roman"/>
          <w:sz w:val="28"/>
          <w:szCs w:val="28"/>
        </w:rPr>
        <w:t>707,1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3909">
        <w:rPr>
          <w:rFonts w:ascii="Times New Roman" w:hAnsi="Times New Roman" w:cs="Times New Roman"/>
          <w:sz w:val="28"/>
          <w:szCs w:val="28"/>
        </w:rPr>
        <w:t>49,0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</w:t>
      </w:r>
      <w:r w:rsidR="00B406CA">
        <w:rPr>
          <w:rFonts w:ascii="Times New Roman" w:hAnsi="Times New Roman" w:cs="Times New Roman"/>
          <w:sz w:val="28"/>
          <w:szCs w:val="28"/>
        </w:rPr>
        <w:t>93,2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E54271" w:rsidRDefault="00FE0CE0" w:rsidP="00E542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71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B406CA" w:rsidRPr="00E54271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C02BF7" w:rsidRPr="00E54271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E5427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 w:rsidRPr="00E54271">
        <w:rPr>
          <w:rFonts w:ascii="Times New Roman" w:hAnsi="Times New Roman" w:cs="Times New Roman"/>
          <w:b/>
          <w:sz w:val="28"/>
          <w:szCs w:val="28"/>
        </w:rPr>
        <w:t>е</w:t>
      </w:r>
      <w:r w:rsidRPr="00E54271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D3B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B406CA">
        <w:rPr>
          <w:rFonts w:ascii="Times New Roman" w:hAnsi="Times New Roman" w:cs="Times New Roman"/>
          <w:sz w:val="28"/>
          <w:szCs w:val="28"/>
        </w:rPr>
        <w:t>613,9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406CA">
        <w:rPr>
          <w:rFonts w:ascii="Times New Roman" w:hAnsi="Times New Roman" w:cs="Times New Roman"/>
          <w:sz w:val="28"/>
          <w:szCs w:val="28"/>
        </w:rPr>
        <w:t>52,0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2C20E9">
        <w:rPr>
          <w:rFonts w:ascii="Times New Roman" w:hAnsi="Times New Roman" w:cs="Times New Roman"/>
          <w:sz w:val="28"/>
          <w:szCs w:val="28"/>
        </w:rPr>
        <w:t>88,9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2C20E9">
        <w:rPr>
          <w:rFonts w:ascii="Times New Roman" w:hAnsi="Times New Roman" w:cs="Times New Roman"/>
          <w:sz w:val="28"/>
          <w:szCs w:val="28"/>
        </w:rPr>
        <w:t>116,9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C20E9">
        <w:rPr>
          <w:rFonts w:ascii="Times New Roman" w:hAnsi="Times New Roman" w:cs="Times New Roman"/>
          <w:sz w:val="28"/>
          <w:szCs w:val="28"/>
        </w:rPr>
        <w:t>ов</w:t>
      </w:r>
      <w:r w:rsidR="00AB7F5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F91415">
        <w:rPr>
          <w:rFonts w:ascii="Times New Roman" w:hAnsi="Times New Roman" w:cs="Times New Roman"/>
          <w:sz w:val="28"/>
          <w:szCs w:val="28"/>
        </w:rPr>
        <w:t>48,1</w:t>
      </w:r>
      <w:r w:rsidR="00AB7F5E">
        <w:rPr>
          <w:rFonts w:ascii="Times New Roman" w:hAnsi="Times New Roman" w:cs="Times New Roman"/>
          <w:sz w:val="28"/>
          <w:szCs w:val="28"/>
        </w:rPr>
        <w:t>%, что</w:t>
      </w:r>
      <w:r w:rsidR="00F91415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F91415">
        <w:rPr>
          <w:rFonts w:ascii="Times New Roman" w:hAnsi="Times New Roman" w:cs="Times New Roman"/>
          <w:sz w:val="28"/>
          <w:szCs w:val="28"/>
        </w:rPr>
        <w:t>7,3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8F4490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F91415">
        <w:rPr>
          <w:rFonts w:ascii="Times New Roman" w:hAnsi="Times New Roman" w:cs="Times New Roman"/>
          <w:sz w:val="28"/>
          <w:szCs w:val="28"/>
        </w:rPr>
        <w:t>51,9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2BF7">
        <w:rPr>
          <w:rFonts w:ascii="Times New Roman" w:hAnsi="Times New Roman" w:cs="Times New Roman"/>
          <w:sz w:val="28"/>
          <w:szCs w:val="28"/>
        </w:rPr>
        <w:t>увеличились</w:t>
      </w:r>
      <w:r w:rsidR="008757FC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8757FC">
        <w:rPr>
          <w:rFonts w:ascii="Times New Roman" w:hAnsi="Times New Roman" w:cs="Times New Roman"/>
          <w:sz w:val="28"/>
          <w:szCs w:val="28"/>
        </w:rPr>
        <w:t>137,9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8757FC">
        <w:rPr>
          <w:rFonts w:ascii="Times New Roman" w:hAnsi="Times New Roman" w:cs="Times New Roman"/>
          <w:sz w:val="28"/>
          <w:szCs w:val="28"/>
        </w:rPr>
        <w:t xml:space="preserve">102,5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8757FC">
        <w:rPr>
          <w:rFonts w:ascii="Times New Roman" w:hAnsi="Times New Roman" w:cs="Times New Roman"/>
          <w:sz w:val="28"/>
          <w:szCs w:val="28"/>
        </w:rPr>
        <w:t>7,7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</w:t>
      </w:r>
      <w:r w:rsidR="00383632">
        <w:rPr>
          <w:sz w:val="28"/>
          <w:szCs w:val="28"/>
        </w:rPr>
        <w:lastRenderedPageBreak/>
        <w:t xml:space="preserve">доходов) сложилось в сумме </w:t>
      </w:r>
      <w:r w:rsidR="003C1FF8">
        <w:rPr>
          <w:sz w:val="28"/>
          <w:szCs w:val="28"/>
        </w:rPr>
        <w:t>295,2</w:t>
      </w:r>
      <w:r w:rsidR="00383632">
        <w:rPr>
          <w:sz w:val="28"/>
          <w:szCs w:val="28"/>
        </w:rPr>
        <w:t xml:space="preserve"> тыс. рублей, или </w:t>
      </w:r>
      <w:r w:rsidR="003C1FF8">
        <w:rPr>
          <w:sz w:val="28"/>
          <w:szCs w:val="28"/>
        </w:rPr>
        <w:t>54,4</w:t>
      </w:r>
      <w:r w:rsidR="00383632">
        <w:rPr>
          <w:sz w:val="28"/>
          <w:szCs w:val="28"/>
        </w:rPr>
        <w:t>% к утвержденному годовому плану.</w:t>
      </w:r>
    </w:p>
    <w:p w:rsidR="006D4054" w:rsidRDefault="006D4054" w:rsidP="006D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состоянию на 1 </w:t>
      </w:r>
      <w:r w:rsidR="008F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2019 года и за аналогичный период прошлого года представлена  на диаграмме</w:t>
      </w:r>
    </w:p>
    <w:p w:rsidR="006D4054" w:rsidRDefault="006D4054" w:rsidP="006D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4" w:rsidRDefault="006D4054" w:rsidP="006D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4" w:rsidRDefault="006D4054" w:rsidP="006D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B6C6D3" wp14:editId="55F6722E">
            <wp:extent cx="5733415" cy="3270250"/>
            <wp:effectExtent l="0" t="0" r="635" b="63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4054" w:rsidRDefault="006D4054" w:rsidP="006D4054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742FA8" w:rsidRDefault="00742FA8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B406CA">
        <w:rPr>
          <w:spacing w:val="-2"/>
          <w:sz w:val="28"/>
          <w:szCs w:val="28"/>
        </w:rPr>
        <w:t>Тюнинское</w:t>
      </w:r>
      <w:proofErr w:type="spellEnd"/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A712D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A712D4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A712D4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полугодия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C55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F0D2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52,0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C55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F0D2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C55DA" w:rsidRDefault="005C55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F0D25" w:rsidRDefault="001F0D2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8646C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C55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F0D2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C55DA" w:rsidRDefault="005C55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F0D25" w:rsidRDefault="001F0D2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8646C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C55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F0D25" w:rsidP="00111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</w:t>
            </w:r>
            <w:r w:rsidR="00111D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C55DA" w:rsidRDefault="005C55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F0D25" w:rsidRDefault="001F0D2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8646C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509F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11D4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6509F0" w:rsidRDefault="006509F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11D4A" w:rsidRDefault="00111D4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8646C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6509F0" w:rsidRDefault="006509F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11D4A" w:rsidRDefault="00111D4A" w:rsidP="00111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8646C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07223" w:rsidRDefault="003072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B2CBB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F0D25" w:rsidRDefault="001F0D2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11D4A" w:rsidRDefault="00111D4A" w:rsidP="00D86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707,</w:t>
            </w:r>
            <w:r w:rsidR="00D8646C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8646C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64386" w:rsidRDefault="003643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64386" w:rsidRDefault="003643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49,0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F0D25" w:rsidRDefault="001F0D2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11D4A" w:rsidRDefault="00111D4A" w:rsidP="00D86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-93,</w:t>
            </w:r>
            <w:r w:rsidR="00D8646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8646C" w:rsidRDefault="00D8646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-629,7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64386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64386" w:rsidRDefault="007B2CB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35,7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E54271" w:rsidRDefault="00E54271" w:rsidP="00E5427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714A" w:rsidRPr="00E54271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E54271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5427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E715D7">
        <w:rPr>
          <w:rFonts w:ascii="Times New Roman" w:hAnsi="Times New Roman" w:cs="Times New Roman"/>
          <w:sz w:val="28"/>
          <w:szCs w:val="28"/>
        </w:rPr>
        <w:t>295,2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E715D7">
        <w:rPr>
          <w:rFonts w:ascii="Times New Roman" w:hAnsi="Times New Roman" w:cs="Times New Roman"/>
          <w:sz w:val="28"/>
          <w:szCs w:val="28"/>
        </w:rPr>
        <w:t>6</w:t>
      </w:r>
      <w:r w:rsidR="002D36E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715D7">
        <w:rPr>
          <w:rFonts w:ascii="Times New Roman" w:hAnsi="Times New Roman" w:cs="Times New Roman"/>
          <w:sz w:val="28"/>
          <w:szCs w:val="28"/>
        </w:rPr>
        <w:t>ев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715D7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D6804">
        <w:rPr>
          <w:rFonts w:ascii="Times New Roman" w:hAnsi="Times New Roman" w:cs="Times New Roman"/>
          <w:sz w:val="28"/>
          <w:szCs w:val="28"/>
        </w:rPr>
        <w:t xml:space="preserve">налог. На его долю приходится </w:t>
      </w:r>
      <w:r w:rsidR="00E715D7">
        <w:rPr>
          <w:rFonts w:ascii="Times New Roman" w:hAnsi="Times New Roman" w:cs="Times New Roman"/>
          <w:sz w:val="28"/>
          <w:szCs w:val="28"/>
        </w:rPr>
        <w:t>91,4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E715D7">
        <w:rPr>
          <w:rFonts w:ascii="Times New Roman" w:hAnsi="Times New Roman" w:cs="Times New Roman"/>
          <w:sz w:val="28"/>
          <w:szCs w:val="28"/>
        </w:rPr>
        <w:t>26,0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E715D7">
        <w:rPr>
          <w:rFonts w:ascii="Times New Roman" w:hAnsi="Times New Roman" w:cs="Times New Roman"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E715D7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E71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</w:t>
      </w:r>
      <w:r w:rsidR="009737E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E715D7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542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715D7">
        <w:rPr>
          <w:rFonts w:ascii="Times New Roman" w:hAnsi="Times New Roman" w:cs="Times New Roman"/>
          <w:sz w:val="28"/>
          <w:szCs w:val="28"/>
        </w:rPr>
        <w:t>98,9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452E4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</w:t>
      </w:r>
      <w:r w:rsidR="000452E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709C5">
        <w:rPr>
          <w:rFonts w:ascii="Times New Roman" w:hAnsi="Times New Roman" w:cs="Times New Roman"/>
          <w:sz w:val="28"/>
          <w:szCs w:val="28"/>
        </w:rPr>
        <w:t>п</w:t>
      </w:r>
      <w:r w:rsidR="00E412F0">
        <w:rPr>
          <w:rFonts w:ascii="Times New Roman" w:hAnsi="Times New Roman" w:cs="Times New Roman"/>
          <w:sz w:val="28"/>
          <w:szCs w:val="28"/>
        </w:rPr>
        <w:t>оступлений составил</w:t>
      </w:r>
      <w:r w:rsidR="000452E4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 </w:t>
      </w:r>
      <w:r w:rsidR="000452E4">
        <w:rPr>
          <w:rFonts w:ascii="Times New Roman" w:hAnsi="Times New Roman" w:cs="Times New Roman"/>
          <w:sz w:val="28"/>
          <w:szCs w:val="28"/>
        </w:rPr>
        <w:t>(</w:t>
      </w:r>
      <w:r w:rsidR="007A749E">
        <w:rPr>
          <w:rFonts w:ascii="Times New Roman" w:hAnsi="Times New Roman" w:cs="Times New Roman"/>
          <w:sz w:val="28"/>
          <w:szCs w:val="28"/>
        </w:rPr>
        <w:t>-0,8</w:t>
      </w:r>
      <w:r w:rsidR="000452E4">
        <w:rPr>
          <w:rFonts w:ascii="Times New Roman" w:hAnsi="Times New Roman" w:cs="Times New Roman"/>
          <w:sz w:val="28"/>
          <w:szCs w:val="28"/>
        </w:rPr>
        <w:t>)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749E">
        <w:rPr>
          <w:rFonts w:ascii="Times New Roman" w:hAnsi="Times New Roman" w:cs="Times New Roman"/>
          <w:sz w:val="28"/>
          <w:szCs w:val="28"/>
        </w:rPr>
        <w:t>0,0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A749E">
        <w:rPr>
          <w:rFonts w:ascii="Times New Roman" w:hAnsi="Times New Roman" w:cs="Times New Roman"/>
          <w:sz w:val="28"/>
          <w:szCs w:val="28"/>
        </w:rPr>
        <w:t>269,7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749E">
        <w:rPr>
          <w:rFonts w:ascii="Times New Roman" w:hAnsi="Times New Roman" w:cs="Times New Roman"/>
          <w:sz w:val="28"/>
          <w:szCs w:val="28"/>
        </w:rPr>
        <w:t>57,4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Темп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7A749E">
        <w:rPr>
          <w:rFonts w:ascii="Times New Roman" w:hAnsi="Times New Roman" w:cs="Times New Roman"/>
          <w:sz w:val="28"/>
          <w:szCs w:val="28"/>
        </w:rPr>
        <w:t xml:space="preserve">145,4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5A5D76" w:rsidRDefault="00E54271" w:rsidP="00E5427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5D76" w:rsidRPr="00E54271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43F49" w:rsidRDefault="00E43F49" w:rsidP="00E43F4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Неналоговые доходы в 1 полугодии 2019 года не планировались и  поступления доходов  в 2019 году и в аналогичном периоде 2018 года не зафиксированы.</w:t>
      </w:r>
    </w:p>
    <w:p w:rsidR="00577F2A" w:rsidRPr="00577F2A" w:rsidRDefault="00E54271" w:rsidP="00E5427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42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DA7661">
        <w:rPr>
          <w:rFonts w:ascii="Times New Roman" w:hAnsi="Times New Roman" w:cs="Times New Roman"/>
          <w:sz w:val="28"/>
          <w:szCs w:val="28"/>
        </w:rPr>
        <w:t>318,7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7661">
        <w:rPr>
          <w:rFonts w:ascii="Times New Roman" w:hAnsi="Times New Roman" w:cs="Times New Roman"/>
          <w:sz w:val="28"/>
          <w:szCs w:val="28"/>
        </w:rPr>
        <w:t>50</w:t>
      </w:r>
      <w:r w:rsidR="000360EC">
        <w:rPr>
          <w:rFonts w:ascii="Times New Roman" w:hAnsi="Times New Roman" w:cs="Times New Roman"/>
          <w:sz w:val="28"/>
          <w:szCs w:val="28"/>
        </w:rPr>
        <w:t xml:space="preserve">% утвержденных годовых </w:t>
      </w:r>
      <w:r w:rsidR="000360EC">
        <w:rPr>
          <w:rFonts w:ascii="Times New Roman" w:hAnsi="Times New Roman" w:cs="Times New Roman"/>
          <w:sz w:val="28"/>
          <w:szCs w:val="28"/>
        </w:rPr>
        <w:lastRenderedPageBreak/>
        <w:t>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DA7661">
        <w:rPr>
          <w:rFonts w:ascii="Times New Roman" w:hAnsi="Times New Roman" w:cs="Times New Roman"/>
          <w:sz w:val="28"/>
          <w:szCs w:val="28"/>
        </w:rPr>
        <w:t>102,5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A7661">
        <w:rPr>
          <w:rFonts w:ascii="Times New Roman" w:hAnsi="Times New Roman" w:cs="Times New Roman"/>
          <w:sz w:val="28"/>
          <w:szCs w:val="28"/>
        </w:rPr>
        <w:t>7,7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A7661">
        <w:rPr>
          <w:rFonts w:ascii="Times New Roman" w:hAnsi="Times New Roman" w:cs="Times New Roman"/>
          <w:sz w:val="28"/>
          <w:szCs w:val="28"/>
        </w:rPr>
        <w:t xml:space="preserve">279,0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A7661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A7661">
        <w:rPr>
          <w:rFonts w:ascii="Times New Roman" w:hAnsi="Times New Roman" w:cs="Times New Roman"/>
          <w:sz w:val="28"/>
          <w:szCs w:val="28"/>
        </w:rPr>
        <w:t>20,0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A7661">
        <w:rPr>
          <w:rFonts w:ascii="Times New Roman" w:hAnsi="Times New Roman" w:cs="Times New Roman"/>
          <w:sz w:val="28"/>
          <w:szCs w:val="28"/>
        </w:rPr>
        <w:t xml:space="preserve">50,0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DA7661">
        <w:rPr>
          <w:rFonts w:ascii="Times New Roman" w:hAnsi="Times New Roman" w:cs="Times New Roman"/>
          <w:sz w:val="28"/>
          <w:szCs w:val="28"/>
        </w:rPr>
        <w:t>259,0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A7661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DA7661">
        <w:rPr>
          <w:rFonts w:ascii="Times New Roman" w:hAnsi="Times New Roman" w:cs="Times New Roman"/>
          <w:sz w:val="28"/>
          <w:szCs w:val="28"/>
        </w:rPr>
        <w:t>39,7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DA7661">
        <w:rPr>
          <w:rFonts w:ascii="Times New Roman" w:hAnsi="Times New Roman" w:cs="Times New Roman"/>
          <w:sz w:val="28"/>
          <w:szCs w:val="28"/>
        </w:rPr>
        <w:t>50,0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DA7661">
        <w:rPr>
          <w:rFonts w:ascii="Times New Roman" w:hAnsi="Times New Roman" w:cs="Times New Roman"/>
          <w:sz w:val="28"/>
          <w:szCs w:val="28"/>
        </w:rPr>
        <w:t>124,1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E43F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B268B0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B268B0">
        <w:rPr>
          <w:rFonts w:ascii="Times New Roman" w:hAnsi="Times New Roman" w:cs="Times New Roman"/>
          <w:sz w:val="28"/>
          <w:szCs w:val="28"/>
        </w:rPr>
        <w:t>1441,8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B268B0">
        <w:rPr>
          <w:rFonts w:ascii="Times New Roman" w:hAnsi="Times New Roman" w:cs="Times New Roman"/>
          <w:sz w:val="28"/>
          <w:szCs w:val="28"/>
        </w:rPr>
        <w:t>730,8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268B0">
        <w:rPr>
          <w:rFonts w:ascii="Times New Roman" w:hAnsi="Times New Roman" w:cs="Times New Roman"/>
          <w:sz w:val="28"/>
          <w:szCs w:val="28"/>
        </w:rPr>
        <w:t>66,4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ED42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268B0">
        <w:rPr>
          <w:rFonts w:ascii="Times New Roman" w:hAnsi="Times New Roman" w:cs="Times New Roman"/>
          <w:sz w:val="28"/>
          <w:szCs w:val="28"/>
        </w:rPr>
        <w:t>707,1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B268B0">
        <w:rPr>
          <w:rFonts w:ascii="Times New Roman" w:hAnsi="Times New Roman" w:cs="Times New Roman"/>
          <w:sz w:val="28"/>
          <w:szCs w:val="28"/>
        </w:rPr>
        <w:t>49,0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94997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737A51">
        <w:rPr>
          <w:rFonts w:ascii="Times New Roman" w:hAnsi="Times New Roman" w:cs="Times New Roman"/>
          <w:sz w:val="28"/>
          <w:szCs w:val="28"/>
        </w:rPr>
        <w:t>447,6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37A51">
        <w:rPr>
          <w:rFonts w:ascii="Times New Roman" w:hAnsi="Times New Roman" w:cs="Times New Roman"/>
          <w:sz w:val="28"/>
          <w:szCs w:val="28"/>
        </w:rPr>
        <w:t>61,2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0E4DA1" w:rsidRDefault="000E4DA1" w:rsidP="000E4DA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34E8" w:rsidRPr="000E4DA1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D42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AF10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AF1082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AF1082">
        <w:rPr>
          <w:rFonts w:ascii="Times New Roman" w:hAnsi="Times New Roman" w:cs="Times New Roman"/>
          <w:sz w:val="28"/>
          <w:szCs w:val="28"/>
        </w:rPr>
        <w:t>68,2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AF1082">
        <w:rPr>
          <w:rFonts w:ascii="Times New Roman" w:hAnsi="Times New Roman" w:cs="Times New Roman"/>
          <w:sz w:val="28"/>
          <w:szCs w:val="28"/>
        </w:rPr>
        <w:t>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AF1082">
        <w:rPr>
          <w:rFonts w:ascii="Times New Roman" w:hAnsi="Times New Roman" w:cs="Times New Roman"/>
          <w:sz w:val="28"/>
          <w:szCs w:val="28"/>
        </w:rPr>
        <w:t>3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AF1082">
        <w:rPr>
          <w:rFonts w:ascii="Times New Roman" w:hAnsi="Times New Roman" w:cs="Times New Roman"/>
          <w:sz w:val="28"/>
          <w:szCs w:val="28"/>
        </w:rPr>
        <w:t>33,3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AF1082">
        <w:rPr>
          <w:rFonts w:ascii="Times New Roman" w:hAnsi="Times New Roman" w:cs="Times New Roman"/>
          <w:sz w:val="28"/>
          <w:szCs w:val="28"/>
        </w:rPr>
        <w:t>58,6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A712D4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</w:t>
            </w:r>
            <w:r w:rsidR="001F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A712D4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</w:t>
            </w:r>
            <w:r w:rsidR="001F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4A1A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7037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</w:t>
            </w:r>
            <w:r w:rsidR="00703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00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124,9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0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F080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F080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F080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F080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F080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1154,7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1A8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1441,8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370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61,2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316EC1">
        <w:rPr>
          <w:rFonts w:ascii="Times New Roman" w:hAnsi="Times New Roman" w:cs="Times New Roman"/>
          <w:sz w:val="28"/>
          <w:szCs w:val="28"/>
        </w:rPr>
        <w:t>482,4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16EC1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16EC1">
        <w:rPr>
          <w:rFonts w:ascii="Times New Roman" w:hAnsi="Times New Roman" w:cs="Times New Roman"/>
          <w:sz w:val="28"/>
          <w:szCs w:val="28"/>
        </w:rPr>
        <w:t>68,2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16EC1">
        <w:rPr>
          <w:rFonts w:ascii="Times New Roman" w:hAnsi="Times New Roman" w:cs="Times New Roman"/>
          <w:sz w:val="28"/>
          <w:szCs w:val="28"/>
        </w:rPr>
        <w:t>109,9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21510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21510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708D0">
        <w:rPr>
          <w:rFonts w:ascii="Times New Roman" w:hAnsi="Times New Roman" w:cs="Times New Roman"/>
          <w:sz w:val="28"/>
          <w:szCs w:val="28"/>
        </w:rPr>
        <w:t xml:space="preserve">163,5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708D0">
        <w:rPr>
          <w:rFonts w:ascii="Times New Roman" w:hAnsi="Times New Roman" w:cs="Times New Roman"/>
          <w:sz w:val="28"/>
          <w:szCs w:val="28"/>
        </w:rPr>
        <w:t xml:space="preserve">163,2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</w:p>
    <w:p w:rsidR="00D21510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</w:t>
      </w:r>
      <w:r w:rsidR="00B708D0">
        <w:rPr>
          <w:rFonts w:ascii="Times New Roman" w:hAnsi="Times New Roman" w:cs="Times New Roman"/>
          <w:sz w:val="28"/>
          <w:szCs w:val="28"/>
        </w:rPr>
        <w:t xml:space="preserve">93,5 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D2151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08D0">
        <w:rPr>
          <w:rFonts w:ascii="Times New Roman" w:hAnsi="Times New Roman" w:cs="Times New Roman"/>
          <w:sz w:val="28"/>
          <w:szCs w:val="28"/>
        </w:rPr>
        <w:t xml:space="preserve">94,6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21510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специалиста  с начислениями – </w:t>
      </w:r>
      <w:r w:rsidR="00C74D40">
        <w:rPr>
          <w:rFonts w:ascii="Times New Roman" w:hAnsi="Times New Roman" w:cs="Times New Roman"/>
          <w:sz w:val="28"/>
          <w:szCs w:val="28"/>
        </w:rPr>
        <w:t>94,4</w:t>
      </w:r>
      <w:r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08D0">
        <w:rPr>
          <w:rFonts w:ascii="Times New Roman" w:hAnsi="Times New Roman" w:cs="Times New Roman"/>
          <w:sz w:val="28"/>
          <w:szCs w:val="28"/>
        </w:rPr>
        <w:t>72,3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E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81CA4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зарплату обслуживающего персонала  (</w:t>
      </w:r>
      <w:r w:rsidR="00C74D40">
        <w:rPr>
          <w:rFonts w:ascii="Times New Roman" w:hAnsi="Times New Roman" w:cs="Times New Roman"/>
          <w:sz w:val="28"/>
          <w:szCs w:val="28"/>
        </w:rPr>
        <w:t>уборщицы</w:t>
      </w:r>
      <w:r>
        <w:rPr>
          <w:rFonts w:ascii="Times New Roman" w:hAnsi="Times New Roman" w:cs="Times New Roman"/>
          <w:sz w:val="28"/>
          <w:szCs w:val="28"/>
        </w:rPr>
        <w:t xml:space="preserve">)  с начислениями – </w:t>
      </w:r>
      <w:r w:rsidR="00C74D40">
        <w:rPr>
          <w:rFonts w:ascii="Times New Roman" w:hAnsi="Times New Roman" w:cs="Times New Roman"/>
          <w:sz w:val="28"/>
          <w:szCs w:val="28"/>
        </w:rPr>
        <w:t>20,3</w:t>
      </w:r>
      <w:r w:rsidR="00D21510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C74D40">
        <w:rPr>
          <w:rFonts w:ascii="Times New Roman" w:hAnsi="Times New Roman" w:cs="Times New Roman"/>
          <w:sz w:val="28"/>
          <w:szCs w:val="28"/>
        </w:rPr>
        <w:t>17,1</w:t>
      </w:r>
      <w:r w:rsidR="00D21510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4F0146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4F0146">
        <w:rPr>
          <w:rFonts w:ascii="Times New Roman" w:hAnsi="Times New Roman" w:cs="Times New Roman"/>
          <w:sz w:val="28"/>
          <w:szCs w:val="28"/>
        </w:rPr>
        <w:t>0,1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4F0146">
        <w:rPr>
          <w:rFonts w:ascii="Times New Roman" w:hAnsi="Times New Roman" w:cs="Times New Roman"/>
          <w:sz w:val="28"/>
          <w:szCs w:val="28"/>
        </w:rPr>
        <w:t>0,1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4F0146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4F0146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 за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36D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F01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46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D21510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D21510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 xml:space="preserve">ь канцтоваров,- </w:t>
      </w:r>
      <w:r w:rsidR="004F0146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D215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46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4F0146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4F0146">
        <w:rPr>
          <w:rFonts w:ascii="Times New Roman" w:hAnsi="Times New Roman" w:cs="Times New Roman"/>
          <w:sz w:val="28"/>
          <w:szCs w:val="28"/>
        </w:rPr>
        <w:t>30,0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21510">
        <w:rPr>
          <w:rFonts w:ascii="Times New Roman" w:hAnsi="Times New Roman" w:cs="Times New Roman"/>
          <w:sz w:val="28"/>
          <w:szCs w:val="28"/>
        </w:rPr>
        <w:t xml:space="preserve"> </w:t>
      </w:r>
      <w:r w:rsidR="004F0146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4F0146">
        <w:rPr>
          <w:rFonts w:ascii="Times New Roman" w:hAnsi="Times New Roman" w:cs="Times New Roman"/>
          <w:sz w:val="28"/>
          <w:szCs w:val="28"/>
        </w:rPr>
        <w:t xml:space="preserve"> 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F01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46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4F0146">
        <w:rPr>
          <w:rFonts w:ascii="Times New Roman" w:hAnsi="Times New Roman" w:cs="Times New Roman"/>
          <w:sz w:val="28"/>
          <w:szCs w:val="28"/>
        </w:rPr>
        <w:t xml:space="preserve"> 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F01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46">
        <w:rPr>
          <w:rFonts w:ascii="Times New Roman" w:hAnsi="Times New Roman" w:cs="Times New Roman"/>
          <w:sz w:val="28"/>
          <w:szCs w:val="28"/>
        </w:rPr>
        <w:t>16,5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C617F">
        <w:rPr>
          <w:rFonts w:ascii="Times New Roman" w:hAnsi="Times New Roman" w:cs="Times New Roman"/>
          <w:sz w:val="28"/>
          <w:szCs w:val="28"/>
        </w:rPr>
        <w:t>34,4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617F">
        <w:rPr>
          <w:rFonts w:ascii="Times New Roman" w:hAnsi="Times New Roman" w:cs="Times New Roman"/>
          <w:sz w:val="28"/>
          <w:szCs w:val="28"/>
        </w:rPr>
        <w:t>43,4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940776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C617F">
        <w:rPr>
          <w:rFonts w:ascii="Times New Roman" w:hAnsi="Times New Roman" w:cs="Times New Roman"/>
          <w:sz w:val="28"/>
          <w:szCs w:val="28"/>
        </w:rPr>
        <w:t>130,3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940776">
        <w:rPr>
          <w:rFonts w:ascii="Times New Roman" w:hAnsi="Times New Roman" w:cs="Times New Roman"/>
          <w:sz w:val="28"/>
          <w:szCs w:val="28"/>
        </w:rPr>
        <w:lastRenderedPageBreak/>
        <w:t>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CC617F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617F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CC617F">
        <w:rPr>
          <w:rFonts w:ascii="Times New Roman" w:hAnsi="Times New Roman" w:cs="Times New Roman"/>
          <w:sz w:val="28"/>
          <w:szCs w:val="28"/>
        </w:rPr>
        <w:t xml:space="preserve">0,9 </w:t>
      </w:r>
      <w:r>
        <w:rPr>
          <w:rFonts w:ascii="Times New Roman" w:hAnsi="Times New Roman" w:cs="Times New Roman"/>
          <w:sz w:val="28"/>
          <w:szCs w:val="28"/>
        </w:rPr>
        <w:t xml:space="preserve">процента. По разделу отмечено </w:t>
      </w:r>
      <w:r w:rsidR="00FD792B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D792B">
        <w:rPr>
          <w:rFonts w:ascii="Times New Roman" w:hAnsi="Times New Roman" w:cs="Times New Roman"/>
          <w:sz w:val="28"/>
          <w:szCs w:val="28"/>
        </w:rPr>
        <w:t>1855,7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60EF1">
        <w:rPr>
          <w:rFonts w:ascii="Times New Roman" w:hAnsi="Times New Roman" w:cs="Times New Roman"/>
          <w:sz w:val="28"/>
          <w:szCs w:val="28"/>
        </w:rPr>
        <w:t>Структура раздела представлена  подразделом 04</w:t>
      </w:r>
      <w:r w:rsidR="00FD792B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FD792B">
        <w:rPr>
          <w:rFonts w:ascii="Times New Roman" w:hAnsi="Times New Roman" w:cs="Times New Roman"/>
          <w:sz w:val="28"/>
          <w:szCs w:val="28"/>
        </w:rPr>
        <w:t>Водное хозяйство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FD792B">
        <w:rPr>
          <w:rFonts w:ascii="Times New Roman" w:hAnsi="Times New Roman" w:cs="Times New Roman"/>
          <w:sz w:val="28"/>
          <w:szCs w:val="28"/>
        </w:rPr>
        <w:t>183,3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2B">
        <w:rPr>
          <w:rFonts w:ascii="Times New Roman" w:hAnsi="Times New Roman" w:cs="Times New Roman"/>
          <w:sz w:val="28"/>
          <w:szCs w:val="28"/>
        </w:rPr>
        <w:t>58,6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увеличение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FD792B">
        <w:rPr>
          <w:rFonts w:ascii="Times New Roman" w:hAnsi="Times New Roman" w:cs="Times New Roman"/>
          <w:sz w:val="28"/>
          <w:szCs w:val="28"/>
        </w:rPr>
        <w:t>124,9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3140DD">
        <w:rPr>
          <w:rFonts w:ascii="Times New Roman" w:hAnsi="Times New Roman" w:cs="Times New Roman"/>
          <w:sz w:val="28"/>
          <w:szCs w:val="28"/>
        </w:rPr>
        <w:t>183,3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140DD">
        <w:rPr>
          <w:rFonts w:ascii="Times New Roman" w:hAnsi="Times New Roman" w:cs="Times New Roman"/>
          <w:sz w:val="28"/>
          <w:szCs w:val="28"/>
        </w:rPr>
        <w:t>58,6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EB7C72" w:rsidRDefault="00352B6B" w:rsidP="00EB7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C72">
        <w:rPr>
          <w:rFonts w:ascii="Times New Roman" w:hAnsi="Times New Roman" w:cs="Times New Roman"/>
          <w:sz w:val="28"/>
          <w:szCs w:val="28"/>
        </w:rPr>
        <w:t>на 2019 год расходы бюджета не планировались.</w:t>
      </w:r>
    </w:p>
    <w:p w:rsidR="00C5489F" w:rsidRDefault="00EB7C7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89F" w:rsidRPr="000E4DA1" w:rsidRDefault="000E4DA1" w:rsidP="000E4DA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5489F" w:rsidRPr="000E4DA1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 w:rsidR="003140DD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1 </w:t>
      </w:r>
      <w:r w:rsidR="00936D39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 исполнение расходов составило </w:t>
      </w:r>
      <w:r w:rsidR="003140DD">
        <w:rPr>
          <w:rFonts w:ascii="Times New Roman" w:eastAsia="Calibri" w:hAnsi="Times New Roman" w:cs="Times New Roman"/>
          <w:sz w:val="28"/>
          <w:szCs w:val="28"/>
        </w:rPr>
        <w:t>707,1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3140DD">
        <w:rPr>
          <w:rFonts w:ascii="Times New Roman" w:eastAsia="Calibri" w:hAnsi="Times New Roman" w:cs="Times New Roman"/>
          <w:sz w:val="28"/>
          <w:szCs w:val="28"/>
        </w:rPr>
        <w:t>49,0</w:t>
      </w:r>
      <w:r w:rsidRPr="00C5489F">
        <w:rPr>
          <w:rFonts w:ascii="Times New Roman" w:eastAsia="Calibri" w:hAnsi="Times New Roman" w:cs="Times New Roman"/>
          <w:sz w:val="28"/>
          <w:szCs w:val="28"/>
        </w:rPr>
        <w:t>%</w:t>
      </w:r>
      <w:r w:rsidR="00314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сводной бюджетной росписи. К аналогичному  периоду прошлого года объем кассовых расходов составил </w:t>
      </w:r>
      <w:r w:rsidR="003140DD">
        <w:rPr>
          <w:rFonts w:ascii="Times New Roman" w:eastAsia="Calibri" w:hAnsi="Times New Roman" w:cs="Times New Roman"/>
          <w:sz w:val="28"/>
          <w:szCs w:val="28"/>
        </w:rPr>
        <w:t>61,2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3140DD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3140DD">
        <w:rPr>
          <w:rFonts w:ascii="Times New Roman" w:eastAsia="Calibri" w:hAnsi="Times New Roman" w:cs="Times New Roman"/>
          <w:sz w:val="28"/>
          <w:szCs w:val="28"/>
        </w:rPr>
        <w:t>02.11.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2018 года № </w:t>
      </w:r>
      <w:r w:rsidR="003140DD">
        <w:rPr>
          <w:rFonts w:ascii="Times New Roman" w:eastAsia="Calibri" w:hAnsi="Times New Roman" w:cs="Times New Roman"/>
          <w:sz w:val="28"/>
          <w:szCs w:val="28"/>
        </w:rPr>
        <w:t>17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</w:p>
    <w:p w:rsidR="00C5489F" w:rsidRPr="00C5489F" w:rsidRDefault="00712E1D" w:rsidP="00D215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3140DD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3140DD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</w:t>
      </w:r>
      <w:r w:rsidR="003140DD">
        <w:rPr>
          <w:rFonts w:ascii="Times New Roman" w:eastAsia="Calibri" w:hAnsi="Times New Roman" w:cs="Times New Roman"/>
          <w:sz w:val="28"/>
          <w:szCs w:val="28"/>
        </w:rPr>
        <w:t>13.11.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3140D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12E1D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приложением №1  утвержден паспорт муниципальной программы «Реализация отдельных полномочий муниципального образования «</w:t>
      </w:r>
      <w:proofErr w:type="spellStart"/>
      <w:r w:rsidR="003140DD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476B66">
        <w:rPr>
          <w:rFonts w:ascii="Times New Roman" w:eastAsia="Calibri" w:hAnsi="Times New Roman" w:cs="Times New Roman"/>
          <w:sz w:val="28"/>
          <w:szCs w:val="28"/>
        </w:rPr>
        <w:t>1176,3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 w:rsidR="00476B66">
        <w:rPr>
          <w:rFonts w:ascii="Times New Roman" w:eastAsia="Calibri" w:hAnsi="Times New Roman" w:cs="Times New Roman"/>
          <w:sz w:val="28"/>
          <w:szCs w:val="28"/>
        </w:rPr>
        <w:t>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к решению от  </w:t>
      </w:r>
      <w:r w:rsidR="00476B66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.12.2018</w:t>
      </w:r>
      <w:r w:rsidR="00712E1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76B66">
        <w:rPr>
          <w:rFonts w:ascii="Times New Roman" w:eastAsia="Calibri" w:hAnsi="Times New Roman" w:cs="Times New Roman"/>
          <w:sz w:val="28"/>
          <w:szCs w:val="28"/>
        </w:rPr>
        <w:t xml:space="preserve"> 3-117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proofErr w:type="spellStart"/>
      <w:r w:rsidR="00476B66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от </w:t>
      </w:r>
      <w:r w:rsidR="00FF5816">
        <w:rPr>
          <w:rFonts w:ascii="Times New Roman" w:eastAsia="Calibri" w:hAnsi="Times New Roman" w:cs="Times New Roman"/>
          <w:sz w:val="28"/>
          <w:szCs w:val="28"/>
        </w:rPr>
        <w:t>28.02</w:t>
      </w:r>
      <w:r w:rsidRPr="00C5489F">
        <w:rPr>
          <w:rFonts w:ascii="Times New Roman" w:eastAsia="Calibri" w:hAnsi="Times New Roman" w:cs="Times New Roman"/>
          <w:sz w:val="28"/>
          <w:szCs w:val="28"/>
        </w:rPr>
        <w:t>.2019</w:t>
      </w:r>
      <w:r w:rsidR="00712E1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F5816">
        <w:rPr>
          <w:rFonts w:ascii="Times New Roman" w:eastAsia="Calibri" w:hAnsi="Times New Roman" w:cs="Times New Roman"/>
          <w:sz w:val="28"/>
          <w:szCs w:val="28"/>
        </w:rPr>
        <w:t xml:space="preserve"> 3-121</w:t>
      </w:r>
      <w:r w:rsidRPr="00C5489F">
        <w:rPr>
          <w:rFonts w:ascii="Times New Roman" w:eastAsia="Calibri" w:hAnsi="Times New Roman" w:cs="Times New Roman"/>
          <w:sz w:val="28"/>
          <w:szCs w:val="28"/>
        </w:rPr>
        <w:t>) исполнение бюджета на 2019 год и на плановый период 2020 и 2021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 утвержден в сумме </w:t>
      </w:r>
      <w:r w:rsidR="00FF5816">
        <w:rPr>
          <w:rFonts w:ascii="Times New Roman" w:eastAsia="Calibri" w:hAnsi="Times New Roman" w:cs="Times New Roman"/>
          <w:sz w:val="28"/>
          <w:szCs w:val="28"/>
        </w:rPr>
        <w:t>1180,3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FF5816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F5816">
        <w:rPr>
          <w:rFonts w:ascii="Times New Roman" w:eastAsia="Calibri" w:hAnsi="Times New Roman" w:cs="Times New Roman"/>
          <w:sz w:val="28"/>
          <w:szCs w:val="28"/>
        </w:rPr>
        <w:t>1180,3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FF5816">
        <w:rPr>
          <w:rFonts w:ascii="Times New Roman" w:eastAsia="Calibri" w:hAnsi="Times New Roman" w:cs="Times New Roman"/>
          <w:sz w:val="28"/>
          <w:szCs w:val="28"/>
        </w:rPr>
        <w:t>4,0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5489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5489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1 </w:t>
            </w:r>
            <w:r w:rsidR="004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0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007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Тюнинское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154A9" w:rsidP="0041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154A9" w:rsidP="004154A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4,9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154A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007FE9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1441,8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07FE9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4154A9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36D39">
        <w:rPr>
          <w:rFonts w:ascii="Times New Roman" w:eastAsia="Calibri" w:hAnsi="Times New Roman" w:cs="Times New Roman"/>
          <w:sz w:val="28"/>
          <w:szCs w:val="28"/>
        </w:rPr>
        <w:t>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ев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007FE9">
        <w:rPr>
          <w:rFonts w:ascii="Times New Roman" w:eastAsia="Calibri" w:hAnsi="Times New Roman" w:cs="Times New Roman"/>
          <w:sz w:val="28"/>
          <w:szCs w:val="28"/>
        </w:rPr>
        <w:t>707,1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007FE9">
        <w:rPr>
          <w:rFonts w:ascii="Times New Roman" w:eastAsia="Calibri" w:hAnsi="Times New Roman" w:cs="Times New Roman"/>
          <w:sz w:val="28"/>
          <w:szCs w:val="28"/>
        </w:rPr>
        <w:t>49,0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007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поселение» на 2019-2021 годы» является </w:t>
      </w:r>
      <w:proofErr w:type="spellStart"/>
      <w:r w:rsidR="00007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712E1D">
        <w:rPr>
          <w:rFonts w:ascii="Times New Roman" w:eastAsia="Calibri" w:hAnsi="Times New Roman" w:cs="Times New Roman"/>
          <w:sz w:val="28"/>
          <w:szCs w:val="28"/>
        </w:rPr>
        <w:t>,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007FE9">
        <w:rPr>
          <w:rFonts w:ascii="Times New Roman" w:eastAsia="Calibri" w:hAnsi="Times New Roman" w:cs="Times New Roman"/>
          <w:sz w:val="28"/>
          <w:szCs w:val="28"/>
        </w:rPr>
        <w:t>482,4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07FE9">
        <w:rPr>
          <w:rFonts w:ascii="Times New Roman" w:eastAsia="Calibri" w:hAnsi="Times New Roman" w:cs="Times New Roman"/>
          <w:sz w:val="28"/>
          <w:szCs w:val="28"/>
        </w:rPr>
        <w:t>47,8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1F1E08">
        <w:rPr>
          <w:rFonts w:ascii="Times New Roman" w:eastAsia="Calibri" w:hAnsi="Times New Roman" w:cs="Times New Roman"/>
          <w:sz w:val="28"/>
          <w:szCs w:val="28"/>
        </w:rPr>
        <w:t>34,4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F1E08">
        <w:rPr>
          <w:rFonts w:ascii="Times New Roman" w:eastAsia="Calibri" w:hAnsi="Times New Roman" w:cs="Times New Roman"/>
          <w:sz w:val="28"/>
          <w:szCs w:val="28"/>
        </w:rPr>
        <w:t>43,4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1F1E08">
        <w:rPr>
          <w:rFonts w:ascii="Times New Roman" w:eastAsia="Calibri" w:hAnsi="Times New Roman" w:cs="Times New Roman"/>
          <w:sz w:val="28"/>
          <w:szCs w:val="28"/>
        </w:rPr>
        <w:t>7,0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C5C29">
        <w:rPr>
          <w:rFonts w:ascii="Times New Roman" w:eastAsia="Calibri" w:hAnsi="Times New Roman" w:cs="Times New Roman"/>
          <w:sz w:val="28"/>
          <w:szCs w:val="28"/>
        </w:rPr>
        <w:t>33,3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9B12FF">
        <w:rPr>
          <w:rFonts w:ascii="Times New Roman" w:eastAsia="Calibri" w:hAnsi="Times New Roman" w:cs="Times New Roman"/>
          <w:sz w:val="28"/>
          <w:szCs w:val="28"/>
        </w:rPr>
        <w:t>57,5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B12FF">
        <w:rPr>
          <w:rFonts w:ascii="Times New Roman" w:eastAsia="Calibri" w:hAnsi="Times New Roman" w:cs="Times New Roman"/>
          <w:sz w:val="28"/>
          <w:szCs w:val="28"/>
        </w:rPr>
        <w:t>41,5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DC5C29" w:rsidRPr="00530D41" w:rsidRDefault="00DC5C29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организация и содержание мест захоронения (кладбищ)</w:t>
      </w:r>
      <w:r w:rsidR="009B12F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2FF">
        <w:rPr>
          <w:rFonts w:ascii="Times New Roman" w:eastAsia="Calibri" w:hAnsi="Times New Roman" w:cs="Times New Roman"/>
          <w:sz w:val="28"/>
          <w:szCs w:val="28"/>
        </w:rPr>
        <w:t>21,0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B12FF">
        <w:rPr>
          <w:rFonts w:ascii="Times New Roman" w:eastAsia="Calibri" w:hAnsi="Times New Roman" w:cs="Times New Roman"/>
          <w:sz w:val="28"/>
          <w:szCs w:val="28"/>
        </w:rPr>
        <w:t>41,2</w:t>
      </w:r>
      <w:r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9B12FF">
        <w:rPr>
          <w:rFonts w:ascii="Times New Roman" w:eastAsia="Calibri" w:hAnsi="Times New Roman" w:cs="Times New Roman"/>
          <w:sz w:val="28"/>
          <w:szCs w:val="28"/>
        </w:rPr>
        <w:t>104,7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B12FF">
        <w:rPr>
          <w:rFonts w:ascii="Times New Roman" w:eastAsia="Calibri" w:hAnsi="Times New Roman" w:cs="Times New Roman"/>
          <w:sz w:val="28"/>
          <w:szCs w:val="28"/>
        </w:rPr>
        <w:t>85,5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936D39">
        <w:rPr>
          <w:rFonts w:ascii="Times New Roman" w:eastAsia="Calibri" w:hAnsi="Times New Roman" w:cs="Times New Roman"/>
          <w:sz w:val="28"/>
          <w:szCs w:val="28"/>
        </w:rPr>
        <w:t>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9B12FF">
        <w:rPr>
          <w:rFonts w:ascii="Times New Roman" w:eastAsia="Calibri" w:hAnsi="Times New Roman" w:cs="Times New Roman"/>
          <w:sz w:val="28"/>
          <w:szCs w:val="28"/>
        </w:rPr>
        <w:t>707,1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B12FF">
        <w:rPr>
          <w:rFonts w:ascii="Times New Roman" w:eastAsia="Calibri" w:hAnsi="Times New Roman" w:cs="Times New Roman"/>
          <w:sz w:val="28"/>
          <w:szCs w:val="28"/>
        </w:rPr>
        <w:t>49,0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>аммной деятельности  бюджета за 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2019  года расходы, утвержденные в сумме </w:t>
      </w:r>
      <w:r w:rsidR="009B12FF">
        <w:rPr>
          <w:rFonts w:ascii="Times New Roman" w:eastAsia="Calibri" w:hAnsi="Times New Roman" w:cs="Times New Roman"/>
          <w:sz w:val="28"/>
          <w:szCs w:val="28"/>
        </w:rPr>
        <w:t>4,0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исполнены </w:t>
      </w:r>
      <w:r w:rsidR="009B12FF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2FF">
        <w:rPr>
          <w:rFonts w:ascii="Times New Roman" w:eastAsia="Calibri" w:hAnsi="Times New Roman" w:cs="Times New Roman"/>
          <w:sz w:val="28"/>
          <w:szCs w:val="28"/>
        </w:rPr>
        <w:t>0,0</w:t>
      </w:r>
      <w:r w:rsidR="00767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2FF">
        <w:rPr>
          <w:rFonts w:ascii="Times New Roman" w:eastAsia="Calibri" w:hAnsi="Times New Roman" w:cs="Times New Roman"/>
          <w:sz w:val="28"/>
          <w:szCs w:val="28"/>
        </w:rPr>
        <w:t>тыс.рублей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4628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7EE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7E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67EEF">
        <w:rPr>
          <w:rFonts w:ascii="Times New Roman" w:hAnsi="Times New Roman" w:cs="Times New Roman"/>
          <w:sz w:val="28"/>
          <w:szCs w:val="28"/>
        </w:rPr>
        <w:t>)</w:t>
      </w:r>
      <w:r w:rsidR="00712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767EEF">
        <w:rPr>
          <w:rFonts w:ascii="Times New Roman" w:hAnsi="Times New Roman" w:cs="Times New Roman"/>
          <w:sz w:val="28"/>
          <w:szCs w:val="28"/>
        </w:rPr>
        <w:t>261,5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36D39">
        <w:rPr>
          <w:rFonts w:ascii="Times New Roman" w:hAnsi="Times New Roman"/>
          <w:color w:val="000000"/>
          <w:sz w:val="28"/>
          <w:szCs w:val="28"/>
        </w:rPr>
        <w:t>1 полугодие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767EEF">
        <w:rPr>
          <w:rFonts w:ascii="Times New Roman" w:hAnsi="Times New Roman"/>
          <w:color w:val="000000"/>
          <w:sz w:val="28"/>
          <w:szCs w:val="28"/>
        </w:rPr>
        <w:t>93,2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67EEF">
        <w:rPr>
          <w:rFonts w:ascii="Times New Roman" w:hAnsi="Times New Roman" w:cs="Times New Roman"/>
          <w:sz w:val="28"/>
          <w:szCs w:val="28"/>
        </w:rPr>
        <w:t>261,5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936D3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67EEF">
        <w:rPr>
          <w:rFonts w:ascii="Times New Roman" w:hAnsi="Times New Roman" w:cs="Times New Roman"/>
          <w:sz w:val="28"/>
          <w:szCs w:val="28"/>
        </w:rPr>
        <w:t>168,4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12E1D" w:rsidRDefault="00712E1D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49C7" w:rsidRPr="00462897" w:rsidRDefault="00462897" w:rsidP="004628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49C7" w:rsidRPr="00462897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5949C7" w:rsidRDefault="005949C7" w:rsidP="00594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</w:t>
      </w:r>
      <w:r w:rsidR="00A60232">
        <w:rPr>
          <w:rFonts w:ascii="Times New Roman" w:eastAsia="Calibri" w:hAnsi="Times New Roman" w:cs="Times New Roman"/>
          <w:sz w:val="28"/>
          <w:szCs w:val="28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</w:t>
      </w:r>
      <w:r w:rsidR="00A6023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 w:rsidR="00A60232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6 от 26.11.2018 года.</w:t>
      </w:r>
    </w:p>
    <w:p w:rsidR="005949C7" w:rsidRDefault="005949C7" w:rsidP="00594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 за 1 </w:t>
      </w:r>
      <w:r w:rsidR="00A60232">
        <w:rPr>
          <w:rFonts w:ascii="Times New Roman" w:eastAsia="Calibri" w:hAnsi="Times New Roman" w:cs="Times New Roman"/>
          <w:sz w:val="28"/>
          <w:szCs w:val="28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</w:t>
      </w:r>
      <w:r w:rsidR="00144C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4C6B" w:rsidRDefault="00144C6B" w:rsidP="0014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итогам за 1 полугодие 2019 года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613,9 тыс. рублей, или 52,0% к утвержденному годовому плану, расходам – в сумме 707,1 тыс. рублей, или 49,0% к годовым назначениям уточненной бюджетной росписи, с превышением расходов над доходами в сумме 93,2 тыс. рублей.</w:t>
      </w:r>
    </w:p>
    <w:p w:rsidR="00144C6B" w:rsidRDefault="00144C6B" w:rsidP="0014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за 1 полугодие 2019 года исполнена в сумме 613,9 тыс. рублей, или  52,0% к утвержденным годовым назначениям. По сравнению с соответствующим уровнем прошлого года, доходы  увеличились на 88,9 тыс. рублей, темп  роста составил 116,9 процентов. В структуре доходов бюджета удельный вес собственных доходов составил 48,1%, что выше соответствующего периода прошлого года на 7,3 процентных пункта. На долю безвозмездных поступлений приходится 51,9 процента. Налоговые и неналоговые доходы бюджета в сравнении с отчетным периодом 2018 года увеличились  на 137,9%, объем безвозмездных поступлений  увеличился на  102,5 процента, или на 7,7 тыс. рублей.</w:t>
      </w:r>
    </w:p>
    <w:p w:rsidR="00F31196" w:rsidRDefault="00F31196" w:rsidP="00F31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1441,8 тыс. рублей.  По сравнению  с соответствующим уровнем прошлого года, расходы снизились  на 730,8 тыс. рублей, темп снижения  составил 66,4 процента.</w:t>
      </w:r>
    </w:p>
    <w:p w:rsidR="005949C7" w:rsidRDefault="00F31196" w:rsidP="00F31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2019 год составило 707,1 тыс. рублей, что соответствует 49,0% уточненной бюджетной росписи. К уровню расходов аналогичного периода прошлого года, расходы в абсолютном значении снизились  на 447,6 тыс. рублей, или на 61,2 процента</w:t>
      </w:r>
    </w:p>
    <w:p w:rsidR="00F31196" w:rsidRDefault="00F31196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9C7" w:rsidRDefault="0046289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949C7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</w:t>
      </w:r>
      <w:r w:rsidR="002D66F3">
        <w:rPr>
          <w:rFonts w:ascii="Times New Roman" w:eastAsia="Calibri" w:hAnsi="Times New Roman" w:cs="Times New Roman"/>
          <w:sz w:val="28"/>
          <w:szCs w:val="28"/>
        </w:rPr>
        <w:t>полугодие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2019 года Главе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ECF" w:rsidRDefault="001B2ECF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ECF" w:rsidRDefault="001B2ECF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3B" w:rsidRDefault="003F573B" w:rsidP="000F483F">
      <w:pPr>
        <w:spacing w:after="0" w:line="240" w:lineRule="auto"/>
      </w:pPr>
      <w:r>
        <w:separator/>
      </w:r>
    </w:p>
  </w:endnote>
  <w:endnote w:type="continuationSeparator" w:id="0">
    <w:p w:rsidR="003F573B" w:rsidRDefault="003F573B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3B" w:rsidRDefault="003F573B" w:rsidP="000F483F">
      <w:pPr>
        <w:spacing w:after="0" w:line="240" w:lineRule="auto"/>
      </w:pPr>
      <w:r>
        <w:separator/>
      </w:r>
    </w:p>
  </w:footnote>
  <w:footnote w:type="continuationSeparator" w:id="0">
    <w:p w:rsidR="003F573B" w:rsidRDefault="003F573B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6F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147740"/>
    <w:multiLevelType w:val="multilevel"/>
    <w:tmpl w:val="5CA6D5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4CCD0ECD"/>
    <w:multiLevelType w:val="multilevel"/>
    <w:tmpl w:val="E8B4C0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3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7FE9"/>
    <w:rsid w:val="00016EDC"/>
    <w:rsid w:val="000316BC"/>
    <w:rsid w:val="000360EC"/>
    <w:rsid w:val="000452E4"/>
    <w:rsid w:val="000613AD"/>
    <w:rsid w:val="00094997"/>
    <w:rsid w:val="000C0DF5"/>
    <w:rsid w:val="000C5DFE"/>
    <w:rsid w:val="000D2CDD"/>
    <w:rsid w:val="000D559A"/>
    <w:rsid w:val="000E4DA1"/>
    <w:rsid w:val="000F275B"/>
    <w:rsid w:val="000F483F"/>
    <w:rsid w:val="00111D4A"/>
    <w:rsid w:val="00122C6B"/>
    <w:rsid w:val="00135917"/>
    <w:rsid w:val="00141FAC"/>
    <w:rsid w:val="00144C6B"/>
    <w:rsid w:val="001462D4"/>
    <w:rsid w:val="00162ABF"/>
    <w:rsid w:val="001638B6"/>
    <w:rsid w:val="001662A0"/>
    <w:rsid w:val="001B2ECF"/>
    <w:rsid w:val="001D3B42"/>
    <w:rsid w:val="001F0D25"/>
    <w:rsid w:val="001F1E08"/>
    <w:rsid w:val="001F7A0C"/>
    <w:rsid w:val="002072A1"/>
    <w:rsid w:val="002134E8"/>
    <w:rsid w:val="002238D7"/>
    <w:rsid w:val="00246502"/>
    <w:rsid w:val="00253B44"/>
    <w:rsid w:val="00277787"/>
    <w:rsid w:val="00287CEB"/>
    <w:rsid w:val="00290424"/>
    <w:rsid w:val="002C20E9"/>
    <w:rsid w:val="002D36E1"/>
    <w:rsid w:val="002D66F3"/>
    <w:rsid w:val="002D7E30"/>
    <w:rsid w:val="002E0AB4"/>
    <w:rsid w:val="002F1199"/>
    <w:rsid w:val="00303909"/>
    <w:rsid w:val="00307223"/>
    <w:rsid w:val="003140DD"/>
    <w:rsid w:val="00316EC1"/>
    <w:rsid w:val="00317D69"/>
    <w:rsid w:val="00335D3A"/>
    <w:rsid w:val="00336F61"/>
    <w:rsid w:val="0034131B"/>
    <w:rsid w:val="00341B16"/>
    <w:rsid w:val="00352B6B"/>
    <w:rsid w:val="00362656"/>
    <w:rsid w:val="00364386"/>
    <w:rsid w:val="00370E8C"/>
    <w:rsid w:val="00383632"/>
    <w:rsid w:val="0038426A"/>
    <w:rsid w:val="00391A8E"/>
    <w:rsid w:val="003C1FF8"/>
    <w:rsid w:val="003F573B"/>
    <w:rsid w:val="003F6066"/>
    <w:rsid w:val="00403420"/>
    <w:rsid w:val="004154A9"/>
    <w:rsid w:val="00416668"/>
    <w:rsid w:val="00427AF9"/>
    <w:rsid w:val="00440503"/>
    <w:rsid w:val="00443635"/>
    <w:rsid w:val="00462897"/>
    <w:rsid w:val="00463AC9"/>
    <w:rsid w:val="00476B66"/>
    <w:rsid w:val="004A18B3"/>
    <w:rsid w:val="004A1A80"/>
    <w:rsid w:val="004A5EE5"/>
    <w:rsid w:val="004B5AC0"/>
    <w:rsid w:val="004B7D2E"/>
    <w:rsid w:val="004D3930"/>
    <w:rsid w:val="004E5EB2"/>
    <w:rsid w:val="004F0146"/>
    <w:rsid w:val="004F67B0"/>
    <w:rsid w:val="00503C69"/>
    <w:rsid w:val="00530D41"/>
    <w:rsid w:val="00533E74"/>
    <w:rsid w:val="00540F7D"/>
    <w:rsid w:val="0054482B"/>
    <w:rsid w:val="00563066"/>
    <w:rsid w:val="00563563"/>
    <w:rsid w:val="00577F2A"/>
    <w:rsid w:val="00585AAC"/>
    <w:rsid w:val="005949C7"/>
    <w:rsid w:val="005A5D76"/>
    <w:rsid w:val="005B04BB"/>
    <w:rsid w:val="005C0D2E"/>
    <w:rsid w:val="005C1EB7"/>
    <w:rsid w:val="005C3192"/>
    <w:rsid w:val="005C55DA"/>
    <w:rsid w:val="005D2831"/>
    <w:rsid w:val="005D384A"/>
    <w:rsid w:val="00643C48"/>
    <w:rsid w:val="006509F0"/>
    <w:rsid w:val="006700C4"/>
    <w:rsid w:val="0069714A"/>
    <w:rsid w:val="006C1002"/>
    <w:rsid w:val="006C6E3F"/>
    <w:rsid w:val="006D4054"/>
    <w:rsid w:val="006F2D00"/>
    <w:rsid w:val="006F5E5A"/>
    <w:rsid w:val="00703700"/>
    <w:rsid w:val="00710107"/>
    <w:rsid w:val="00712E1D"/>
    <w:rsid w:val="00713C0E"/>
    <w:rsid w:val="00716D21"/>
    <w:rsid w:val="00730F95"/>
    <w:rsid w:val="007356CC"/>
    <w:rsid w:val="00737A51"/>
    <w:rsid w:val="00742FA8"/>
    <w:rsid w:val="00743371"/>
    <w:rsid w:val="007548FE"/>
    <w:rsid w:val="007572E1"/>
    <w:rsid w:val="00760EF1"/>
    <w:rsid w:val="00767EEF"/>
    <w:rsid w:val="00774C34"/>
    <w:rsid w:val="007856F5"/>
    <w:rsid w:val="00785EF1"/>
    <w:rsid w:val="007A608C"/>
    <w:rsid w:val="007A749E"/>
    <w:rsid w:val="007B2CBB"/>
    <w:rsid w:val="007C3344"/>
    <w:rsid w:val="007D2577"/>
    <w:rsid w:val="007F54BE"/>
    <w:rsid w:val="00807F77"/>
    <w:rsid w:val="00816572"/>
    <w:rsid w:val="008709C5"/>
    <w:rsid w:val="0087489D"/>
    <w:rsid w:val="008757FC"/>
    <w:rsid w:val="008E02DB"/>
    <w:rsid w:val="008F4490"/>
    <w:rsid w:val="008F6477"/>
    <w:rsid w:val="0091204D"/>
    <w:rsid w:val="009158AA"/>
    <w:rsid w:val="009158EF"/>
    <w:rsid w:val="00917FF4"/>
    <w:rsid w:val="00936D39"/>
    <w:rsid w:val="00940776"/>
    <w:rsid w:val="0095766B"/>
    <w:rsid w:val="009737E6"/>
    <w:rsid w:val="00975B59"/>
    <w:rsid w:val="0098283D"/>
    <w:rsid w:val="00994EAE"/>
    <w:rsid w:val="009A4D6E"/>
    <w:rsid w:val="009B12FF"/>
    <w:rsid w:val="009B3079"/>
    <w:rsid w:val="009C3CF3"/>
    <w:rsid w:val="00A01237"/>
    <w:rsid w:val="00A2393C"/>
    <w:rsid w:val="00A45CB5"/>
    <w:rsid w:val="00A5377B"/>
    <w:rsid w:val="00A60232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B7F5E"/>
    <w:rsid w:val="00AD0AA0"/>
    <w:rsid w:val="00AD6804"/>
    <w:rsid w:val="00AE447B"/>
    <w:rsid w:val="00AF0C1E"/>
    <w:rsid w:val="00AF1082"/>
    <w:rsid w:val="00B01813"/>
    <w:rsid w:val="00B11B4A"/>
    <w:rsid w:val="00B15D83"/>
    <w:rsid w:val="00B21AEB"/>
    <w:rsid w:val="00B268B0"/>
    <w:rsid w:val="00B36F86"/>
    <w:rsid w:val="00B406CA"/>
    <w:rsid w:val="00B43857"/>
    <w:rsid w:val="00B553A7"/>
    <w:rsid w:val="00B64DEB"/>
    <w:rsid w:val="00B708D0"/>
    <w:rsid w:val="00B74B18"/>
    <w:rsid w:val="00B81CA4"/>
    <w:rsid w:val="00B860EE"/>
    <w:rsid w:val="00BB209F"/>
    <w:rsid w:val="00C02BF7"/>
    <w:rsid w:val="00C269A1"/>
    <w:rsid w:val="00C37DA6"/>
    <w:rsid w:val="00C5489F"/>
    <w:rsid w:val="00C73007"/>
    <w:rsid w:val="00C74D40"/>
    <w:rsid w:val="00C755B0"/>
    <w:rsid w:val="00C83433"/>
    <w:rsid w:val="00CC617F"/>
    <w:rsid w:val="00D1364E"/>
    <w:rsid w:val="00D21510"/>
    <w:rsid w:val="00D52706"/>
    <w:rsid w:val="00D65EBE"/>
    <w:rsid w:val="00D8646C"/>
    <w:rsid w:val="00D86A18"/>
    <w:rsid w:val="00D90809"/>
    <w:rsid w:val="00D9128E"/>
    <w:rsid w:val="00DA443B"/>
    <w:rsid w:val="00DA7661"/>
    <w:rsid w:val="00DB54C1"/>
    <w:rsid w:val="00DC1FB0"/>
    <w:rsid w:val="00DC2DB5"/>
    <w:rsid w:val="00DC3E7B"/>
    <w:rsid w:val="00DC5C29"/>
    <w:rsid w:val="00DC68CA"/>
    <w:rsid w:val="00DD2501"/>
    <w:rsid w:val="00DF080C"/>
    <w:rsid w:val="00E07B56"/>
    <w:rsid w:val="00E177C9"/>
    <w:rsid w:val="00E22E5D"/>
    <w:rsid w:val="00E26D47"/>
    <w:rsid w:val="00E32902"/>
    <w:rsid w:val="00E36702"/>
    <w:rsid w:val="00E412F0"/>
    <w:rsid w:val="00E4303D"/>
    <w:rsid w:val="00E43F49"/>
    <w:rsid w:val="00E52553"/>
    <w:rsid w:val="00E54271"/>
    <w:rsid w:val="00E715D7"/>
    <w:rsid w:val="00E876B9"/>
    <w:rsid w:val="00E96717"/>
    <w:rsid w:val="00EB7C72"/>
    <w:rsid w:val="00ED4242"/>
    <w:rsid w:val="00ED7E7F"/>
    <w:rsid w:val="00F06D36"/>
    <w:rsid w:val="00F125B1"/>
    <w:rsid w:val="00F3028F"/>
    <w:rsid w:val="00F31196"/>
    <w:rsid w:val="00F47F9A"/>
    <w:rsid w:val="00F63B28"/>
    <w:rsid w:val="00F64F35"/>
    <w:rsid w:val="00F75C3C"/>
    <w:rsid w:val="00F91415"/>
    <w:rsid w:val="00FB06CD"/>
    <w:rsid w:val="00FB08AF"/>
    <w:rsid w:val="00FC2133"/>
    <w:rsid w:val="00FC7FAB"/>
    <w:rsid w:val="00FD792B"/>
    <w:rsid w:val="00FE0CE0"/>
    <w:rsid w:val="00FE326F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318.7</c:v>
                </c:pt>
                <c:pt idx="3">
                  <c:v>311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295.2</c:v>
                </c:pt>
                <c:pt idx="3">
                  <c:v>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620864"/>
        <c:axId val="67622400"/>
        <c:axId val="0"/>
      </c:bar3DChart>
      <c:catAx>
        <c:axId val="67620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7622400"/>
        <c:crosses val="autoZero"/>
        <c:auto val="1"/>
        <c:lblAlgn val="ctr"/>
        <c:lblOffset val="100"/>
        <c:noMultiLvlLbl val="0"/>
      </c:catAx>
      <c:valAx>
        <c:axId val="67622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7620864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4D1FF-D7A4-44DA-BA23-851AC97C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9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113</cp:revision>
  <cp:lastPrinted>2019-07-24T13:19:00Z</cp:lastPrinted>
  <dcterms:created xsi:type="dcterms:W3CDTF">2015-05-06T06:06:00Z</dcterms:created>
  <dcterms:modified xsi:type="dcterms:W3CDTF">2019-09-27T06:04:00Z</dcterms:modified>
</cp:coreProperties>
</file>