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b/>
          <w:sz w:val="28"/>
          <w:szCs w:val="28"/>
        </w:rPr>
        <w:t>20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0361E">
        <w:rPr>
          <w:rFonts w:ascii="Times New Roman" w:hAnsi="Times New Roman" w:cs="Times New Roman"/>
          <w:sz w:val="28"/>
          <w:szCs w:val="28"/>
        </w:rPr>
        <w:t>09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50361E">
        <w:rPr>
          <w:rFonts w:ascii="Times New Roman" w:hAnsi="Times New Roman" w:cs="Times New Roman"/>
          <w:sz w:val="28"/>
          <w:szCs w:val="28"/>
        </w:rPr>
        <w:t>4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20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2.2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1D3C19">
        <w:rPr>
          <w:rFonts w:ascii="Times New Roman" w:hAnsi="Times New Roman" w:cs="Times New Roman"/>
          <w:sz w:val="28"/>
          <w:szCs w:val="28"/>
        </w:rPr>
        <w:t>6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201</w:t>
      </w:r>
      <w:r w:rsidR="001D3C19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3C19">
        <w:rPr>
          <w:rFonts w:ascii="Times New Roman" w:hAnsi="Times New Roman" w:cs="Times New Roman"/>
          <w:sz w:val="28"/>
          <w:szCs w:val="28"/>
        </w:rPr>
        <w:t>36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 w:rsidR="00EC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1D3C19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квартал 20</w:t>
      </w:r>
      <w:r w:rsidR="001D3C19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>По итогам I квартала 20</w:t>
      </w:r>
      <w:r w:rsidR="001D3C19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1B" w:rsidRPr="00C9081B" w:rsidRDefault="00C9081B" w:rsidP="00C90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081B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800"/>
        <w:gridCol w:w="1980"/>
        <w:gridCol w:w="2340"/>
        <w:gridCol w:w="1681"/>
      </w:tblGrid>
      <w:tr w:rsidR="00C9081B" w:rsidRPr="00C9081B" w:rsidTr="00C9081B">
        <w:trPr>
          <w:cantSplit/>
          <w:trHeight w:val="10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2020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C9081B" w:rsidRPr="00C9081B" w:rsidRDefault="00C9081B" w:rsidP="00C9081B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2020года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C9081B" w:rsidRPr="00C9081B" w:rsidTr="00C9081B">
        <w:trPr>
          <w:trHeight w:val="4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177501,6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178890,4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31918,6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17,8</w:t>
            </w:r>
          </w:p>
        </w:tc>
      </w:tr>
      <w:tr w:rsidR="00C9081B" w:rsidRPr="00C9081B" w:rsidTr="00C9081B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177501,6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48" w:rsidRDefault="00554F48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182757,9</w:t>
            </w:r>
          </w:p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48" w:rsidRDefault="00554F48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32819,8</w:t>
            </w:r>
          </w:p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C9081B" w:rsidRPr="00C9081B" w:rsidTr="00C9081B">
        <w:trPr>
          <w:trHeight w:val="6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-3867,5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-901,2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540916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23,3</w:t>
            </w:r>
          </w:p>
        </w:tc>
      </w:tr>
    </w:tbl>
    <w:p w:rsidR="00AA6A6C" w:rsidRPr="00AA6A6C" w:rsidRDefault="00AA6A6C" w:rsidP="00AA6A6C">
      <w:pPr>
        <w:spacing w:before="120"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A6C">
        <w:rPr>
          <w:rFonts w:ascii="Times New Roman" w:eastAsia="Times New Roman" w:hAnsi="Times New Roman" w:cs="Times New Roman"/>
          <w:sz w:val="28"/>
          <w:szCs w:val="28"/>
        </w:rPr>
        <w:t>В отчетном периоде районный бюджет по доходам исполнен в объеме     31918,6 тыс. рублей, или 17,8% к уточненным назначениям, по расходам – в объеме 32819,8 тыс. рублей или на 18,0%, с дефицитом в сумме 901,2 тыс. рублей.</w:t>
      </w:r>
    </w:p>
    <w:p w:rsidR="00C9081B" w:rsidRDefault="00C9081B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0062C4" w:rsidRDefault="000062C4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</w:t>
      </w:r>
      <w:r w:rsidR="001D0FC3">
        <w:rPr>
          <w:rFonts w:ascii="Times New Roman" w:hAnsi="Times New Roman" w:cs="Times New Roman"/>
          <w:sz w:val="28"/>
          <w:szCs w:val="28"/>
        </w:rPr>
        <w:t>20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826C9A">
        <w:rPr>
          <w:rFonts w:ascii="Times New Roman" w:hAnsi="Times New Roman" w:cs="Times New Roman"/>
          <w:sz w:val="28"/>
          <w:szCs w:val="28"/>
        </w:rPr>
        <w:t>31918,6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F816BF">
        <w:rPr>
          <w:rFonts w:ascii="Times New Roman" w:hAnsi="Times New Roman" w:cs="Times New Roman"/>
          <w:sz w:val="28"/>
          <w:szCs w:val="28"/>
        </w:rPr>
        <w:t>1</w:t>
      </w:r>
      <w:r w:rsidR="00826C9A">
        <w:rPr>
          <w:rFonts w:ascii="Times New Roman" w:hAnsi="Times New Roman" w:cs="Times New Roman"/>
          <w:sz w:val="28"/>
          <w:szCs w:val="28"/>
        </w:rPr>
        <w:t>7,8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826C9A">
        <w:rPr>
          <w:rFonts w:ascii="Times New Roman" w:hAnsi="Times New Roman" w:cs="Times New Roman"/>
          <w:sz w:val="28"/>
          <w:szCs w:val="28"/>
        </w:rPr>
        <w:t>2947,6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F816BF">
        <w:rPr>
          <w:rFonts w:ascii="Times New Roman" w:hAnsi="Times New Roman" w:cs="Times New Roman"/>
          <w:sz w:val="28"/>
          <w:szCs w:val="28"/>
        </w:rPr>
        <w:t>1</w:t>
      </w:r>
      <w:r w:rsidR="00826C9A">
        <w:rPr>
          <w:rFonts w:ascii="Times New Roman" w:hAnsi="Times New Roman" w:cs="Times New Roman"/>
          <w:sz w:val="28"/>
          <w:szCs w:val="28"/>
        </w:rPr>
        <w:t>0</w:t>
      </w:r>
      <w:r w:rsidR="00F816BF">
        <w:rPr>
          <w:rFonts w:ascii="Times New Roman" w:hAnsi="Times New Roman" w:cs="Times New Roman"/>
          <w:sz w:val="28"/>
          <w:szCs w:val="28"/>
        </w:rPr>
        <w:t>,</w:t>
      </w:r>
      <w:r w:rsidR="00826C9A">
        <w:rPr>
          <w:rFonts w:ascii="Times New Roman" w:hAnsi="Times New Roman" w:cs="Times New Roman"/>
          <w:sz w:val="28"/>
          <w:szCs w:val="28"/>
        </w:rPr>
        <w:t>2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826C9A">
        <w:rPr>
          <w:rFonts w:ascii="Times New Roman" w:hAnsi="Times New Roman" w:cs="Times New Roman"/>
          <w:sz w:val="28"/>
          <w:szCs w:val="28"/>
        </w:rPr>
        <w:t>25,1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826C9A"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 w:rsidR="00F816BF">
        <w:rPr>
          <w:rFonts w:ascii="Times New Roman" w:hAnsi="Times New Roman" w:cs="Times New Roman"/>
          <w:sz w:val="28"/>
          <w:szCs w:val="28"/>
        </w:rPr>
        <w:t>1,</w:t>
      </w:r>
      <w:r w:rsidR="00826C9A">
        <w:rPr>
          <w:rFonts w:ascii="Times New Roman" w:hAnsi="Times New Roman" w:cs="Times New Roman"/>
          <w:sz w:val="28"/>
          <w:szCs w:val="28"/>
        </w:rPr>
        <w:t>0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826C9A">
        <w:rPr>
          <w:rFonts w:ascii="Times New Roman" w:hAnsi="Times New Roman" w:cs="Times New Roman"/>
          <w:sz w:val="28"/>
          <w:szCs w:val="28"/>
        </w:rPr>
        <w:t>й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пункт. На долю безвозмездных поступлений приходится </w:t>
      </w:r>
      <w:r w:rsidR="00826C9A">
        <w:rPr>
          <w:rFonts w:ascii="Times New Roman" w:hAnsi="Times New Roman" w:cs="Times New Roman"/>
          <w:sz w:val="28"/>
          <w:szCs w:val="28"/>
        </w:rPr>
        <w:t>74,9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34FF1">
        <w:rPr>
          <w:rFonts w:ascii="Times New Roman" w:hAnsi="Times New Roman" w:cs="Times New Roman"/>
          <w:sz w:val="28"/>
          <w:szCs w:val="28"/>
        </w:rPr>
        <w:t>ов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</w:t>
      </w:r>
      <w:r w:rsidR="00826C9A">
        <w:rPr>
          <w:rFonts w:ascii="Times New Roman" w:hAnsi="Times New Roman" w:cs="Times New Roman"/>
          <w:sz w:val="28"/>
          <w:szCs w:val="28"/>
        </w:rPr>
        <w:t>19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33B8">
        <w:rPr>
          <w:rFonts w:ascii="Times New Roman" w:hAnsi="Times New Roman" w:cs="Times New Roman"/>
          <w:sz w:val="28"/>
          <w:szCs w:val="28"/>
        </w:rPr>
        <w:t>у</w:t>
      </w:r>
      <w:r w:rsidR="00F816BF">
        <w:rPr>
          <w:rFonts w:ascii="Times New Roman" w:hAnsi="Times New Roman" w:cs="Times New Roman"/>
          <w:sz w:val="28"/>
          <w:szCs w:val="28"/>
        </w:rPr>
        <w:t>велич</w:t>
      </w:r>
      <w:r w:rsidR="006E6205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826C9A">
        <w:rPr>
          <w:rFonts w:ascii="Times New Roman" w:hAnsi="Times New Roman" w:cs="Times New Roman"/>
          <w:sz w:val="28"/>
          <w:szCs w:val="28"/>
        </w:rPr>
        <w:t>6,4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D71EE3">
        <w:rPr>
          <w:rFonts w:ascii="Times New Roman" w:hAnsi="Times New Roman" w:cs="Times New Roman"/>
          <w:sz w:val="28"/>
          <w:szCs w:val="28"/>
        </w:rPr>
        <w:t xml:space="preserve">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D71EE3">
        <w:rPr>
          <w:rFonts w:ascii="Times New Roman" w:hAnsi="Times New Roman" w:cs="Times New Roman"/>
          <w:sz w:val="28"/>
          <w:szCs w:val="28"/>
        </w:rPr>
        <w:t>ил</w:t>
      </w:r>
      <w:r w:rsidR="006E6205"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826C9A">
        <w:rPr>
          <w:rFonts w:ascii="Times New Roman" w:hAnsi="Times New Roman" w:cs="Times New Roman"/>
          <w:sz w:val="28"/>
          <w:szCs w:val="28"/>
        </w:rPr>
        <w:t>11,5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826C9A">
        <w:rPr>
          <w:rFonts w:ascii="Times New Roman" w:hAnsi="Times New Roman" w:cs="Times New Roman"/>
          <w:sz w:val="28"/>
          <w:szCs w:val="28"/>
        </w:rPr>
        <w:t>8030,9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816BF">
        <w:rPr>
          <w:rFonts w:ascii="Times New Roman" w:hAnsi="Times New Roman" w:cs="Times New Roman"/>
          <w:sz w:val="28"/>
          <w:szCs w:val="28"/>
        </w:rPr>
        <w:t>1</w:t>
      </w:r>
      <w:r w:rsidR="00826C9A">
        <w:rPr>
          <w:rFonts w:ascii="Times New Roman" w:hAnsi="Times New Roman" w:cs="Times New Roman"/>
          <w:sz w:val="28"/>
          <w:szCs w:val="28"/>
        </w:rPr>
        <w:t>6,0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0E33B8">
        <w:rPr>
          <w:rFonts w:ascii="Times New Roman" w:hAnsi="Times New Roman" w:cs="Times New Roman"/>
          <w:sz w:val="28"/>
          <w:szCs w:val="28"/>
        </w:rPr>
        <w:t>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Структура доходов бюджета по состоянию на 1 апреля 20</w:t>
      </w:r>
      <w:r w:rsidR="00826C9A">
        <w:rPr>
          <w:rFonts w:ascii="Times New Roman" w:hAnsi="Times New Roman" w:cs="Times New Roman"/>
          <w:sz w:val="28"/>
          <w:szCs w:val="28"/>
        </w:rPr>
        <w:t>20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 за аналогичный период прошлого года представлена на рисунке. </w:t>
      </w: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1309" w:rsidRDefault="00551309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2A34" w:rsidRPr="00C62A34" w:rsidRDefault="00C62A34" w:rsidP="00C62A34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A34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районного бюджета </w:t>
      </w:r>
    </w:p>
    <w:p w:rsidR="00C62A34" w:rsidRPr="00C62A34" w:rsidRDefault="00C62A34" w:rsidP="00C62A34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A34">
        <w:rPr>
          <w:rFonts w:ascii="Times New Roman" w:eastAsia="Times New Roman" w:hAnsi="Times New Roman" w:cs="Times New Roman"/>
          <w:sz w:val="28"/>
          <w:szCs w:val="28"/>
        </w:rPr>
        <w:t>за 1 квартал 2020 года</w:t>
      </w:r>
    </w:p>
    <w:p w:rsidR="00C62A34" w:rsidRPr="00C62A34" w:rsidRDefault="00C62A34" w:rsidP="00C62A34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A34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0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9"/>
        <w:gridCol w:w="1844"/>
        <w:gridCol w:w="1701"/>
        <w:gridCol w:w="1357"/>
        <w:gridCol w:w="970"/>
      </w:tblGrid>
      <w:tr w:rsidR="00C62A34" w:rsidRPr="00C62A34" w:rsidTr="00C62A34">
        <w:trPr>
          <w:trHeight w:val="96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C62A34" w:rsidRPr="00C62A34" w:rsidRDefault="00C62A34" w:rsidP="00C62A34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на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2020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2A34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2A34" w:rsidRPr="00C62A34" w:rsidTr="00C62A34">
        <w:trPr>
          <w:trHeight w:val="9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7549,2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8030,9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106,4</w:t>
            </w:r>
          </w:p>
        </w:tc>
      </w:tr>
      <w:tr w:rsidR="00C62A34" w:rsidRPr="00C62A34" w:rsidTr="00C62A34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37682,0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7726,2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107,4</w:t>
            </w:r>
          </w:p>
        </w:tc>
      </w:tr>
      <w:tr w:rsidR="00C62A34" w:rsidRPr="00C62A34" w:rsidTr="00C62A34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A34" w:rsidRPr="00C62A34" w:rsidTr="00C62A34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5297,9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28479,0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5770,4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C62A34" w:rsidRPr="00C62A34" w:rsidTr="00C62A34">
        <w:trPr>
          <w:trHeight w:val="1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1338,7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5824,0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1267,4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C62A34" w:rsidRPr="00C62A34" w:rsidTr="00C62A34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1889,0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487,3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C62A34" w:rsidRPr="00C62A34" w:rsidTr="00C62A34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389,5</w:t>
            </w:r>
          </w:p>
        </w:tc>
      </w:tr>
      <w:tr w:rsidR="00C62A34" w:rsidRPr="00C62A34" w:rsidTr="00C62A34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902135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применением патентной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-3,7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-163,6</w:t>
            </w:r>
          </w:p>
        </w:tc>
      </w:tr>
      <w:tr w:rsidR="00C62A34" w:rsidRPr="00C62A34" w:rsidTr="00C62A34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C62A34" w:rsidRPr="00C62A34" w:rsidTr="00C62A34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86,5</w:t>
            </w:r>
          </w:p>
        </w:tc>
      </w:tr>
      <w:tr w:rsidR="00C62A34" w:rsidRPr="00C62A34" w:rsidTr="00C62A34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A34" w:rsidRPr="00C62A34" w:rsidTr="00C62A34">
        <w:trPr>
          <w:trHeight w:val="4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1202,0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C62A34" w:rsidRPr="00C62A34" w:rsidTr="00C62A34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C62A34" w:rsidRPr="00C62A34" w:rsidTr="00C62A34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</w:tr>
      <w:tr w:rsidR="00C62A34" w:rsidRPr="00C62A34" w:rsidTr="00C62A34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10790,0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218,5</w:t>
            </w:r>
          </w:p>
        </w:tc>
      </w:tr>
      <w:tr w:rsidR="00C62A34" w:rsidRPr="00C62A34" w:rsidTr="00C62A34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272,2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</w:tr>
    </w:tbl>
    <w:p w:rsidR="00C62A34" w:rsidRPr="00C62A34" w:rsidRDefault="00C62A34" w:rsidP="00C62A34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C19" w:rsidRDefault="001D3C19" w:rsidP="00E646DC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B35E45">
        <w:rPr>
          <w:rFonts w:ascii="Times New Roman" w:hAnsi="Times New Roman" w:cs="Times New Roman"/>
          <w:sz w:val="28"/>
          <w:szCs w:val="28"/>
        </w:rPr>
        <w:t>9</w:t>
      </w:r>
      <w:r w:rsidR="006D7335">
        <w:rPr>
          <w:rFonts w:ascii="Times New Roman" w:hAnsi="Times New Roman" w:cs="Times New Roman"/>
          <w:sz w:val="28"/>
          <w:szCs w:val="28"/>
        </w:rPr>
        <w:t>6,2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6D7335">
        <w:rPr>
          <w:rFonts w:ascii="Times New Roman" w:hAnsi="Times New Roman" w:cs="Times New Roman"/>
          <w:sz w:val="28"/>
          <w:szCs w:val="28"/>
        </w:rPr>
        <w:t>7726,2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201</w:t>
      </w:r>
      <w:r w:rsidR="006D7335">
        <w:rPr>
          <w:rFonts w:ascii="Times New Roman" w:hAnsi="Times New Roman" w:cs="Times New Roman"/>
          <w:sz w:val="28"/>
          <w:szCs w:val="28"/>
        </w:rPr>
        <w:t>9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B35E45">
        <w:rPr>
          <w:rFonts w:ascii="Times New Roman" w:hAnsi="Times New Roman" w:cs="Times New Roman"/>
          <w:sz w:val="28"/>
          <w:szCs w:val="28"/>
        </w:rPr>
        <w:t>10</w:t>
      </w:r>
      <w:r w:rsidR="006D7335">
        <w:rPr>
          <w:rFonts w:ascii="Times New Roman" w:hAnsi="Times New Roman" w:cs="Times New Roman"/>
          <w:sz w:val="28"/>
          <w:szCs w:val="28"/>
        </w:rPr>
        <w:t>7</w:t>
      </w:r>
      <w:r w:rsidR="00B35E45">
        <w:rPr>
          <w:rFonts w:ascii="Times New Roman" w:hAnsi="Times New Roman" w:cs="Times New Roman"/>
          <w:sz w:val="28"/>
          <w:szCs w:val="28"/>
        </w:rPr>
        <w:t>,</w:t>
      </w:r>
      <w:r w:rsidR="006D7335">
        <w:rPr>
          <w:rFonts w:ascii="Times New Roman" w:hAnsi="Times New Roman" w:cs="Times New Roman"/>
          <w:sz w:val="28"/>
          <w:szCs w:val="28"/>
        </w:rPr>
        <w:t>4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>м, которым сформирована доходная часть бюджета в I квартале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20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6D7335">
        <w:rPr>
          <w:rFonts w:ascii="Times New Roman" w:hAnsi="Times New Roman" w:cs="Times New Roman"/>
          <w:sz w:val="28"/>
          <w:szCs w:val="28"/>
        </w:rPr>
        <w:t>5770,4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AE79A6">
        <w:rPr>
          <w:rFonts w:ascii="Times New Roman" w:hAnsi="Times New Roman" w:cs="Times New Roman"/>
          <w:sz w:val="28"/>
          <w:szCs w:val="28"/>
        </w:rPr>
        <w:t>2</w:t>
      </w:r>
      <w:r w:rsidR="00B35E45">
        <w:rPr>
          <w:rFonts w:ascii="Times New Roman" w:hAnsi="Times New Roman" w:cs="Times New Roman"/>
          <w:sz w:val="28"/>
          <w:szCs w:val="28"/>
        </w:rPr>
        <w:t>0</w:t>
      </w:r>
      <w:r w:rsidR="00AE79A6">
        <w:rPr>
          <w:rFonts w:ascii="Times New Roman" w:hAnsi="Times New Roman" w:cs="Times New Roman"/>
          <w:sz w:val="28"/>
          <w:szCs w:val="28"/>
        </w:rPr>
        <w:t>,</w:t>
      </w:r>
      <w:r w:rsidR="006D7335">
        <w:rPr>
          <w:rFonts w:ascii="Times New Roman" w:hAnsi="Times New Roman" w:cs="Times New Roman"/>
          <w:sz w:val="28"/>
          <w:szCs w:val="28"/>
        </w:rPr>
        <w:t>3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A929FB">
        <w:rPr>
          <w:rFonts w:ascii="Times New Roman" w:hAnsi="Times New Roman" w:cs="Times New Roman"/>
          <w:sz w:val="28"/>
          <w:szCs w:val="28"/>
        </w:rPr>
        <w:t>71,8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201</w:t>
      </w:r>
      <w:r w:rsidR="00A929FB">
        <w:rPr>
          <w:rFonts w:ascii="Times New Roman" w:hAnsi="Times New Roman" w:cs="Times New Roman"/>
          <w:sz w:val="28"/>
          <w:szCs w:val="28"/>
        </w:rPr>
        <w:t>9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темп роста составил </w:t>
      </w:r>
      <w:r w:rsidR="00A929FB">
        <w:rPr>
          <w:rFonts w:ascii="Times New Roman" w:hAnsi="Times New Roman" w:cs="Times New Roman"/>
          <w:sz w:val="28"/>
          <w:szCs w:val="28"/>
        </w:rPr>
        <w:t>108,9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A5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A929FB">
        <w:rPr>
          <w:rFonts w:ascii="Times New Roman" w:hAnsi="Times New Roman" w:cs="Times New Roman"/>
          <w:sz w:val="28"/>
          <w:szCs w:val="28"/>
        </w:rPr>
        <w:t>25,8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3337A2">
        <w:rPr>
          <w:rFonts w:ascii="Times New Roman" w:hAnsi="Times New Roman" w:cs="Times New Roman"/>
          <w:sz w:val="28"/>
          <w:szCs w:val="28"/>
        </w:rPr>
        <w:t>4</w:t>
      </w:r>
      <w:r w:rsidR="00B35E45">
        <w:rPr>
          <w:rFonts w:ascii="Times New Roman" w:hAnsi="Times New Roman" w:cs="Times New Roman"/>
          <w:sz w:val="28"/>
          <w:szCs w:val="28"/>
        </w:rPr>
        <w:t>8</w:t>
      </w:r>
      <w:r w:rsidR="00A929FB">
        <w:rPr>
          <w:rFonts w:ascii="Times New Roman" w:hAnsi="Times New Roman" w:cs="Times New Roman"/>
          <w:sz w:val="28"/>
          <w:szCs w:val="28"/>
        </w:rPr>
        <w:t>7,3</w:t>
      </w:r>
      <w:r w:rsidR="00B35E45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тыс. рублей. В объеме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364734">
        <w:rPr>
          <w:rFonts w:ascii="Times New Roman" w:hAnsi="Times New Roman" w:cs="Times New Roman"/>
          <w:sz w:val="28"/>
          <w:szCs w:val="28"/>
        </w:rPr>
        <w:t>6,</w:t>
      </w:r>
      <w:r w:rsidR="00A929FB">
        <w:rPr>
          <w:rFonts w:ascii="Times New Roman" w:hAnsi="Times New Roman" w:cs="Times New Roman"/>
          <w:sz w:val="28"/>
          <w:szCs w:val="28"/>
        </w:rPr>
        <w:t>0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F783A">
        <w:rPr>
          <w:rFonts w:ascii="Times New Roman" w:hAnsi="Times New Roman" w:cs="Times New Roman"/>
          <w:sz w:val="28"/>
          <w:szCs w:val="28"/>
        </w:rPr>
        <w:t>ов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929FB">
        <w:rPr>
          <w:rFonts w:ascii="Times New Roman" w:hAnsi="Times New Roman" w:cs="Times New Roman"/>
          <w:sz w:val="28"/>
          <w:szCs w:val="28"/>
        </w:rPr>
        <w:t>в</w:t>
      </w:r>
      <w:r w:rsidR="003337A2">
        <w:rPr>
          <w:rFonts w:ascii="Times New Roman" w:hAnsi="Times New Roman" w:cs="Times New Roman"/>
          <w:sz w:val="28"/>
          <w:szCs w:val="28"/>
        </w:rPr>
        <w:t>е</w:t>
      </w:r>
      <w:r w:rsidR="00A929FB">
        <w:rPr>
          <w:rFonts w:ascii="Times New Roman" w:hAnsi="Times New Roman" w:cs="Times New Roman"/>
          <w:sz w:val="28"/>
          <w:szCs w:val="28"/>
        </w:rPr>
        <w:t>лич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A929FB">
        <w:rPr>
          <w:rFonts w:ascii="Times New Roman" w:hAnsi="Times New Roman" w:cs="Times New Roman"/>
          <w:sz w:val="28"/>
          <w:szCs w:val="28"/>
        </w:rPr>
        <w:t>31,3</w:t>
      </w:r>
      <w:r w:rsidR="002F0222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тыс. рублей</w:t>
      </w:r>
      <w:r w:rsidR="00E77E06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3337A2">
        <w:rPr>
          <w:rFonts w:ascii="Times New Roman" w:hAnsi="Times New Roman" w:cs="Times New Roman"/>
          <w:sz w:val="28"/>
          <w:szCs w:val="28"/>
        </w:rPr>
        <w:t>у</w:t>
      </w:r>
      <w:r w:rsidR="00A929FB">
        <w:rPr>
          <w:rFonts w:ascii="Times New Roman" w:hAnsi="Times New Roman" w:cs="Times New Roman"/>
          <w:sz w:val="28"/>
          <w:szCs w:val="28"/>
        </w:rPr>
        <w:t>велич</w:t>
      </w:r>
      <w:r w:rsidR="003337A2">
        <w:rPr>
          <w:rFonts w:ascii="Times New Roman" w:hAnsi="Times New Roman" w:cs="Times New Roman"/>
          <w:sz w:val="28"/>
          <w:szCs w:val="28"/>
        </w:rPr>
        <w:t xml:space="preserve">ения </w:t>
      </w:r>
      <w:r w:rsidR="00E77E06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>за 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A929FB">
        <w:rPr>
          <w:rFonts w:ascii="Times New Roman" w:hAnsi="Times New Roman" w:cs="Times New Roman"/>
          <w:sz w:val="28"/>
          <w:szCs w:val="28"/>
        </w:rPr>
        <w:t>21,8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A929FB">
        <w:rPr>
          <w:rFonts w:ascii="Times New Roman" w:hAnsi="Times New Roman" w:cs="Times New Roman"/>
          <w:sz w:val="28"/>
          <w:szCs w:val="28"/>
        </w:rPr>
        <w:t>15,7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A929FB">
        <w:rPr>
          <w:rFonts w:ascii="Times New Roman" w:hAnsi="Times New Roman" w:cs="Times New Roman"/>
          <w:sz w:val="28"/>
          <w:szCs w:val="28"/>
        </w:rPr>
        <w:t>1267,4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A929FB">
        <w:rPr>
          <w:rFonts w:ascii="Times New Roman" w:hAnsi="Times New Roman" w:cs="Times New Roman"/>
          <w:sz w:val="28"/>
          <w:szCs w:val="28"/>
        </w:rPr>
        <w:t>снижения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929FB">
        <w:rPr>
          <w:rFonts w:ascii="Times New Roman" w:hAnsi="Times New Roman" w:cs="Times New Roman"/>
          <w:sz w:val="28"/>
          <w:szCs w:val="28"/>
        </w:rPr>
        <w:t>20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A929FB">
        <w:rPr>
          <w:rFonts w:ascii="Times New Roman" w:hAnsi="Times New Roman" w:cs="Times New Roman"/>
          <w:sz w:val="28"/>
          <w:szCs w:val="28"/>
        </w:rPr>
        <w:t>5</w:t>
      </w:r>
      <w:r w:rsidR="002F0222">
        <w:rPr>
          <w:rFonts w:ascii="Times New Roman" w:hAnsi="Times New Roman" w:cs="Times New Roman"/>
          <w:sz w:val="28"/>
          <w:szCs w:val="28"/>
        </w:rPr>
        <w:t>,3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>виды налоговых доходов, поступивших в бюджет за 1 квартал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0,8 до 1,2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296976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31"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7D5731" w:rsidRDefault="007D573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CD4BA6">
        <w:rPr>
          <w:rFonts w:ascii="Times New Roman" w:hAnsi="Times New Roman" w:cs="Times New Roman"/>
          <w:sz w:val="28"/>
          <w:szCs w:val="28"/>
        </w:rPr>
        <w:t>3</w:t>
      </w:r>
      <w:r w:rsidR="00743C55">
        <w:rPr>
          <w:rFonts w:ascii="Times New Roman" w:hAnsi="Times New Roman" w:cs="Times New Roman"/>
          <w:sz w:val="28"/>
          <w:szCs w:val="28"/>
        </w:rPr>
        <w:t>04,7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743C55">
        <w:rPr>
          <w:rFonts w:ascii="Times New Roman" w:hAnsi="Times New Roman" w:cs="Times New Roman"/>
          <w:sz w:val="28"/>
          <w:szCs w:val="28"/>
        </w:rPr>
        <w:t>2,4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 w:rsidR="00743C55">
        <w:rPr>
          <w:rFonts w:ascii="Times New Roman" w:hAnsi="Times New Roman" w:cs="Times New Roman"/>
          <w:sz w:val="28"/>
          <w:szCs w:val="28"/>
        </w:rPr>
        <w:t>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составило </w:t>
      </w:r>
      <w:r w:rsidR="00743C55">
        <w:rPr>
          <w:rFonts w:ascii="Times New Roman" w:hAnsi="Times New Roman" w:cs="Times New Roman"/>
          <w:sz w:val="28"/>
          <w:szCs w:val="28"/>
        </w:rPr>
        <w:t>86,5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>от использования имущества, находящегося в государственной и муниципальной собственности (</w:t>
      </w:r>
      <w:r w:rsidR="00743C55">
        <w:rPr>
          <w:rFonts w:ascii="Times New Roman" w:hAnsi="Times New Roman" w:cs="Times New Roman"/>
          <w:sz w:val="28"/>
          <w:szCs w:val="28"/>
        </w:rPr>
        <w:t>43,9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743C55">
        <w:rPr>
          <w:rFonts w:ascii="Times New Roman" w:hAnsi="Times New Roman" w:cs="Times New Roman"/>
          <w:sz w:val="28"/>
          <w:szCs w:val="28"/>
        </w:rPr>
        <w:t>3,2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743C55">
        <w:rPr>
          <w:rFonts w:ascii="Times New Roman" w:hAnsi="Times New Roman" w:cs="Times New Roman"/>
          <w:sz w:val="28"/>
          <w:szCs w:val="28"/>
        </w:rPr>
        <w:t>9,8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43C55">
        <w:rPr>
          <w:rFonts w:ascii="Times New Roman" w:hAnsi="Times New Roman" w:cs="Times New Roman"/>
          <w:sz w:val="28"/>
          <w:szCs w:val="28"/>
        </w:rPr>
        <w:t>32,6</w:t>
      </w:r>
      <w:r w:rsidRPr="00F959CF">
        <w:rPr>
          <w:rFonts w:ascii="Times New Roman" w:hAnsi="Times New Roman" w:cs="Times New Roman"/>
          <w:sz w:val="28"/>
          <w:szCs w:val="28"/>
        </w:rPr>
        <w:t>%  плановых назначений. Темп роста к 201</w:t>
      </w:r>
      <w:r w:rsidR="00743C55">
        <w:rPr>
          <w:rFonts w:ascii="Times New Roman" w:hAnsi="Times New Roman" w:cs="Times New Roman"/>
          <w:sz w:val="28"/>
          <w:szCs w:val="28"/>
        </w:rPr>
        <w:t>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43C55">
        <w:rPr>
          <w:rFonts w:ascii="Times New Roman" w:hAnsi="Times New Roman" w:cs="Times New Roman"/>
          <w:sz w:val="28"/>
          <w:szCs w:val="28"/>
        </w:rPr>
        <w:t>16,9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743C55">
        <w:rPr>
          <w:rFonts w:ascii="Times New Roman" w:hAnsi="Times New Roman" w:cs="Times New Roman"/>
          <w:sz w:val="28"/>
          <w:szCs w:val="28"/>
        </w:rPr>
        <w:t>43,9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743C55">
        <w:rPr>
          <w:rFonts w:ascii="Times New Roman" w:hAnsi="Times New Roman" w:cs="Times New Roman"/>
          <w:sz w:val="28"/>
          <w:szCs w:val="28"/>
        </w:rPr>
        <w:t>133,8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64734">
        <w:rPr>
          <w:rFonts w:ascii="Times New Roman" w:hAnsi="Times New Roman" w:cs="Times New Roman"/>
          <w:sz w:val="28"/>
          <w:szCs w:val="28"/>
        </w:rPr>
        <w:t>1</w:t>
      </w:r>
      <w:r w:rsidR="00743C55">
        <w:rPr>
          <w:rFonts w:ascii="Times New Roman" w:hAnsi="Times New Roman" w:cs="Times New Roman"/>
          <w:sz w:val="28"/>
          <w:szCs w:val="28"/>
        </w:rPr>
        <w:t>1,1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 xml:space="preserve">ельные участки, государственная </w:t>
      </w:r>
      <w:r w:rsidR="00622C65">
        <w:rPr>
          <w:rFonts w:ascii="Times New Roman" w:hAnsi="Times New Roman" w:cs="Times New Roman"/>
          <w:sz w:val="28"/>
          <w:szCs w:val="28"/>
        </w:rPr>
        <w:lastRenderedPageBreak/>
        <w:t>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A3478">
        <w:rPr>
          <w:rFonts w:ascii="Times New Roman" w:hAnsi="Times New Roman" w:cs="Times New Roman"/>
          <w:sz w:val="28"/>
          <w:szCs w:val="28"/>
        </w:rPr>
        <w:t>87,4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5A3478">
        <w:rPr>
          <w:rFonts w:ascii="Times New Roman" w:hAnsi="Times New Roman" w:cs="Times New Roman"/>
          <w:sz w:val="28"/>
          <w:szCs w:val="28"/>
        </w:rPr>
        <w:t xml:space="preserve"> 46,4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A3478">
        <w:rPr>
          <w:rFonts w:ascii="Times New Roman" w:hAnsi="Times New Roman" w:cs="Times New Roman"/>
          <w:sz w:val="28"/>
          <w:szCs w:val="28"/>
        </w:rPr>
        <w:t>69,1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25521">
        <w:rPr>
          <w:rFonts w:ascii="Times New Roman" w:hAnsi="Times New Roman" w:cs="Times New Roman"/>
          <w:sz w:val="28"/>
          <w:szCs w:val="28"/>
        </w:rPr>
        <w:t>12,7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25521">
        <w:rPr>
          <w:rFonts w:ascii="Times New Roman" w:hAnsi="Times New Roman" w:cs="Times New Roman"/>
          <w:sz w:val="28"/>
          <w:szCs w:val="28"/>
        </w:rPr>
        <w:t>0</w:t>
      </w:r>
      <w:r w:rsidR="009C00D4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5D75EC">
        <w:rPr>
          <w:rFonts w:ascii="Times New Roman" w:hAnsi="Times New Roman" w:cs="Times New Roman"/>
          <w:sz w:val="28"/>
          <w:szCs w:val="28"/>
        </w:rPr>
        <w:t>у</w:t>
      </w:r>
      <w:r w:rsidR="009C00D4">
        <w:rPr>
          <w:rFonts w:ascii="Times New Roman" w:hAnsi="Times New Roman" w:cs="Times New Roman"/>
          <w:sz w:val="28"/>
          <w:szCs w:val="28"/>
        </w:rPr>
        <w:t>величи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025521">
        <w:rPr>
          <w:rFonts w:ascii="Times New Roman" w:hAnsi="Times New Roman" w:cs="Times New Roman"/>
          <w:sz w:val="28"/>
          <w:szCs w:val="28"/>
        </w:rPr>
        <w:t>6,9</w:t>
      </w:r>
      <w:r w:rsidRPr="00305BA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2020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132,1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31,4</w:t>
      </w:r>
      <w:r w:rsidR="00353C90">
        <w:rPr>
          <w:rFonts w:ascii="Times New Roman" w:hAnsi="Times New Roman" w:cs="Times New Roman"/>
          <w:sz w:val="28"/>
          <w:szCs w:val="28"/>
        </w:rPr>
        <w:t>%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</w:t>
      </w:r>
      <w:r w:rsidR="00644B5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42,0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F53680" w:rsidRDefault="00644B5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025521">
        <w:rPr>
          <w:rFonts w:ascii="Times New Roman" w:hAnsi="Times New Roman" w:cs="Times New Roman"/>
          <w:sz w:val="28"/>
          <w:szCs w:val="28"/>
        </w:rPr>
        <w:t>16,3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 w:rsidR="00025521">
        <w:rPr>
          <w:rFonts w:ascii="Times New Roman" w:hAnsi="Times New Roman" w:cs="Times New Roman"/>
          <w:sz w:val="28"/>
          <w:szCs w:val="28"/>
        </w:rPr>
        <w:t>272,2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утвержденных плановых назначений.</w:t>
      </w:r>
      <w:r w:rsidRPr="00644B50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Темп </w:t>
      </w:r>
      <w:r w:rsidR="00025521">
        <w:rPr>
          <w:rFonts w:ascii="Times New Roman" w:hAnsi="Times New Roman" w:cs="Times New Roman"/>
          <w:sz w:val="28"/>
          <w:szCs w:val="28"/>
        </w:rPr>
        <w:t>снижения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201</w:t>
      </w:r>
      <w:r w:rsidR="00025521">
        <w:rPr>
          <w:rFonts w:ascii="Times New Roman" w:hAnsi="Times New Roman" w:cs="Times New Roman"/>
          <w:sz w:val="28"/>
          <w:szCs w:val="28"/>
        </w:rPr>
        <w:t>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25521">
        <w:rPr>
          <w:rFonts w:ascii="Times New Roman" w:hAnsi="Times New Roman" w:cs="Times New Roman"/>
          <w:sz w:val="28"/>
          <w:szCs w:val="28"/>
        </w:rPr>
        <w:t xml:space="preserve"> 61,3 </w:t>
      </w:r>
      <w:r w:rsidRPr="00F959CF">
        <w:rPr>
          <w:rFonts w:ascii="Times New Roman" w:hAnsi="Times New Roman" w:cs="Times New Roman"/>
          <w:sz w:val="28"/>
          <w:szCs w:val="28"/>
        </w:rPr>
        <w:t>процент</w:t>
      </w:r>
      <w:r w:rsidR="00F04B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644B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79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5C0A69" w:rsidRDefault="005C0A69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>За I квартал 20</w:t>
      </w:r>
      <w:r w:rsidR="00F157BE">
        <w:rPr>
          <w:rFonts w:ascii="Times New Roman" w:hAnsi="Times New Roman" w:cs="Times New Roman"/>
          <w:sz w:val="28"/>
          <w:szCs w:val="28"/>
        </w:rPr>
        <w:t>20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F157BE">
        <w:rPr>
          <w:rFonts w:ascii="Times New Roman" w:hAnsi="Times New Roman" w:cs="Times New Roman"/>
          <w:sz w:val="28"/>
          <w:szCs w:val="28"/>
        </w:rPr>
        <w:t>23887,7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157BE">
        <w:rPr>
          <w:rFonts w:ascii="Times New Roman" w:hAnsi="Times New Roman" w:cs="Times New Roman"/>
          <w:sz w:val="28"/>
          <w:szCs w:val="28"/>
        </w:rPr>
        <w:t>18,6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F157BE"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023275">
        <w:rPr>
          <w:rFonts w:ascii="Times New Roman" w:hAnsi="Times New Roman" w:cs="Times New Roman"/>
          <w:sz w:val="28"/>
          <w:szCs w:val="28"/>
        </w:rPr>
        <w:t>у</w:t>
      </w:r>
      <w:r w:rsidR="00F157BE">
        <w:rPr>
          <w:rFonts w:ascii="Times New Roman" w:hAnsi="Times New Roman" w:cs="Times New Roman"/>
          <w:sz w:val="28"/>
          <w:szCs w:val="28"/>
        </w:rPr>
        <w:t>величи</w:t>
      </w:r>
      <w:r w:rsidR="003771AD">
        <w:rPr>
          <w:rFonts w:ascii="Times New Roman" w:hAnsi="Times New Roman" w:cs="Times New Roman"/>
          <w:sz w:val="28"/>
          <w:szCs w:val="28"/>
        </w:rPr>
        <w:t>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F157BE">
        <w:rPr>
          <w:rFonts w:ascii="Times New Roman" w:hAnsi="Times New Roman" w:cs="Times New Roman"/>
          <w:sz w:val="28"/>
          <w:szCs w:val="28"/>
        </w:rPr>
        <w:t>11,5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F157BE">
        <w:rPr>
          <w:rFonts w:ascii="Times New Roman" w:hAnsi="Times New Roman" w:cs="Times New Roman"/>
          <w:sz w:val="28"/>
          <w:szCs w:val="28"/>
        </w:rPr>
        <w:t>2465,9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>а I квартал 20</w:t>
      </w:r>
      <w:r w:rsidR="00F157BE">
        <w:rPr>
          <w:rFonts w:ascii="Times New Roman" w:hAnsi="Times New Roman" w:cs="Times New Roman"/>
          <w:sz w:val="28"/>
          <w:szCs w:val="28"/>
        </w:rPr>
        <w:t>20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F157BE">
        <w:rPr>
          <w:rFonts w:ascii="Times New Roman" w:hAnsi="Times New Roman" w:cs="Times New Roman"/>
          <w:sz w:val="28"/>
          <w:szCs w:val="28"/>
        </w:rPr>
        <w:t>86343,3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A668FF">
        <w:rPr>
          <w:rFonts w:ascii="Times New Roman" w:hAnsi="Times New Roman" w:cs="Times New Roman"/>
          <w:sz w:val="28"/>
          <w:szCs w:val="28"/>
        </w:rPr>
        <w:t>410,6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A668FF">
        <w:rPr>
          <w:rFonts w:ascii="Times New Roman" w:hAnsi="Times New Roman" w:cs="Times New Roman"/>
          <w:sz w:val="28"/>
          <w:szCs w:val="28"/>
        </w:rPr>
        <w:t>14713,9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5F06DF">
        <w:rPr>
          <w:rFonts w:ascii="Times New Roman" w:hAnsi="Times New Roman" w:cs="Times New Roman"/>
          <w:sz w:val="28"/>
          <w:szCs w:val="28"/>
        </w:rPr>
        <w:t>309,6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668FF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F157BE">
        <w:rPr>
          <w:rFonts w:ascii="Times New Roman" w:hAnsi="Times New Roman" w:cs="Times New Roman"/>
          <w:sz w:val="28"/>
          <w:szCs w:val="28"/>
        </w:rPr>
        <w:t>86343,3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026EF">
        <w:rPr>
          <w:rFonts w:ascii="Times New Roman" w:hAnsi="Times New Roman" w:cs="Times New Roman"/>
          <w:sz w:val="28"/>
          <w:szCs w:val="28"/>
        </w:rPr>
        <w:t xml:space="preserve">    </w:t>
      </w:r>
      <w:r w:rsidR="00A668FF">
        <w:rPr>
          <w:rFonts w:ascii="Times New Roman" w:hAnsi="Times New Roman" w:cs="Times New Roman"/>
          <w:sz w:val="28"/>
          <w:szCs w:val="28"/>
        </w:rPr>
        <w:t>33</w:t>
      </w:r>
      <w:r w:rsidR="00851BC4">
        <w:rPr>
          <w:rFonts w:ascii="Times New Roman" w:hAnsi="Times New Roman" w:cs="Times New Roman"/>
          <w:sz w:val="28"/>
          <w:szCs w:val="28"/>
        </w:rPr>
        <w:t>,</w:t>
      </w:r>
      <w:r w:rsidR="005F06DF">
        <w:rPr>
          <w:rFonts w:ascii="Times New Roman" w:hAnsi="Times New Roman" w:cs="Times New Roman"/>
          <w:sz w:val="28"/>
          <w:szCs w:val="28"/>
        </w:rPr>
        <w:t>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851BC4">
        <w:rPr>
          <w:rFonts w:ascii="Times New Roman" w:hAnsi="Times New Roman" w:cs="Times New Roman"/>
          <w:sz w:val="28"/>
          <w:szCs w:val="28"/>
        </w:rPr>
        <w:t xml:space="preserve"> 1</w:t>
      </w:r>
      <w:r w:rsidR="00A668FF">
        <w:rPr>
          <w:rFonts w:ascii="Times New Roman" w:hAnsi="Times New Roman" w:cs="Times New Roman"/>
          <w:sz w:val="28"/>
          <w:szCs w:val="28"/>
        </w:rPr>
        <w:t>19,0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A82279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A668FF">
        <w:rPr>
          <w:rFonts w:ascii="Times New Roman" w:hAnsi="Times New Roman" w:cs="Times New Roman"/>
          <w:sz w:val="28"/>
          <w:szCs w:val="28"/>
        </w:rPr>
        <w:t>9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4135,7,0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33,3% от плана. </w:t>
      </w:r>
    </w:p>
    <w:p w:rsidR="00A668FF" w:rsidRDefault="00A668FF" w:rsidP="00A6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410,6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1,5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за отчетный период поступили в сумме 14713,9 тыс. рублей, что составило 21,3% от плана.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составило    128,9 тыс. рублей, или 2,2 процента от плана. </w:t>
      </w:r>
    </w:p>
    <w:p w:rsidR="00A668FF" w:rsidRDefault="00A668F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lastRenderedPageBreak/>
        <w:t xml:space="preserve"> Структура безвозмездных поступлений за I квартал 20</w:t>
      </w:r>
      <w:r w:rsidR="00A668FF">
        <w:rPr>
          <w:rFonts w:ascii="Times New Roman" w:hAnsi="Times New Roman" w:cs="Times New Roman"/>
          <w:sz w:val="28"/>
          <w:szCs w:val="28"/>
        </w:rPr>
        <w:t>20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апреля 20</w:t>
      </w:r>
      <w:r w:rsidR="0069381D">
        <w:rPr>
          <w:rFonts w:ascii="Times New Roman" w:hAnsi="Times New Roman" w:cs="Times New Roman"/>
          <w:sz w:val="28"/>
          <w:szCs w:val="28"/>
        </w:rPr>
        <w:t>20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69381D">
        <w:rPr>
          <w:rFonts w:ascii="Times New Roman" w:hAnsi="Times New Roman" w:cs="Times New Roman"/>
          <w:sz w:val="28"/>
          <w:szCs w:val="28"/>
        </w:rPr>
        <w:t>182757,9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 w:rsidR="0069381D"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69381D">
        <w:rPr>
          <w:rFonts w:ascii="Times New Roman" w:hAnsi="Times New Roman" w:cs="Times New Roman"/>
          <w:sz w:val="28"/>
          <w:szCs w:val="28"/>
        </w:rPr>
        <w:t>32819,8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69381D">
        <w:rPr>
          <w:rFonts w:ascii="Times New Roman" w:hAnsi="Times New Roman" w:cs="Times New Roman"/>
          <w:sz w:val="28"/>
          <w:szCs w:val="28"/>
        </w:rPr>
        <w:t>18,0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="00844BCE">
        <w:rPr>
          <w:rFonts w:ascii="Times New Roman" w:hAnsi="Times New Roman" w:cs="Times New Roman"/>
          <w:sz w:val="28"/>
          <w:szCs w:val="28"/>
        </w:rPr>
        <w:t>велич</w:t>
      </w:r>
      <w:r w:rsidR="002968B4">
        <w:rPr>
          <w:rFonts w:ascii="Times New Roman" w:hAnsi="Times New Roman" w:cs="Times New Roman"/>
          <w:sz w:val="28"/>
          <w:szCs w:val="28"/>
        </w:rPr>
        <w:t>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69381D">
        <w:rPr>
          <w:rFonts w:ascii="Times New Roman" w:hAnsi="Times New Roman" w:cs="Times New Roman"/>
          <w:sz w:val="28"/>
          <w:szCs w:val="28"/>
        </w:rPr>
        <w:t>1849,3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69381D">
        <w:rPr>
          <w:rFonts w:ascii="Times New Roman" w:hAnsi="Times New Roman" w:cs="Times New Roman"/>
          <w:sz w:val="28"/>
          <w:szCs w:val="28"/>
        </w:rPr>
        <w:t>6,0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9381D">
        <w:rPr>
          <w:rFonts w:ascii="Times New Roman" w:hAnsi="Times New Roman" w:cs="Times New Roman"/>
          <w:sz w:val="28"/>
          <w:szCs w:val="28"/>
        </w:rPr>
        <w:t>ов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394" w:rsidRDefault="008C1394" w:rsidP="008C1394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C1394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8C1394" w:rsidRPr="008C1394" w:rsidRDefault="008C1394" w:rsidP="008C139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394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4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700"/>
        <w:gridCol w:w="1535"/>
        <w:gridCol w:w="1439"/>
        <w:gridCol w:w="1544"/>
      </w:tblGrid>
      <w:tr w:rsidR="008C1394" w:rsidRPr="008C1394" w:rsidTr="008C1394">
        <w:trPr>
          <w:trHeight w:val="31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квартал 2019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2020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2020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8C1394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394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394">
              <w:rPr>
                <w:rFonts w:ascii="Times New Roman" w:eastAsia="Times New Roman" w:hAnsi="Times New Roman" w:cs="Times New Roman"/>
              </w:rPr>
              <w:t>2019</w:t>
            </w:r>
          </w:p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394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8C1394" w:rsidRPr="008C1394" w:rsidTr="008C1394">
        <w:trPr>
          <w:trHeight w:val="315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1394" w:rsidRPr="008C1394" w:rsidTr="008C1394">
        <w:trPr>
          <w:trHeight w:val="333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1394" w:rsidRPr="008C1394" w:rsidTr="008C139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4529,4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25212,9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5318,5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8C1394" w:rsidRPr="008C1394" w:rsidTr="008C139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808,8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8C1394" w:rsidRPr="008C1394" w:rsidTr="008C13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2667,3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571,6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126,2</w:t>
            </w:r>
          </w:p>
        </w:tc>
      </w:tr>
      <w:tr w:rsidR="008C1394" w:rsidRPr="008C1394" w:rsidTr="008C1394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890,1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8705,7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8C1394" w:rsidRPr="008C1394" w:rsidTr="008C1394">
        <w:trPr>
          <w:trHeight w:val="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1048,7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C1394" w:rsidRPr="008C1394" w:rsidTr="008C1394">
        <w:trPr>
          <w:trHeight w:val="6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026E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026E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394" w:rsidRPr="008C1394" w:rsidTr="008C139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17889,1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103926,7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18510,3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8C1394" w:rsidRPr="008C1394" w:rsidTr="008C139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3121,4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14367,7</w:t>
            </w:r>
          </w:p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3010,6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8C1394" w:rsidRPr="008C1394" w:rsidTr="008C139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3076,0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19260,5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3455,1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8C1394" w:rsidRPr="008C1394" w:rsidTr="008C139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3090,6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394" w:rsidRPr="008C1394" w:rsidTr="008C1394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814,7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3269,0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1256,3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8C1394" w:rsidRPr="008C1394" w:rsidTr="008C1394">
        <w:trPr>
          <w:trHeight w:val="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182757,9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32819,8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106,0</w:t>
            </w:r>
          </w:p>
        </w:tc>
      </w:tr>
    </w:tbl>
    <w:p w:rsidR="008C1394" w:rsidRPr="008C1394" w:rsidRDefault="008C1394" w:rsidP="008C1394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A0299A" w:rsidRDefault="00A0299A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Исполнение расходов бюджета за I квартал 20</w:t>
      </w:r>
      <w:r w:rsidR="00F17CE1"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F17CE1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17CE1">
        <w:rPr>
          <w:rFonts w:ascii="Times New Roman" w:hAnsi="Times New Roman" w:cs="Times New Roman"/>
          <w:sz w:val="28"/>
          <w:szCs w:val="28"/>
        </w:rPr>
        <w:t xml:space="preserve">56,3 </w:t>
      </w:r>
      <w:r w:rsidR="009E5861">
        <w:rPr>
          <w:rFonts w:ascii="Times New Roman" w:hAnsi="Times New Roman" w:cs="Times New Roman"/>
          <w:sz w:val="28"/>
          <w:szCs w:val="28"/>
        </w:rPr>
        <w:t>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В разрезе разделов бюджетной классификации расходов из </w:t>
      </w:r>
      <w:r w:rsidR="00F17CE1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C6911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исполнен  на </w:t>
      </w:r>
      <w:r w:rsidR="00F17CE1">
        <w:rPr>
          <w:rFonts w:ascii="Times New Roman" w:hAnsi="Times New Roman" w:cs="Times New Roman"/>
          <w:sz w:val="28"/>
          <w:szCs w:val="28"/>
        </w:rPr>
        <w:t>38,4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F17CE1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F17CE1">
        <w:rPr>
          <w:rFonts w:ascii="Times New Roman" w:hAnsi="Times New Roman" w:cs="Times New Roman"/>
          <w:sz w:val="28"/>
          <w:szCs w:val="28"/>
        </w:rPr>
        <w:t>38,4%</w:t>
      </w:r>
      <w:r w:rsidR="00465E54">
        <w:rPr>
          <w:rFonts w:ascii="Times New Roman" w:hAnsi="Times New Roman" w:cs="Times New Roman"/>
          <w:sz w:val="28"/>
          <w:szCs w:val="28"/>
        </w:rPr>
        <w:t xml:space="preserve"> (от </w:t>
      </w:r>
      <w:r w:rsidR="00F17CE1">
        <w:rPr>
          <w:rFonts w:ascii="Times New Roman" w:hAnsi="Times New Roman" w:cs="Times New Roman"/>
          <w:sz w:val="28"/>
          <w:szCs w:val="28"/>
        </w:rPr>
        <w:t>25,0</w:t>
      </w:r>
      <w:r w:rsidR="00465E54">
        <w:rPr>
          <w:rFonts w:ascii="Times New Roman" w:hAnsi="Times New Roman" w:cs="Times New Roman"/>
          <w:sz w:val="28"/>
          <w:szCs w:val="28"/>
        </w:rPr>
        <w:t xml:space="preserve">% до </w:t>
      </w:r>
      <w:r w:rsidR="00F17CE1">
        <w:rPr>
          <w:rFonts w:ascii="Times New Roman" w:hAnsi="Times New Roman" w:cs="Times New Roman"/>
          <w:sz w:val="28"/>
          <w:szCs w:val="28"/>
        </w:rPr>
        <w:t>5,7</w:t>
      </w:r>
      <w:r w:rsidR="00465E54">
        <w:rPr>
          <w:rFonts w:ascii="Times New Roman" w:hAnsi="Times New Roman" w:cs="Times New Roman"/>
          <w:sz w:val="28"/>
          <w:szCs w:val="28"/>
        </w:rPr>
        <w:t>%)</w:t>
      </w:r>
      <w:r w:rsidRPr="001E1B52">
        <w:rPr>
          <w:rFonts w:ascii="Times New Roman" w:hAnsi="Times New Roman" w:cs="Times New Roman"/>
          <w:sz w:val="28"/>
          <w:szCs w:val="28"/>
        </w:rPr>
        <w:t xml:space="preserve">, </w:t>
      </w:r>
      <w:r w:rsidR="00D93D66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– в объемах </w:t>
      </w:r>
      <w:r w:rsidR="00F371CE">
        <w:rPr>
          <w:rFonts w:ascii="Times New Roman" w:hAnsi="Times New Roman" w:cs="Times New Roman"/>
          <w:sz w:val="28"/>
          <w:szCs w:val="28"/>
        </w:rPr>
        <w:t>0,1</w:t>
      </w:r>
      <w:r w:rsidRPr="001E1B52">
        <w:rPr>
          <w:rFonts w:ascii="Times New Roman" w:hAnsi="Times New Roman" w:cs="Times New Roman"/>
          <w:sz w:val="28"/>
          <w:szCs w:val="28"/>
        </w:rPr>
        <w:t>%  к утвержденным по уточненной бюджетной росписи объемам расходов.</w:t>
      </w:r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5"/>
        <w:gridCol w:w="2288"/>
        <w:gridCol w:w="1618"/>
        <w:gridCol w:w="746"/>
        <w:gridCol w:w="2139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F371C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F371C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</w:tr>
      <w:tr w:rsidR="004F3B0E" w:rsidTr="0083080F">
        <w:tc>
          <w:tcPr>
            <w:tcW w:w="735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88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F371C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7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9" w:type="dxa"/>
          </w:tcPr>
          <w:p w:rsidR="00A03ACA" w:rsidRPr="00A03ACA" w:rsidRDefault="00F371CE" w:rsidP="00F371CE">
            <w:pPr>
              <w:jc w:val="center"/>
              <w:rPr>
                <w:rFonts w:ascii="Times New Roman" w:hAnsi="Times New Roman" w:cs="Times New Roman"/>
              </w:rPr>
            </w:pPr>
            <w:r w:rsidRPr="00F371CE">
              <w:rPr>
                <w:rFonts w:ascii="Times New Roman" w:hAnsi="Times New Roman" w:cs="Times New Roman"/>
              </w:rPr>
              <w:t xml:space="preserve"> «Национальная безопасность и правоохранительная деятельность»</w:t>
            </w:r>
            <w:r w:rsidRPr="00EE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11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71CE">
              <w:rPr>
                <w:rFonts w:ascii="Times New Roman" w:hAnsi="Times New Roman" w:cs="Times New Roman"/>
              </w:rPr>
              <w:t>1,4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83080F" w:rsidRPr="00A03ACA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F371C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2C69D7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9" w:type="dxa"/>
          </w:tcPr>
          <w:p w:rsidR="0083080F" w:rsidRPr="00A03ACA" w:rsidRDefault="00E318CB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2C6911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71CE">
              <w:rPr>
                <w:rFonts w:ascii="Times New Roman" w:hAnsi="Times New Roman" w:cs="Times New Roman"/>
              </w:rPr>
              <w:t>5,0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F371CE">
        <w:rPr>
          <w:rFonts w:ascii="Times New Roman" w:hAnsi="Times New Roman" w:cs="Times New Roman"/>
          <w:sz w:val="28"/>
          <w:szCs w:val="28"/>
        </w:rPr>
        <w:t>5318,5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E2668">
        <w:rPr>
          <w:rFonts w:ascii="Times New Roman" w:hAnsi="Times New Roman" w:cs="Times New Roman"/>
          <w:sz w:val="28"/>
          <w:szCs w:val="28"/>
        </w:rPr>
        <w:t>2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5D450C">
        <w:rPr>
          <w:rFonts w:ascii="Times New Roman" w:hAnsi="Times New Roman" w:cs="Times New Roman"/>
          <w:sz w:val="28"/>
          <w:szCs w:val="28"/>
        </w:rPr>
        <w:t>,</w:t>
      </w:r>
      <w:r w:rsidR="00F371CE">
        <w:rPr>
          <w:rFonts w:ascii="Times New Roman" w:hAnsi="Times New Roman" w:cs="Times New Roman"/>
          <w:sz w:val="28"/>
          <w:szCs w:val="28"/>
        </w:rPr>
        <w:t>1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F371CE">
        <w:rPr>
          <w:rFonts w:ascii="Times New Roman" w:hAnsi="Times New Roman" w:cs="Times New Roman"/>
          <w:sz w:val="28"/>
          <w:szCs w:val="28"/>
        </w:rPr>
        <w:t>6,2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571D10">
        <w:rPr>
          <w:rFonts w:ascii="Times New Roman" w:hAnsi="Times New Roman" w:cs="Times New Roman"/>
          <w:sz w:val="28"/>
          <w:szCs w:val="28"/>
        </w:rPr>
        <w:t>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F371CE">
        <w:rPr>
          <w:rFonts w:ascii="Times New Roman" w:hAnsi="Times New Roman" w:cs="Times New Roman"/>
          <w:sz w:val="28"/>
          <w:szCs w:val="28"/>
        </w:rPr>
        <w:t>17,4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F371CE">
        <w:rPr>
          <w:rFonts w:ascii="Times New Roman" w:hAnsi="Times New Roman" w:cs="Times New Roman"/>
          <w:sz w:val="28"/>
          <w:szCs w:val="28"/>
        </w:rPr>
        <w:t>202,2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450C">
        <w:rPr>
          <w:rFonts w:ascii="Times New Roman" w:hAnsi="Times New Roman" w:cs="Times New Roman"/>
          <w:sz w:val="28"/>
          <w:szCs w:val="28"/>
        </w:rPr>
        <w:t>2</w:t>
      </w:r>
      <w:r w:rsidR="00571D10">
        <w:rPr>
          <w:rFonts w:ascii="Times New Roman" w:hAnsi="Times New Roman" w:cs="Times New Roman"/>
          <w:sz w:val="28"/>
          <w:szCs w:val="28"/>
        </w:rPr>
        <w:t>5</w:t>
      </w:r>
      <w:r w:rsidR="00F371CE">
        <w:rPr>
          <w:rFonts w:ascii="Times New Roman" w:hAnsi="Times New Roman" w:cs="Times New Roman"/>
          <w:sz w:val="28"/>
          <w:szCs w:val="28"/>
        </w:rPr>
        <w:t>,0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14908">
        <w:rPr>
          <w:rFonts w:ascii="Times New Roman" w:hAnsi="Times New Roman" w:cs="Times New Roman"/>
          <w:sz w:val="28"/>
          <w:szCs w:val="28"/>
        </w:rPr>
        <w:t>1</w:t>
      </w:r>
      <w:r w:rsidR="00F371CE">
        <w:rPr>
          <w:rFonts w:ascii="Times New Roman" w:hAnsi="Times New Roman" w:cs="Times New Roman"/>
          <w:sz w:val="28"/>
          <w:szCs w:val="28"/>
        </w:rPr>
        <w:t>08,4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F371CE">
        <w:rPr>
          <w:rFonts w:ascii="Times New Roman" w:hAnsi="Times New Roman" w:cs="Times New Roman"/>
          <w:sz w:val="28"/>
          <w:szCs w:val="28"/>
        </w:rPr>
        <w:t>571,6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371CE">
        <w:rPr>
          <w:rFonts w:ascii="Times New Roman" w:hAnsi="Times New Roman" w:cs="Times New Roman"/>
          <w:sz w:val="28"/>
          <w:szCs w:val="28"/>
        </w:rPr>
        <w:t>21,4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F371CE">
        <w:rPr>
          <w:rFonts w:ascii="Times New Roman" w:hAnsi="Times New Roman" w:cs="Times New Roman"/>
          <w:sz w:val="28"/>
          <w:szCs w:val="28"/>
        </w:rPr>
        <w:t>26,2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гражданская оборона» - </w:t>
      </w:r>
      <w:r w:rsidR="00F371CE">
        <w:rPr>
          <w:rFonts w:ascii="Times New Roman" w:hAnsi="Times New Roman" w:cs="Times New Roman"/>
          <w:sz w:val="28"/>
          <w:szCs w:val="28"/>
        </w:rPr>
        <w:t>13</w:t>
      </w:r>
      <w:r w:rsidR="00571D10">
        <w:rPr>
          <w:rFonts w:ascii="Times New Roman" w:hAnsi="Times New Roman" w:cs="Times New Roman"/>
          <w:sz w:val="28"/>
          <w:szCs w:val="28"/>
        </w:rPr>
        <w:t>,</w:t>
      </w:r>
      <w:r w:rsidR="0083080F">
        <w:rPr>
          <w:rFonts w:ascii="Times New Roman" w:hAnsi="Times New Roman" w:cs="Times New Roman"/>
          <w:sz w:val="28"/>
          <w:szCs w:val="28"/>
        </w:rPr>
        <w:t>5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71D10">
        <w:rPr>
          <w:rFonts w:ascii="Times New Roman" w:hAnsi="Times New Roman" w:cs="Times New Roman"/>
          <w:sz w:val="28"/>
          <w:szCs w:val="28"/>
        </w:rPr>
        <w:t>8</w:t>
      </w:r>
      <w:r w:rsidR="0083080F">
        <w:rPr>
          <w:rFonts w:ascii="Times New Roman" w:hAnsi="Times New Roman" w:cs="Times New Roman"/>
          <w:sz w:val="28"/>
          <w:szCs w:val="28"/>
        </w:rPr>
        <w:t>,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>нение расходов в I квартале 20</w:t>
      </w:r>
      <w:r w:rsidR="00F371CE">
        <w:rPr>
          <w:rFonts w:ascii="Times New Roman" w:hAnsi="Times New Roman" w:cs="Times New Roman"/>
          <w:sz w:val="28"/>
          <w:szCs w:val="28"/>
        </w:rPr>
        <w:t>20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F371CE">
        <w:rPr>
          <w:rFonts w:ascii="Times New Roman" w:hAnsi="Times New Roman" w:cs="Times New Roman"/>
          <w:sz w:val="28"/>
          <w:szCs w:val="28"/>
        </w:rPr>
        <w:t>494,6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371CE">
        <w:rPr>
          <w:rFonts w:ascii="Times New Roman" w:hAnsi="Times New Roman" w:cs="Times New Roman"/>
          <w:sz w:val="28"/>
          <w:szCs w:val="28"/>
        </w:rPr>
        <w:t>5,7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F371CE">
        <w:rPr>
          <w:rFonts w:ascii="Times New Roman" w:hAnsi="Times New Roman" w:cs="Times New Roman"/>
          <w:sz w:val="28"/>
          <w:szCs w:val="28"/>
        </w:rPr>
        <w:t>1,5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F371CE">
        <w:rPr>
          <w:rFonts w:ascii="Times New Roman" w:hAnsi="Times New Roman" w:cs="Times New Roman"/>
          <w:sz w:val="28"/>
          <w:szCs w:val="28"/>
        </w:rPr>
        <w:t>1,2%, 1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D45F36">
        <w:rPr>
          <w:rFonts w:ascii="Times New Roman" w:hAnsi="Times New Roman" w:cs="Times New Roman"/>
          <w:sz w:val="28"/>
          <w:szCs w:val="28"/>
        </w:rPr>
        <w:t>0</w:t>
      </w:r>
      <w:r w:rsidR="00014908">
        <w:rPr>
          <w:rFonts w:ascii="Times New Roman" w:hAnsi="Times New Roman" w:cs="Times New Roman"/>
          <w:sz w:val="28"/>
          <w:szCs w:val="28"/>
        </w:rPr>
        <w:t xml:space="preserve">% и </w:t>
      </w:r>
      <w:r w:rsidR="00F371CE">
        <w:rPr>
          <w:rFonts w:ascii="Times New Roman" w:hAnsi="Times New Roman" w:cs="Times New Roman"/>
          <w:sz w:val="28"/>
          <w:szCs w:val="28"/>
        </w:rPr>
        <w:t>1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D45F36">
        <w:rPr>
          <w:rFonts w:ascii="Times New Roman" w:hAnsi="Times New Roman" w:cs="Times New Roman"/>
          <w:sz w:val="28"/>
          <w:szCs w:val="28"/>
        </w:rPr>
        <w:t>4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F371CE">
        <w:rPr>
          <w:rFonts w:ascii="Times New Roman" w:hAnsi="Times New Roman" w:cs="Times New Roman"/>
          <w:sz w:val="28"/>
          <w:szCs w:val="28"/>
        </w:rPr>
        <w:t>снижение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371D7A">
        <w:rPr>
          <w:rFonts w:ascii="Times New Roman" w:hAnsi="Times New Roman" w:cs="Times New Roman"/>
          <w:sz w:val="28"/>
          <w:szCs w:val="28"/>
        </w:rPr>
        <w:t xml:space="preserve">на </w:t>
      </w:r>
      <w:r w:rsidR="007D204C">
        <w:rPr>
          <w:rFonts w:ascii="Times New Roman" w:hAnsi="Times New Roman" w:cs="Times New Roman"/>
          <w:sz w:val="28"/>
          <w:szCs w:val="28"/>
        </w:rPr>
        <w:t>44,4</w:t>
      </w:r>
      <w:r w:rsidR="00371D7A">
        <w:rPr>
          <w:rFonts w:ascii="Times New Roman" w:hAnsi="Times New Roman" w:cs="Times New Roman"/>
          <w:sz w:val="28"/>
          <w:szCs w:val="28"/>
        </w:rPr>
        <w:t>%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7D204C">
        <w:rPr>
          <w:rFonts w:ascii="Times New Roman" w:hAnsi="Times New Roman" w:cs="Times New Roman"/>
          <w:sz w:val="28"/>
          <w:szCs w:val="28"/>
        </w:rPr>
        <w:t>20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7D204C">
        <w:rPr>
          <w:rFonts w:ascii="Times New Roman" w:hAnsi="Times New Roman" w:cs="Times New Roman"/>
          <w:sz w:val="28"/>
          <w:szCs w:val="28"/>
        </w:rPr>
        <w:t>1048,7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7D204C">
        <w:rPr>
          <w:rFonts w:ascii="Times New Roman" w:hAnsi="Times New Roman" w:cs="Times New Roman"/>
          <w:sz w:val="28"/>
          <w:szCs w:val="28"/>
        </w:rPr>
        <w:t>0,6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204C">
        <w:rPr>
          <w:rFonts w:ascii="Times New Roman" w:hAnsi="Times New Roman" w:cs="Times New Roman"/>
          <w:sz w:val="28"/>
          <w:szCs w:val="28"/>
        </w:rPr>
        <w:t>0,1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Pr="005C7DD6">
        <w:rPr>
          <w:rFonts w:ascii="Times New Roman" w:hAnsi="Times New Roman" w:cs="Times New Roman"/>
          <w:sz w:val="28"/>
          <w:szCs w:val="28"/>
        </w:rPr>
        <w:t>квартал 20</w:t>
      </w:r>
      <w:r w:rsidR="007D204C">
        <w:rPr>
          <w:rFonts w:ascii="Times New Roman" w:hAnsi="Times New Roman" w:cs="Times New Roman"/>
          <w:sz w:val="28"/>
          <w:szCs w:val="28"/>
        </w:rPr>
        <w:t>20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7D204C">
        <w:rPr>
          <w:rFonts w:ascii="Times New Roman" w:hAnsi="Times New Roman" w:cs="Times New Roman"/>
          <w:sz w:val="28"/>
          <w:szCs w:val="28"/>
        </w:rPr>
        <w:t>18510,3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204C">
        <w:rPr>
          <w:rFonts w:ascii="Times New Roman" w:hAnsi="Times New Roman" w:cs="Times New Roman"/>
          <w:sz w:val="28"/>
          <w:szCs w:val="28"/>
        </w:rPr>
        <w:t>17,8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7D204C">
        <w:rPr>
          <w:rFonts w:ascii="Times New Roman" w:hAnsi="Times New Roman" w:cs="Times New Roman"/>
          <w:sz w:val="28"/>
          <w:szCs w:val="28"/>
        </w:rPr>
        <w:t>6,3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201</w:t>
      </w:r>
      <w:r w:rsidR="007D204C">
        <w:rPr>
          <w:rFonts w:ascii="Times New Roman" w:hAnsi="Times New Roman" w:cs="Times New Roman"/>
          <w:sz w:val="28"/>
          <w:szCs w:val="28"/>
        </w:rPr>
        <w:t>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7D204C">
        <w:rPr>
          <w:rFonts w:ascii="Times New Roman" w:hAnsi="Times New Roman" w:cs="Times New Roman"/>
          <w:sz w:val="28"/>
          <w:szCs w:val="28"/>
        </w:rPr>
        <w:t>3,5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BF4BF8">
        <w:rPr>
          <w:rFonts w:ascii="Times New Roman" w:hAnsi="Times New Roman" w:cs="Times New Roman"/>
          <w:sz w:val="28"/>
          <w:szCs w:val="28"/>
        </w:rPr>
        <w:t>14367,7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квартал составило </w:t>
      </w:r>
      <w:r w:rsidR="00B81E30">
        <w:rPr>
          <w:rFonts w:ascii="Times New Roman" w:hAnsi="Times New Roman" w:cs="Times New Roman"/>
          <w:sz w:val="28"/>
          <w:szCs w:val="28"/>
        </w:rPr>
        <w:t>3</w:t>
      </w:r>
      <w:r w:rsidR="00BF4BF8">
        <w:rPr>
          <w:rFonts w:ascii="Times New Roman" w:hAnsi="Times New Roman" w:cs="Times New Roman"/>
          <w:sz w:val="28"/>
          <w:szCs w:val="28"/>
        </w:rPr>
        <w:t>010,6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</w:t>
      </w:r>
      <w:r w:rsidR="00BF4BF8">
        <w:rPr>
          <w:rFonts w:ascii="Times New Roman" w:hAnsi="Times New Roman" w:cs="Times New Roman"/>
          <w:sz w:val="28"/>
          <w:szCs w:val="28"/>
        </w:rPr>
        <w:t>1</w:t>
      </w:r>
      <w:r w:rsidR="00B81E30">
        <w:rPr>
          <w:rFonts w:ascii="Times New Roman" w:hAnsi="Times New Roman" w:cs="Times New Roman"/>
          <w:sz w:val="28"/>
          <w:szCs w:val="28"/>
        </w:rPr>
        <w:t>,0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процент. В общем объеме бюджета доля расходов по разделу составила </w:t>
      </w:r>
      <w:r w:rsidR="00BF4BF8">
        <w:rPr>
          <w:rFonts w:ascii="Times New Roman" w:hAnsi="Times New Roman" w:cs="Times New Roman"/>
          <w:sz w:val="28"/>
          <w:szCs w:val="28"/>
        </w:rPr>
        <w:t>9</w:t>
      </w:r>
      <w:r w:rsidR="00B81E30">
        <w:rPr>
          <w:rFonts w:ascii="Times New Roman" w:hAnsi="Times New Roman" w:cs="Times New Roman"/>
          <w:sz w:val="28"/>
          <w:szCs w:val="28"/>
        </w:rPr>
        <w:t>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BF4BF8">
        <w:rPr>
          <w:rFonts w:ascii="Times New Roman" w:hAnsi="Times New Roman" w:cs="Times New Roman"/>
          <w:sz w:val="28"/>
          <w:szCs w:val="28"/>
        </w:rPr>
        <w:t>снижения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BF4BF8">
        <w:rPr>
          <w:rFonts w:ascii="Times New Roman" w:hAnsi="Times New Roman" w:cs="Times New Roman"/>
          <w:sz w:val="28"/>
          <w:szCs w:val="28"/>
        </w:rPr>
        <w:t>3,6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20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D45F36">
        <w:rPr>
          <w:rFonts w:ascii="Times New Roman" w:hAnsi="Times New Roman" w:cs="Times New Roman"/>
          <w:sz w:val="28"/>
          <w:szCs w:val="28"/>
        </w:rPr>
        <w:t>3</w:t>
      </w:r>
      <w:r w:rsidR="00870B75">
        <w:rPr>
          <w:rFonts w:ascii="Times New Roman" w:hAnsi="Times New Roman" w:cs="Times New Roman"/>
          <w:sz w:val="28"/>
          <w:szCs w:val="28"/>
        </w:rPr>
        <w:t>455,1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A44B5">
        <w:rPr>
          <w:rFonts w:ascii="Times New Roman" w:hAnsi="Times New Roman" w:cs="Times New Roman"/>
          <w:sz w:val="28"/>
          <w:szCs w:val="28"/>
        </w:rPr>
        <w:t>1</w:t>
      </w:r>
      <w:r w:rsidR="00870B75">
        <w:rPr>
          <w:rFonts w:ascii="Times New Roman" w:hAnsi="Times New Roman" w:cs="Times New Roman"/>
          <w:sz w:val="28"/>
          <w:szCs w:val="28"/>
        </w:rPr>
        <w:t>7,9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870B75">
        <w:rPr>
          <w:rFonts w:ascii="Times New Roman" w:hAnsi="Times New Roman" w:cs="Times New Roman"/>
          <w:sz w:val="28"/>
          <w:szCs w:val="28"/>
        </w:rPr>
        <w:t>10,5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201</w:t>
      </w:r>
      <w:r w:rsidR="00870B75">
        <w:rPr>
          <w:rFonts w:ascii="Times New Roman" w:hAnsi="Times New Roman" w:cs="Times New Roman"/>
          <w:sz w:val="28"/>
          <w:szCs w:val="28"/>
        </w:rPr>
        <w:t>9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7C4CDF">
        <w:rPr>
          <w:rFonts w:ascii="Times New Roman" w:hAnsi="Times New Roman" w:cs="Times New Roman"/>
          <w:sz w:val="28"/>
          <w:szCs w:val="28"/>
        </w:rPr>
        <w:t>у</w:t>
      </w:r>
      <w:r w:rsidR="00870B75">
        <w:rPr>
          <w:rFonts w:ascii="Times New Roman" w:hAnsi="Times New Roman" w:cs="Times New Roman"/>
          <w:sz w:val="28"/>
          <w:szCs w:val="28"/>
        </w:rPr>
        <w:t>велич</w:t>
      </w:r>
      <w:r w:rsidR="002A44B5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870B75">
        <w:rPr>
          <w:rFonts w:ascii="Times New Roman" w:hAnsi="Times New Roman" w:cs="Times New Roman"/>
          <w:sz w:val="28"/>
          <w:szCs w:val="28"/>
        </w:rPr>
        <w:t>12,3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>расходы за I квартал 20</w:t>
      </w:r>
      <w:r w:rsidR="00870B75">
        <w:rPr>
          <w:rFonts w:ascii="Times New Roman" w:hAnsi="Times New Roman" w:cs="Times New Roman"/>
          <w:sz w:val="28"/>
          <w:szCs w:val="28"/>
        </w:rPr>
        <w:t>20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870B75">
        <w:rPr>
          <w:rFonts w:ascii="Times New Roman" w:hAnsi="Times New Roman" w:cs="Times New Roman"/>
          <w:sz w:val="28"/>
          <w:szCs w:val="28"/>
        </w:rPr>
        <w:t>0,0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3090,6 тыс. рублей.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квартале 20</w:t>
      </w:r>
      <w:r w:rsidR="00271960">
        <w:rPr>
          <w:rFonts w:ascii="Times New Roman" w:hAnsi="Times New Roman" w:cs="Times New Roman"/>
          <w:sz w:val="28"/>
          <w:szCs w:val="28"/>
        </w:rPr>
        <w:t>20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271960">
        <w:rPr>
          <w:rFonts w:ascii="Times New Roman" w:hAnsi="Times New Roman" w:cs="Times New Roman"/>
          <w:sz w:val="28"/>
          <w:szCs w:val="28"/>
        </w:rPr>
        <w:t>1256,3</w:t>
      </w:r>
      <w:r w:rsidRPr="00507A3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271960">
        <w:rPr>
          <w:rFonts w:ascii="Times New Roman" w:hAnsi="Times New Roman" w:cs="Times New Roman"/>
          <w:sz w:val="28"/>
          <w:szCs w:val="28"/>
        </w:rPr>
        <w:t>38,4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271960">
        <w:rPr>
          <w:rFonts w:ascii="Times New Roman" w:hAnsi="Times New Roman" w:cs="Times New Roman"/>
          <w:sz w:val="28"/>
          <w:szCs w:val="28"/>
        </w:rPr>
        <w:t>3,8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271960">
        <w:rPr>
          <w:rFonts w:ascii="Times New Roman" w:hAnsi="Times New Roman" w:cs="Times New Roman"/>
          <w:sz w:val="28"/>
          <w:szCs w:val="28"/>
        </w:rPr>
        <w:t>увелич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271960">
        <w:rPr>
          <w:rFonts w:ascii="Times New Roman" w:hAnsi="Times New Roman" w:cs="Times New Roman"/>
          <w:sz w:val="28"/>
          <w:szCs w:val="28"/>
        </w:rPr>
        <w:t>54,2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8A" w:rsidRDefault="003D108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3CD" w:rsidRDefault="00C233CD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201</w:t>
      </w:r>
      <w:r w:rsidR="00CB136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404743" w:rsidRDefault="00404743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4743" w:rsidRDefault="00404743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4743" w:rsidRDefault="00404743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4743" w:rsidRDefault="00404743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4743" w:rsidRDefault="00404743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4743" w:rsidRDefault="00404743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4743" w:rsidRDefault="00404743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5D99" w:rsidRPr="00105D99" w:rsidRDefault="00105D99" w:rsidP="00105D99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99">
        <w:rPr>
          <w:rFonts w:ascii="Times New Roman" w:eastAsia="Times New Roman" w:hAnsi="Times New Roman" w:cs="Times New Roman"/>
          <w:sz w:val="28"/>
          <w:szCs w:val="28"/>
        </w:rPr>
        <w:lastRenderedPageBreak/>
        <w:t>Итоги исполнения расходной части районного бюджета главными распорядителями средств:</w:t>
      </w:r>
    </w:p>
    <w:p w:rsidR="00105D99" w:rsidRPr="00105D99" w:rsidRDefault="00105D99" w:rsidP="00105D9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5D9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351" w:type="dxa"/>
        <w:tblInd w:w="-318" w:type="dxa"/>
        <w:tblLook w:val="04A0" w:firstRow="1" w:lastRow="0" w:firstColumn="1" w:lastColumn="0" w:noHBand="0" w:noVBand="1"/>
      </w:tblPr>
      <w:tblGrid>
        <w:gridCol w:w="2428"/>
        <w:gridCol w:w="1618"/>
        <w:gridCol w:w="1701"/>
        <w:gridCol w:w="1619"/>
        <w:gridCol w:w="1440"/>
        <w:gridCol w:w="1545"/>
      </w:tblGrid>
      <w:tr w:rsidR="00105D99" w:rsidRPr="00105D99" w:rsidTr="00105D99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квартал 2019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2020 год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2020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105D99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D99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105D99" w:rsidRPr="00105D99" w:rsidRDefault="00105D99" w:rsidP="0010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D99">
              <w:rPr>
                <w:rFonts w:ascii="Times New Roman" w:eastAsia="Times New Roman" w:hAnsi="Times New Roman" w:cs="Times New Roman"/>
              </w:rPr>
              <w:t>2019</w:t>
            </w:r>
          </w:p>
          <w:p w:rsidR="00105D99" w:rsidRPr="00105D99" w:rsidRDefault="00105D99" w:rsidP="0010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D99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105D99" w:rsidRPr="00105D99" w:rsidTr="00105D99">
        <w:trPr>
          <w:trHeight w:val="3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5D99" w:rsidRPr="00105D99" w:rsidTr="00105D99">
        <w:trPr>
          <w:trHeight w:val="33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5D99" w:rsidRPr="00105D99" w:rsidTr="00105D99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36C" w:rsidRDefault="00CB136C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12406,9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74021,4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12800,1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105D99" w:rsidRPr="00105D99" w:rsidTr="00105D99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36C" w:rsidRDefault="00CB136C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17093,7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99787,4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17537,5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105D99" w:rsidRPr="00105D99" w:rsidTr="00105D99">
        <w:trPr>
          <w:trHeight w:val="63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136C" w:rsidRDefault="00CB136C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1470,0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8"/>
                <w:szCs w:val="24"/>
              </w:rPr>
              <w:t>7723,3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2266,8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105D99" w:rsidRPr="00105D99" w:rsidTr="00105D99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5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105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1A2" w:rsidRPr="00105D99" w:rsidRDefault="00B621A2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427,7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B621A2" w:rsidRDefault="00B621A2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1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D99" w:rsidRPr="00105D99" w:rsidTr="00105D99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105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105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1A2" w:rsidRPr="00105D99" w:rsidRDefault="00B621A2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798,1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B621A2" w:rsidRDefault="00B621A2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1A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D99" w:rsidRPr="00105D99" w:rsidTr="00105D99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182757,9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32819,8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106,0</w:t>
            </w:r>
          </w:p>
        </w:tc>
      </w:tr>
    </w:tbl>
    <w:p w:rsidR="00105D99" w:rsidRPr="00105D99" w:rsidRDefault="00105D99" w:rsidP="00105D99">
      <w:pPr>
        <w:spacing w:after="0" w:line="288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395C5D">
        <w:rPr>
          <w:rFonts w:ascii="Times New Roman" w:hAnsi="Times New Roman" w:cs="Times New Roman"/>
          <w:sz w:val="28"/>
          <w:szCs w:val="28"/>
        </w:rPr>
        <w:t>182757,9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квартала 20</w:t>
      </w:r>
      <w:r w:rsidR="00395C5D">
        <w:rPr>
          <w:rFonts w:ascii="Times New Roman" w:hAnsi="Times New Roman" w:cs="Times New Roman"/>
          <w:sz w:val="28"/>
          <w:szCs w:val="28"/>
        </w:rPr>
        <w:t>20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395C5D">
        <w:rPr>
          <w:rFonts w:ascii="Times New Roman" w:hAnsi="Times New Roman" w:cs="Times New Roman"/>
          <w:sz w:val="28"/>
          <w:szCs w:val="28"/>
        </w:rPr>
        <w:t>32819,8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C5D">
        <w:rPr>
          <w:rFonts w:ascii="Times New Roman" w:hAnsi="Times New Roman" w:cs="Times New Roman"/>
          <w:sz w:val="28"/>
          <w:szCs w:val="28"/>
        </w:rPr>
        <w:t>18,0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201</w:t>
      </w:r>
      <w:r w:rsidR="00395C5D">
        <w:rPr>
          <w:rFonts w:ascii="Times New Roman" w:hAnsi="Times New Roman" w:cs="Times New Roman"/>
          <w:sz w:val="28"/>
          <w:szCs w:val="28"/>
        </w:rPr>
        <w:t>9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BF0570">
        <w:rPr>
          <w:rFonts w:ascii="Times New Roman" w:hAnsi="Times New Roman" w:cs="Times New Roman"/>
          <w:sz w:val="28"/>
          <w:szCs w:val="28"/>
        </w:rPr>
        <w:t>10</w:t>
      </w:r>
      <w:r w:rsidR="00395C5D">
        <w:rPr>
          <w:rFonts w:ascii="Times New Roman" w:hAnsi="Times New Roman" w:cs="Times New Roman"/>
          <w:sz w:val="28"/>
          <w:szCs w:val="28"/>
        </w:rPr>
        <w:t>6,0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395C5D">
        <w:rPr>
          <w:rFonts w:ascii="Times New Roman" w:hAnsi="Times New Roman" w:cs="Times New Roman"/>
          <w:sz w:val="28"/>
          <w:szCs w:val="28"/>
        </w:rPr>
        <w:t>ов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DD2E40">
        <w:rPr>
          <w:rFonts w:ascii="Times New Roman" w:hAnsi="Times New Roman" w:cs="Times New Roman"/>
          <w:sz w:val="28"/>
          <w:szCs w:val="28"/>
        </w:rPr>
        <w:t>2</w:t>
      </w:r>
      <w:r w:rsidR="00073EA3">
        <w:rPr>
          <w:rFonts w:ascii="Times New Roman" w:hAnsi="Times New Roman" w:cs="Times New Roman"/>
          <w:sz w:val="28"/>
          <w:szCs w:val="28"/>
        </w:rPr>
        <w:t>9,4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777F19">
        <w:rPr>
          <w:rFonts w:ascii="Times New Roman" w:hAnsi="Times New Roman" w:cs="Times New Roman"/>
          <w:sz w:val="28"/>
          <w:szCs w:val="28"/>
        </w:rPr>
        <w:t>отделу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="00073EA3">
        <w:rPr>
          <w:rFonts w:ascii="Times New Roman" w:hAnsi="Times New Roman" w:cs="Times New Roman"/>
          <w:sz w:val="28"/>
          <w:szCs w:val="28"/>
        </w:rPr>
        <w:t>финансовому отделу</w:t>
      </w:r>
      <w:r w:rsidR="00777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(1</w:t>
      </w:r>
      <w:r w:rsidR="00073EA3">
        <w:rPr>
          <w:rFonts w:ascii="Times New Roman" w:hAnsi="Times New Roman" w:cs="Times New Roman"/>
          <w:sz w:val="28"/>
          <w:szCs w:val="28"/>
        </w:rPr>
        <w:t>6,7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</w:t>
      </w:r>
      <w:r w:rsidR="00073EA3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="00285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857B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57BA">
        <w:rPr>
          <w:rFonts w:ascii="Times New Roman" w:hAnsi="Times New Roman" w:cs="Times New Roman"/>
          <w:sz w:val="28"/>
          <w:szCs w:val="28"/>
        </w:rPr>
        <w:t xml:space="preserve"> района .</w:t>
      </w:r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2</w:t>
      </w:r>
      <w:r w:rsidR="00F428AF">
        <w:rPr>
          <w:rFonts w:ascii="Times New Roman" w:hAnsi="Times New Roman" w:cs="Times New Roman"/>
          <w:sz w:val="28"/>
          <w:szCs w:val="28"/>
        </w:rPr>
        <w:t>7</w:t>
      </w:r>
      <w:r w:rsidR="00A41AEC">
        <w:rPr>
          <w:rFonts w:ascii="Times New Roman" w:hAnsi="Times New Roman" w:cs="Times New Roman"/>
          <w:sz w:val="28"/>
          <w:szCs w:val="28"/>
        </w:rPr>
        <w:t>.12.201</w:t>
      </w:r>
      <w:r w:rsidR="00F428AF">
        <w:rPr>
          <w:rFonts w:ascii="Times New Roman" w:hAnsi="Times New Roman" w:cs="Times New Roman"/>
          <w:sz w:val="28"/>
          <w:szCs w:val="28"/>
        </w:rPr>
        <w:t>9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F428AF">
        <w:rPr>
          <w:rFonts w:ascii="Times New Roman" w:hAnsi="Times New Roman" w:cs="Times New Roman"/>
          <w:sz w:val="28"/>
          <w:szCs w:val="28"/>
        </w:rPr>
        <w:t>49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20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F428AF">
        <w:rPr>
          <w:rFonts w:ascii="Times New Roman" w:hAnsi="Times New Roman" w:cs="Times New Roman"/>
          <w:sz w:val="28"/>
          <w:szCs w:val="28"/>
        </w:rPr>
        <w:t>1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201</w:t>
      </w:r>
      <w:r w:rsidR="004933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 w:rsidR="00757E0D">
        <w:rPr>
          <w:rFonts w:ascii="Times New Roman" w:hAnsi="Times New Roman" w:cs="Times New Roman"/>
          <w:sz w:val="28"/>
          <w:szCs w:val="28"/>
        </w:rPr>
        <w:t>181389,3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99,</w:t>
      </w:r>
      <w:r w:rsidR="00757E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DF6B61" w:rsidRDefault="00DF6B61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20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12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800,1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17,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деятельности администрации района, выполнение переданных полномочий исполнено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9204,7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9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16,0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571,6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21,8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Расходы по эксплуатации и содержанию имущества – 12,7тыс.</w:t>
      </w:r>
      <w:r w:rsidR="00DF6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рублей, что составляет 3,3% плана.</w:t>
      </w:r>
    </w:p>
    <w:p w:rsidR="00E86DBA" w:rsidRPr="00DF04A8" w:rsidRDefault="00A229C8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доступности предоставления государственных и муниципальных услуг» обеспечено содержание МАУ «Многофункциональный центр»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304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,0 тыс.</w:t>
      </w:r>
      <w:r w:rsidR="00E8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рублей, что составляет 1</w:t>
      </w:r>
      <w:r>
        <w:rPr>
          <w:rFonts w:ascii="Times New Roman" w:eastAsia="Times New Roman" w:hAnsi="Times New Roman" w:cs="Times New Roman"/>
          <w:sz w:val="28"/>
          <w:szCs w:val="28"/>
        </w:rPr>
        <w:t>9,4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На содержание муниципальных учреждений культуры и искусства – 3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010,6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2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,0%. </w:t>
      </w:r>
    </w:p>
    <w:p w:rsidR="00E86DBA" w:rsidRPr="00DF04A8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16,2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2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 Выплата муниципальной пенсии составила 2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36,4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21,9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от плана, расходы по обеспечению жильем молодых семей будут осуществляться в следующих периодах. </w:t>
      </w:r>
    </w:p>
    <w:p w:rsidR="00E86DBA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родителям, единовременная выплата при всех формах устройства детей, лишенного родительского попечения, в семью. Исполнение по данному основному мероприятию составило 2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339,5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22,4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20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17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537,5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17,6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осуществление переданных государственных полномочий за счет средств областного бюджета на сумму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72,3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1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7,3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«Повышение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17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465,2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17,6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229C8" w:rsidRDefault="00E86DBA" w:rsidP="00A2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«Проведение оздоровительной компании детей, работа с детьми и молодежью» исполнено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273,6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26,8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2266,8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2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9,9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управления исполнено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1010,5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23,5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89,7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33,3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 по соответствующему направлению расходов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поддержка мер по обеспечению сбалансированности бюджетов поселений за счет средств местного бюджета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1166,7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38,9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2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15,5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15,7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82,1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 или 1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9,2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F6B61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1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33,4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1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6,9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     </w:t>
      </w:r>
    </w:p>
    <w:tbl>
      <w:tblPr>
        <w:tblW w:w="10187" w:type="dxa"/>
        <w:tblInd w:w="-492" w:type="dxa"/>
        <w:tblLook w:val="04A0" w:firstRow="1" w:lastRow="0" w:firstColumn="1" w:lastColumn="0" w:noHBand="0" w:noVBand="1"/>
      </w:tblPr>
      <w:tblGrid>
        <w:gridCol w:w="426"/>
        <w:gridCol w:w="2675"/>
        <w:gridCol w:w="929"/>
        <w:gridCol w:w="789"/>
        <w:gridCol w:w="1390"/>
        <w:gridCol w:w="1339"/>
        <w:gridCol w:w="1318"/>
        <w:gridCol w:w="1321"/>
      </w:tblGrid>
      <w:tr w:rsidR="00E86DBA" w:rsidRPr="005E732D" w:rsidTr="00DF6B61">
        <w:trPr>
          <w:trHeight w:val="687"/>
        </w:trPr>
        <w:tc>
          <w:tcPr>
            <w:tcW w:w="10187" w:type="dxa"/>
            <w:gridSpan w:val="8"/>
            <w:vAlign w:val="center"/>
            <w:hideMark/>
          </w:tcPr>
          <w:p w:rsidR="00E86DBA" w:rsidRPr="00E86DBA" w:rsidRDefault="007A4A07" w:rsidP="00874795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асходы районного бюджета за первый квартал 20</w:t>
            </w:r>
            <w:r w:rsidR="00874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 муниципальных программ</w:t>
            </w:r>
          </w:p>
        </w:tc>
      </w:tr>
      <w:tr w:rsidR="00E86DBA" w:rsidRPr="005E732D" w:rsidTr="00DF6B61">
        <w:trPr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7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  <w:proofErr w:type="spellEnd"/>
          </w:p>
        </w:tc>
      </w:tr>
      <w:tr w:rsidR="00E86DBA" w:rsidRPr="005E732D" w:rsidTr="00DF6B61"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87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87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Уточненная бюджетная роспись                                                                            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87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Кассовое исполнение                                                               за 1 квартал                                                                         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</w:tr>
      <w:tr w:rsidR="00E86DBA" w:rsidRPr="005E732D" w:rsidTr="00DF6B61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EA5E5B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69284,6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74028,6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12800,1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17,3</w:t>
            </w:r>
          </w:p>
        </w:tc>
      </w:tr>
      <w:tr w:rsidR="00E86DBA" w:rsidRPr="005E732D" w:rsidTr="00EA5E5B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РАЗВИТИЕ ОБРАЗОВАНИЯ РОГНЕДИНСКОГО РАЙОНА (20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99287,9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99787,4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17537,5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</w:tr>
      <w:tr w:rsidR="00E86DBA" w:rsidRPr="005E732D" w:rsidTr="00EA5E5B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УПРАВЛЕНИЕ МУНИЦИПАЛЬНЫМИ ФИНАНСАМИ РОГНЕДИНСКОГО РАЙОНА (20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7573,3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7573,3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29,9</w:t>
            </w:r>
          </w:p>
        </w:tc>
      </w:tr>
      <w:tr w:rsidR="00E86DBA" w:rsidRPr="005E732D" w:rsidTr="00EA5E5B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1355,8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1368,6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215,4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15,7</w:t>
            </w:r>
          </w:p>
        </w:tc>
      </w:tr>
      <w:tr w:rsidR="00E86DBA" w:rsidRPr="005E732D" w:rsidTr="00EA5E5B">
        <w:trPr>
          <w:trHeight w:val="525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177501,6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182757,9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32819,8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EA5E5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</w:tr>
      <w:tr w:rsidR="00E86DBA" w:rsidRPr="005E732D" w:rsidTr="00DF6B61">
        <w:trPr>
          <w:trHeight w:val="25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04" w:type="dxa"/>
            <w:gridSpan w:val="2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8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90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3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18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21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7E4424">
        <w:rPr>
          <w:rFonts w:ascii="Times New Roman" w:hAnsi="Times New Roman" w:cs="Times New Roman"/>
          <w:sz w:val="28"/>
          <w:szCs w:val="28"/>
        </w:rPr>
        <w:t>32604,4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E4424">
        <w:rPr>
          <w:rFonts w:ascii="Times New Roman" w:hAnsi="Times New Roman" w:cs="Times New Roman"/>
          <w:sz w:val="28"/>
          <w:szCs w:val="28"/>
        </w:rPr>
        <w:t>17,9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</w:t>
      </w:r>
      <w:r w:rsidR="00A7633E">
        <w:rPr>
          <w:rFonts w:ascii="Times New Roman" w:hAnsi="Times New Roman" w:cs="Times New Roman"/>
          <w:sz w:val="28"/>
          <w:szCs w:val="28"/>
        </w:rPr>
        <w:t xml:space="preserve"> программа 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A7633E">
        <w:rPr>
          <w:rFonts w:ascii="Times New Roman" w:hAnsi="Times New Roman" w:cs="Times New Roman"/>
          <w:sz w:val="28"/>
          <w:szCs w:val="28"/>
        </w:rPr>
        <w:t>1</w:t>
      </w:r>
      <w:r w:rsidR="00680855">
        <w:rPr>
          <w:rFonts w:ascii="Times New Roman" w:hAnsi="Times New Roman" w:cs="Times New Roman"/>
          <w:sz w:val="28"/>
          <w:szCs w:val="28"/>
        </w:rPr>
        <w:t>7,</w:t>
      </w:r>
      <w:r w:rsidR="007E4424">
        <w:rPr>
          <w:rFonts w:ascii="Times New Roman" w:hAnsi="Times New Roman" w:cs="Times New Roman"/>
          <w:sz w:val="28"/>
          <w:szCs w:val="28"/>
        </w:rPr>
        <w:t>3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7E4424">
        <w:rPr>
          <w:rFonts w:ascii="Times New Roman" w:hAnsi="Times New Roman" w:cs="Times New Roman"/>
          <w:sz w:val="28"/>
          <w:szCs w:val="28"/>
        </w:rPr>
        <w:t>;</w:t>
      </w:r>
    </w:p>
    <w:p w:rsidR="007E4424" w:rsidRDefault="007E4424" w:rsidP="007E4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«развитие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(2020 – 2022 годы)» - 17,6 процента.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2</w:t>
      </w:r>
      <w:r w:rsidR="007E4424">
        <w:rPr>
          <w:rFonts w:ascii="Times New Roman" w:eastAsia="Times New Roman" w:hAnsi="Times New Roman" w:cs="Times New Roman"/>
          <w:sz w:val="28"/>
          <w:szCs w:val="28"/>
        </w:rPr>
        <w:t>15,4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424">
        <w:rPr>
          <w:rFonts w:ascii="Times New Roman" w:eastAsia="Times New Roman" w:hAnsi="Times New Roman" w:cs="Times New Roman"/>
          <w:sz w:val="28"/>
          <w:szCs w:val="28"/>
        </w:rPr>
        <w:t>15,7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020415">
        <w:rPr>
          <w:rFonts w:ascii="Times New Roman" w:eastAsia="Times New Roman" w:hAnsi="Times New Roman" w:cs="Times New Roman"/>
          <w:sz w:val="28"/>
          <w:szCs w:val="28"/>
        </w:rPr>
        <w:t>82,1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 или 1</w:t>
      </w:r>
      <w:r w:rsidR="00020415">
        <w:rPr>
          <w:rFonts w:ascii="Times New Roman" w:eastAsia="Times New Roman" w:hAnsi="Times New Roman" w:cs="Times New Roman"/>
          <w:sz w:val="28"/>
          <w:szCs w:val="28"/>
        </w:rPr>
        <w:t>9,2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1</w:t>
      </w:r>
      <w:r w:rsidR="00020415">
        <w:rPr>
          <w:rFonts w:ascii="Times New Roman" w:eastAsia="Times New Roman" w:hAnsi="Times New Roman" w:cs="Times New Roman"/>
          <w:sz w:val="28"/>
          <w:szCs w:val="28"/>
        </w:rPr>
        <w:t>33,4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1</w:t>
      </w:r>
      <w:r w:rsidR="00020415">
        <w:rPr>
          <w:rFonts w:ascii="Times New Roman" w:eastAsia="Times New Roman" w:hAnsi="Times New Roman" w:cs="Times New Roman"/>
          <w:sz w:val="28"/>
          <w:szCs w:val="28"/>
        </w:rPr>
        <w:t>6,9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             </w:t>
      </w:r>
    </w:p>
    <w:p w:rsidR="00DA77CA" w:rsidRDefault="00DA77CA" w:rsidP="00DA7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27.12.2019 года № 6-49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2020 год и на плановый период 2021 и 2022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20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>ержден в сумме  1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C73614">
        <w:rPr>
          <w:rFonts w:ascii="Times New Roman" w:hAnsi="Times New Roman" w:cs="Times New Roman"/>
          <w:sz w:val="28"/>
          <w:szCs w:val="28"/>
        </w:rPr>
        <w:t>.</w:t>
      </w:r>
    </w:p>
    <w:p w:rsidR="00C73614" w:rsidRDefault="00C73614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14" w:rsidRDefault="00C73614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14" w:rsidRDefault="00C73614" w:rsidP="00B6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785" w:rsidRDefault="00C233CD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A77CA">
        <w:rPr>
          <w:rFonts w:ascii="Times New Roman" w:hAnsi="Times New Roman" w:cs="Times New Roman"/>
          <w:sz w:val="28"/>
          <w:szCs w:val="28"/>
        </w:rPr>
        <w:tab/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>Анализ образования кредиторской задолженности</w:t>
      </w:r>
      <w:r w:rsidR="002C59AE">
        <w:rPr>
          <w:rFonts w:ascii="Times New Roman" w:hAnsi="Times New Roman" w:cs="Times New Roman"/>
          <w:b/>
          <w:sz w:val="28"/>
          <w:szCs w:val="28"/>
        </w:rPr>
        <w:t>.</w:t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90B" w:rsidRDefault="00884785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01.01.20</w:t>
      </w:r>
      <w:r w:rsidR="00A1037C">
        <w:rPr>
          <w:szCs w:val="28"/>
        </w:rPr>
        <w:t>20</w:t>
      </w:r>
      <w:r>
        <w:rPr>
          <w:szCs w:val="28"/>
        </w:rPr>
        <w:t xml:space="preserve"> года объем кредиторской задолженности отражен в сводной отчетности об исполнении бюджета в объеме</w:t>
      </w:r>
      <w:r w:rsidR="00A1037C">
        <w:rPr>
          <w:szCs w:val="28"/>
        </w:rPr>
        <w:t xml:space="preserve"> </w:t>
      </w:r>
      <w:r w:rsidR="0010645E">
        <w:rPr>
          <w:szCs w:val="28"/>
        </w:rPr>
        <w:t>2264,4</w:t>
      </w:r>
      <w:r w:rsidR="00A1037C">
        <w:rPr>
          <w:szCs w:val="28"/>
        </w:rPr>
        <w:t xml:space="preserve">   </w:t>
      </w:r>
      <w:r>
        <w:rPr>
          <w:szCs w:val="28"/>
        </w:rPr>
        <w:t xml:space="preserve"> тыс. рублей, на 01.0</w:t>
      </w:r>
      <w:r w:rsidR="00DD327B">
        <w:rPr>
          <w:szCs w:val="28"/>
        </w:rPr>
        <w:t>4</w:t>
      </w:r>
      <w:r>
        <w:rPr>
          <w:szCs w:val="28"/>
        </w:rPr>
        <w:t>.20</w:t>
      </w:r>
      <w:r w:rsidR="00A1037C">
        <w:rPr>
          <w:szCs w:val="28"/>
        </w:rPr>
        <w:t>20</w:t>
      </w:r>
      <w:r>
        <w:rPr>
          <w:szCs w:val="28"/>
        </w:rPr>
        <w:t xml:space="preserve"> года </w:t>
      </w:r>
      <w:r w:rsidR="00DD327B">
        <w:rPr>
          <w:szCs w:val="28"/>
        </w:rPr>
        <w:t>–</w:t>
      </w:r>
      <w:r w:rsidR="001F400E">
        <w:rPr>
          <w:szCs w:val="28"/>
        </w:rPr>
        <w:t xml:space="preserve"> </w:t>
      </w:r>
      <w:r w:rsidR="0010645E">
        <w:rPr>
          <w:szCs w:val="28"/>
        </w:rPr>
        <w:t>9592,7</w:t>
      </w:r>
      <w:r w:rsidR="00502BD9">
        <w:rPr>
          <w:szCs w:val="28"/>
        </w:rPr>
        <w:t xml:space="preserve"> </w:t>
      </w:r>
      <w:r>
        <w:rPr>
          <w:szCs w:val="28"/>
        </w:rPr>
        <w:t xml:space="preserve">тыс. рублей. Отмечено </w:t>
      </w:r>
      <w:r w:rsidR="0005550E">
        <w:rPr>
          <w:szCs w:val="28"/>
        </w:rPr>
        <w:t>повышение</w:t>
      </w:r>
      <w:r>
        <w:rPr>
          <w:szCs w:val="28"/>
        </w:rPr>
        <w:t xml:space="preserve"> задолженности в сумме </w:t>
      </w:r>
      <w:r w:rsidR="00A1037C">
        <w:rPr>
          <w:szCs w:val="28"/>
        </w:rPr>
        <w:t xml:space="preserve"> </w:t>
      </w:r>
      <w:r w:rsidR="0010645E">
        <w:rPr>
          <w:szCs w:val="28"/>
        </w:rPr>
        <w:t>7328,3</w:t>
      </w:r>
      <w:r w:rsidR="0005550E">
        <w:rPr>
          <w:szCs w:val="28"/>
        </w:rPr>
        <w:t xml:space="preserve"> </w:t>
      </w:r>
      <w:r>
        <w:rPr>
          <w:szCs w:val="28"/>
        </w:rPr>
        <w:t xml:space="preserve">тыс. рублей, или </w:t>
      </w:r>
      <w:r w:rsidR="0010645E">
        <w:rPr>
          <w:szCs w:val="28"/>
        </w:rPr>
        <w:t xml:space="preserve"> в</w:t>
      </w:r>
      <w:r w:rsidR="00A1037C">
        <w:rPr>
          <w:szCs w:val="28"/>
        </w:rPr>
        <w:t xml:space="preserve"> </w:t>
      </w:r>
      <w:r w:rsidR="0010645E">
        <w:rPr>
          <w:szCs w:val="28"/>
        </w:rPr>
        <w:t>4,2</w:t>
      </w:r>
      <w:r w:rsidR="00A1037C">
        <w:rPr>
          <w:szCs w:val="28"/>
        </w:rPr>
        <w:t xml:space="preserve"> </w:t>
      </w:r>
      <w:r w:rsidR="0010645E">
        <w:rPr>
          <w:szCs w:val="28"/>
        </w:rPr>
        <w:t>раза</w:t>
      </w:r>
      <w:r w:rsidR="0031490B">
        <w:rPr>
          <w:szCs w:val="28"/>
        </w:rPr>
        <w:t>.</w:t>
      </w:r>
    </w:p>
    <w:p w:rsidR="00544267" w:rsidRDefault="00E060FD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E060FD">
        <w:rPr>
          <w:szCs w:val="28"/>
          <w:u w:val="single"/>
        </w:rPr>
        <w:t>1,</w:t>
      </w:r>
      <w:r>
        <w:rPr>
          <w:szCs w:val="28"/>
        </w:rPr>
        <w:t xml:space="preserve"> </w:t>
      </w:r>
      <w:hyperlink r:id="rId11" w:history="1">
        <w:r w:rsidRPr="00E060FD">
          <w:rPr>
            <w:rStyle w:val="ad"/>
            <w:color w:val="auto"/>
            <w:szCs w:val="28"/>
          </w:rPr>
          <w:t>2</w:t>
        </w:r>
      </w:hyperlink>
      <w:r w:rsidRPr="00E060FD">
        <w:rPr>
          <w:szCs w:val="28"/>
        </w:rPr>
        <w:t xml:space="preserve">,  </w:t>
      </w:r>
      <w:hyperlink r:id="rId12" w:history="1">
        <w:r w:rsidRPr="00E060FD">
          <w:rPr>
            <w:rStyle w:val="ad"/>
            <w:color w:val="auto"/>
            <w:szCs w:val="28"/>
          </w:rPr>
          <w:t>4</w:t>
        </w:r>
      </w:hyperlink>
      <w:r w:rsidRPr="00E060FD">
        <w:rPr>
          <w:szCs w:val="28"/>
        </w:rPr>
        <w:t xml:space="preserve">,  </w:t>
      </w:r>
      <w:hyperlink r:id="rId13" w:history="1">
        <w:r w:rsidRPr="00E060FD">
          <w:rPr>
            <w:rStyle w:val="ad"/>
            <w:color w:val="auto"/>
            <w:szCs w:val="28"/>
          </w:rPr>
          <w:t>5</w:t>
        </w:r>
      </w:hyperlink>
      <w:r>
        <w:rPr>
          <w:szCs w:val="28"/>
        </w:rPr>
        <w:t>)</w:t>
      </w:r>
      <w:r w:rsidR="00544267">
        <w:rPr>
          <w:szCs w:val="28"/>
        </w:rPr>
        <w:t>: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1 – бюджетные средства в казенных учреждениях;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2 – Собственные доходы;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4 – Субсидии на выполнение муниципального задания;</w:t>
      </w:r>
    </w:p>
    <w:p w:rsidR="00884785" w:rsidRDefault="00544267" w:rsidP="002B1F5E">
      <w:pPr>
        <w:pStyle w:val="ac"/>
        <w:widowControl w:val="0"/>
        <w:tabs>
          <w:tab w:val="left" w:pos="8025"/>
        </w:tabs>
        <w:ind w:firstLine="720"/>
        <w:jc w:val="both"/>
        <w:rPr>
          <w:szCs w:val="28"/>
        </w:rPr>
      </w:pPr>
      <w:r>
        <w:rPr>
          <w:szCs w:val="28"/>
        </w:rPr>
        <w:t xml:space="preserve">5 - </w:t>
      </w:r>
      <w:r w:rsidR="00884785">
        <w:rPr>
          <w:szCs w:val="28"/>
        </w:rPr>
        <w:t xml:space="preserve"> </w:t>
      </w:r>
      <w:r>
        <w:rPr>
          <w:szCs w:val="28"/>
        </w:rPr>
        <w:t>Субсидии на иные цели в бюджетных учреждениях.</w:t>
      </w:r>
      <w:r w:rsidR="002B1F5E">
        <w:rPr>
          <w:szCs w:val="28"/>
        </w:rPr>
        <w:tab/>
      </w:r>
    </w:p>
    <w:p w:rsidR="002B1F5E" w:rsidRDefault="002B1F5E" w:rsidP="002B1F5E">
      <w:pPr>
        <w:pStyle w:val="ac"/>
        <w:widowControl w:val="0"/>
        <w:tabs>
          <w:tab w:val="left" w:pos="8025"/>
        </w:tabs>
        <w:ind w:firstLine="720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</w:tcPr>
          <w:p w:rsidR="00E060FD" w:rsidRDefault="00E93F1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01.01.20</w:t>
            </w:r>
            <w:r w:rsidR="002B1F5E">
              <w:rPr>
                <w:szCs w:val="28"/>
              </w:rPr>
              <w:t>20</w:t>
            </w:r>
          </w:p>
          <w:p w:rsidR="00B13676" w:rsidRDefault="00084E86" w:rsidP="00084E86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13676">
              <w:rPr>
                <w:szCs w:val="28"/>
              </w:rPr>
              <w:t>тыс. рублей</w:t>
            </w:r>
          </w:p>
          <w:p w:rsidR="00B13676" w:rsidRDefault="00B13676" w:rsidP="00E060FD">
            <w:pPr>
              <w:pStyle w:val="ac"/>
              <w:widowControl w:val="0"/>
              <w:rPr>
                <w:szCs w:val="28"/>
              </w:rPr>
            </w:pPr>
          </w:p>
        </w:tc>
        <w:tc>
          <w:tcPr>
            <w:tcW w:w="2393" w:type="dxa"/>
          </w:tcPr>
          <w:p w:rsidR="00084E86" w:rsidRDefault="00E060FD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01.04.20</w:t>
            </w:r>
            <w:r w:rsidR="002B1F5E">
              <w:rPr>
                <w:szCs w:val="28"/>
              </w:rPr>
              <w:t>20</w:t>
            </w:r>
            <w:r w:rsidR="00084E86">
              <w:rPr>
                <w:szCs w:val="28"/>
              </w:rPr>
              <w:t xml:space="preserve"> </w:t>
            </w:r>
          </w:p>
          <w:p w:rsidR="00E060FD" w:rsidRDefault="00084E86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  <w:r w:rsidR="00E060FD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060FD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01.04.201</w:t>
            </w:r>
            <w:r w:rsidR="002B1F5E">
              <w:rPr>
                <w:szCs w:val="28"/>
              </w:rPr>
              <w:t>9</w:t>
            </w:r>
          </w:p>
          <w:p w:rsidR="00084E86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1 205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12,6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9,7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17,2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1 208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1,9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1 302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1258,7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3007,3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1165,1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1 303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683,7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666,5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1 304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30,8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22,7</w:t>
            </w:r>
          </w:p>
        </w:tc>
      </w:tr>
      <w:tr w:rsidR="00E060FD" w:rsidTr="00E060FD">
        <w:tc>
          <w:tcPr>
            <w:tcW w:w="2392" w:type="dxa"/>
          </w:tcPr>
          <w:p w:rsidR="00E060FD" w:rsidRPr="00544267" w:rsidRDefault="00E060FD" w:rsidP="00E060FD">
            <w:pPr>
              <w:pStyle w:val="ac"/>
              <w:widowControl w:val="0"/>
              <w:rPr>
                <w:b/>
                <w:szCs w:val="28"/>
              </w:rPr>
            </w:pPr>
            <w:r w:rsidRPr="0054426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544267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1271,3</w:t>
            </w:r>
          </w:p>
        </w:tc>
        <w:tc>
          <w:tcPr>
            <w:tcW w:w="2393" w:type="dxa"/>
          </w:tcPr>
          <w:p w:rsidR="00E060FD" w:rsidRPr="00544267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3733,4</w:t>
            </w:r>
          </w:p>
        </w:tc>
        <w:tc>
          <w:tcPr>
            <w:tcW w:w="2393" w:type="dxa"/>
          </w:tcPr>
          <w:p w:rsidR="00E060FD" w:rsidRPr="00544267" w:rsidRDefault="002B1F5E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1875,8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2 205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7,1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4,7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2,3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2 208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1,3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7,2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2 302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179,0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267,9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195,4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2 303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9834E0" w:rsidRDefault="009834E0" w:rsidP="00E060FD">
            <w:pPr>
              <w:pStyle w:val="ac"/>
              <w:widowControl w:val="0"/>
              <w:rPr>
                <w:b/>
                <w:szCs w:val="28"/>
              </w:rPr>
            </w:pPr>
            <w:r w:rsidRPr="009834E0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9834E0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186,1</w:t>
            </w:r>
          </w:p>
        </w:tc>
        <w:tc>
          <w:tcPr>
            <w:tcW w:w="2393" w:type="dxa"/>
          </w:tcPr>
          <w:p w:rsidR="00E060FD" w:rsidRPr="009834E0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273,9</w:t>
            </w:r>
          </w:p>
        </w:tc>
        <w:tc>
          <w:tcPr>
            <w:tcW w:w="2393" w:type="dxa"/>
          </w:tcPr>
          <w:p w:rsidR="00E060FD" w:rsidRPr="009834E0" w:rsidRDefault="002B1F5E" w:rsidP="003E6B59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204,9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4 208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5,1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20,2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4 302</w:t>
            </w:r>
          </w:p>
        </w:tc>
        <w:tc>
          <w:tcPr>
            <w:tcW w:w="2392" w:type="dxa"/>
          </w:tcPr>
          <w:p w:rsidR="00E060FD" w:rsidRDefault="0009256D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801,9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3429,8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2952,7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4 303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2081,9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1936,0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4 304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72,0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67,1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09256D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807,0</w:t>
            </w:r>
          </w:p>
        </w:tc>
        <w:tc>
          <w:tcPr>
            <w:tcW w:w="2393" w:type="dxa"/>
          </w:tcPr>
          <w:p w:rsidR="00E060FD" w:rsidRPr="00A36C27" w:rsidRDefault="0009256D" w:rsidP="00084E86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5585,4</w:t>
            </w:r>
          </w:p>
        </w:tc>
        <w:tc>
          <w:tcPr>
            <w:tcW w:w="2393" w:type="dxa"/>
          </w:tcPr>
          <w:p w:rsidR="00E060FD" w:rsidRPr="00A36C27" w:rsidRDefault="002B1F5E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4976,0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5 208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5 302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B1F5E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Pr="00A36C27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Pr="00A36C27" w:rsidRDefault="002B1F5E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0,4</w:t>
            </w:r>
          </w:p>
        </w:tc>
      </w:tr>
      <w:tr w:rsidR="00A36C27" w:rsidTr="00E060FD">
        <w:tc>
          <w:tcPr>
            <w:tcW w:w="2392" w:type="dxa"/>
          </w:tcPr>
          <w:p w:rsid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A36C27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2392" w:type="dxa"/>
          </w:tcPr>
          <w:p w:rsidR="003C4335" w:rsidRDefault="003C4335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09256D" w:rsidRPr="00A36C27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2264,4</w:t>
            </w:r>
          </w:p>
        </w:tc>
        <w:tc>
          <w:tcPr>
            <w:tcW w:w="2393" w:type="dxa"/>
          </w:tcPr>
          <w:p w:rsidR="003C4335" w:rsidRDefault="003C4335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09256D" w:rsidRPr="00A36C27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9592,7</w:t>
            </w:r>
          </w:p>
        </w:tc>
        <w:tc>
          <w:tcPr>
            <w:tcW w:w="2393" w:type="dxa"/>
          </w:tcPr>
          <w:p w:rsidR="003E6B59" w:rsidRDefault="003E6B59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</w:p>
          <w:p w:rsidR="002B1F5E" w:rsidRPr="00A36C27" w:rsidRDefault="002B1F5E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7056,8</w:t>
            </w:r>
          </w:p>
        </w:tc>
      </w:tr>
    </w:tbl>
    <w:p w:rsidR="00A04806" w:rsidRDefault="00A04806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884785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385EEF" w:rsidRDefault="00494A50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4A5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7D4B15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</w:t>
      </w:r>
    </w:p>
    <w:p w:rsidR="0010706C" w:rsidRDefault="0010706C" w:rsidP="00C233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3CD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3C4DC9" w:rsidRDefault="003C4DC9" w:rsidP="003C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D10527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10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D105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 w:rsidR="002A20F5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 подготовлено в соответствии со статьей 264.2 Бюджетного </w:t>
      </w:r>
      <w:r w:rsidRPr="00E93BF9">
        <w:rPr>
          <w:rFonts w:ascii="Times New Roman" w:hAnsi="Times New Roman" w:cs="Times New Roman"/>
          <w:sz w:val="28"/>
          <w:szCs w:val="28"/>
        </w:rPr>
        <w:lastRenderedPageBreak/>
        <w:t xml:space="preserve">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93BF9">
        <w:rPr>
          <w:rFonts w:ascii="Times New Roman" w:hAnsi="Times New Roman" w:cs="Times New Roman"/>
          <w:sz w:val="28"/>
          <w:szCs w:val="28"/>
        </w:rPr>
        <w:t>на текущий финансовый год и плановый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1.2.2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A73484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34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201</w:t>
      </w:r>
      <w:r w:rsidR="00A73484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73484">
        <w:rPr>
          <w:rFonts w:ascii="Times New Roman" w:hAnsi="Times New Roman" w:cs="Times New Roman"/>
          <w:sz w:val="28"/>
          <w:szCs w:val="28"/>
        </w:rPr>
        <w:t>36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DC9" w:rsidRDefault="003C4DC9" w:rsidP="003C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3BF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2A20F5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квартал 20</w:t>
      </w:r>
      <w:r w:rsidR="002A20F5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A20F5" w:rsidRDefault="002A20F5" w:rsidP="002A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31918,6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sz w:val="28"/>
          <w:szCs w:val="28"/>
        </w:rPr>
        <w:t>17,8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2947,6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или на 10,2 </w:t>
      </w:r>
      <w:r w:rsidRPr="00C116EE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25,1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>
        <w:rPr>
          <w:rFonts w:ascii="Times New Roman" w:hAnsi="Times New Roman" w:cs="Times New Roman"/>
          <w:sz w:val="28"/>
          <w:szCs w:val="28"/>
        </w:rPr>
        <w:t>1,0 процентный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74,9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6,4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увеличился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11,5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>
        <w:rPr>
          <w:rFonts w:ascii="Times New Roman" w:hAnsi="Times New Roman" w:cs="Times New Roman"/>
          <w:sz w:val="28"/>
          <w:szCs w:val="28"/>
        </w:rPr>
        <w:t xml:space="preserve"> 8030,9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16,0 %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2A20F5" w:rsidRDefault="002A20F5" w:rsidP="002A2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апреля 2020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182757,9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32819,8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18,0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>
        <w:rPr>
          <w:rFonts w:ascii="Times New Roman" w:hAnsi="Times New Roman" w:cs="Times New Roman"/>
          <w:sz w:val="28"/>
          <w:szCs w:val="28"/>
        </w:rPr>
        <w:t>увеличились на 1849,3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6,0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D7E" w:rsidRDefault="00A25D7E" w:rsidP="00A25D7E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10706C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EE3" w:rsidRPr="00A71EE3" w:rsidRDefault="00C233CD" w:rsidP="00A71E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 </w:t>
      </w:r>
      <w:r w:rsidR="00A71EE3" w:rsidRPr="00A71E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Pr="00A71EE3" w:rsidRDefault="00A71EE3" w:rsidP="00A71EE3">
      <w:pPr>
        <w:spacing w:after="0" w:line="240" w:lineRule="auto"/>
        <w:ind w:left="85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1 квартал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029" w:rsidRDefault="00D9702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A106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67" w:rsidRDefault="00C90767" w:rsidP="006A1065">
      <w:pPr>
        <w:spacing w:after="0" w:line="240" w:lineRule="auto"/>
      </w:pPr>
      <w:r>
        <w:separator/>
      </w:r>
    </w:p>
  </w:endnote>
  <w:endnote w:type="continuationSeparator" w:id="0">
    <w:p w:rsidR="00C90767" w:rsidRDefault="00C90767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67" w:rsidRDefault="00C90767" w:rsidP="006A1065">
      <w:pPr>
        <w:spacing w:after="0" w:line="240" w:lineRule="auto"/>
      </w:pPr>
      <w:r>
        <w:separator/>
      </w:r>
    </w:p>
  </w:footnote>
  <w:footnote w:type="continuationSeparator" w:id="0">
    <w:p w:rsidR="00C90767" w:rsidRDefault="00C90767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Content>
      <w:p w:rsidR="00F02E9F" w:rsidRDefault="00F02E9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7B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02E9F" w:rsidRDefault="00F02E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62C4"/>
    <w:rsid w:val="0000667C"/>
    <w:rsid w:val="00011C86"/>
    <w:rsid w:val="00011DCD"/>
    <w:rsid w:val="00014908"/>
    <w:rsid w:val="000176A9"/>
    <w:rsid w:val="00020415"/>
    <w:rsid w:val="00023275"/>
    <w:rsid w:val="00025521"/>
    <w:rsid w:val="00032745"/>
    <w:rsid w:val="00032B0C"/>
    <w:rsid w:val="00036E63"/>
    <w:rsid w:val="00040871"/>
    <w:rsid w:val="000502B3"/>
    <w:rsid w:val="00050E7C"/>
    <w:rsid w:val="000523AA"/>
    <w:rsid w:val="0005550E"/>
    <w:rsid w:val="0006117C"/>
    <w:rsid w:val="0007240A"/>
    <w:rsid w:val="0007279C"/>
    <w:rsid w:val="00073EA3"/>
    <w:rsid w:val="00077E5D"/>
    <w:rsid w:val="000814E6"/>
    <w:rsid w:val="000840F5"/>
    <w:rsid w:val="00084E86"/>
    <w:rsid w:val="00085EFE"/>
    <w:rsid w:val="00087EFB"/>
    <w:rsid w:val="0009256D"/>
    <w:rsid w:val="0009659D"/>
    <w:rsid w:val="000B3CAA"/>
    <w:rsid w:val="000B67E1"/>
    <w:rsid w:val="000C156B"/>
    <w:rsid w:val="000E027D"/>
    <w:rsid w:val="000E33B8"/>
    <w:rsid w:val="000E66D9"/>
    <w:rsid w:val="000F18AB"/>
    <w:rsid w:val="000F55A8"/>
    <w:rsid w:val="00101046"/>
    <w:rsid w:val="00105D99"/>
    <w:rsid w:val="0010645E"/>
    <w:rsid w:val="0010706C"/>
    <w:rsid w:val="001114A7"/>
    <w:rsid w:val="00114F28"/>
    <w:rsid w:val="00121018"/>
    <w:rsid w:val="001237DD"/>
    <w:rsid w:val="00127028"/>
    <w:rsid w:val="00131D7F"/>
    <w:rsid w:val="00140C6E"/>
    <w:rsid w:val="00152BE8"/>
    <w:rsid w:val="0016257C"/>
    <w:rsid w:val="001630B9"/>
    <w:rsid w:val="00166A8C"/>
    <w:rsid w:val="001719DA"/>
    <w:rsid w:val="001752D8"/>
    <w:rsid w:val="00176648"/>
    <w:rsid w:val="00193390"/>
    <w:rsid w:val="001A6777"/>
    <w:rsid w:val="001B539E"/>
    <w:rsid w:val="001B7AA9"/>
    <w:rsid w:val="001C25FB"/>
    <w:rsid w:val="001C4FB6"/>
    <w:rsid w:val="001C5991"/>
    <w:rsid w:val="001C5DED"/>
    <w:rsid w:val="001D0FC3"/>
    <w:rsid w:val="001D3C19"/>
    <w:rsid w:val="001E1B52"/>
    <w:rsid w:val="001F3944"/>
    <w:rsid w:val="001F400E"/>
    <w:rsid w:val="001F783A"/>
    <w:rsid w:val="00207608"/>
    <w:rsid w:val="00214942"/>
    <w:rsid w:val="0023277A"/>
    <w:rsid w:val="00232C05"/>
    <w:rsid w:val="00242A03"/>
    <w:rsid w:val="002503A2"/>
    <w:rsid w:val="00250E9F"/>
    <w:rsid w:val="00254C87"/>
    <w:rsid w:val="00265FDC"/>
    <w:rsid w:val="00266F64"/>
    <w:rsid w:val="00271458"/>
    <w:rsid w:val="00271960"/>
    <w:rsid w:val="00272B1D"/>
    <w:rsid w:val="002731EA"/>
    <w:rsid w:val="0028175B"/>
    <w:rsid w:val="002828B9"/>
    <w:rsid w:val="002857BA"/>
    <w:rsid w:val="0029126F"/>
    <w:rsid w:val="00294E7E"/>
    <w:rsid w:val="00295154"/>
    <w:rsid w:val="0029516D"/>
    <w:rsid w:val="002968B4"/>
    <w:rsid w:val="00296976"/>
    <w:rsid w:val="002A20F5"/>
    <w:rsid w:val="002A44B5"/>
    <w:rsid w:val="002B1F5E"/>
    <w:rsid w:val="002B3C8C"/>
    <w:rsid w:val="002C59AE"/>
    <w:rsid w:val="002C5BD6"/>
    <w:rsid w:val="002C6911"/>
    <w:rsid w:val="002C69D7"/>
    <w:rsid w:val="002D4FF4"/>
    <w:rsid w:val="002D69B9"/>
    <w:rsid w:val="002E4451"/>
    <w:rsid w:val="002E5DB7"/>
    <w:rsid w:val="002E5E6C"/>
    <w:rsid w:val="002F0222"/>
    <w:rsid w:val="002F1A6B"/>
    <w:rsid w:val="002F3C03"/>
    <w:rsid w:val="002F7C07"/>
    <w:rsid w:val="002F7CBF"/>
    <w:rsid w:val="003026EF"/>
    <w:rsid w:val="00305BA5"/>
    <w:rsid w:val="003066B3"/>
    <w:rsid w:val="00307F05"/>
    <w:rsid w:val="003122E6"/>
    <w:rsid w:val="0031246F"/>
    <w:rsid w:val="003133AD"/>
    <w:rsid w:val="0031490B"/>
    <w:rsid w:val="00321346"/>
    <w:rsid w:val="00325067"/>
    <w:rsid w:val="003323A0"/>
    <w:rsid w:val="003337A2"/>
    <w:rsid w:val="00340DE2"/>
    <w:rsid w:val="003413AB"/>
    <w:rsid w:val="00344E0A"/>
    <w:rsid w:val="003503EC"/>
    <w:rsid w:val="00353C90"/>
    <w:rsid w:val="00354B85"/>
    <w:rsid w:val="00356660"/>
    <w:rsid w:val="00364734"/>
    <w:rsid w:val="003666C0"/>
    <w:rsid w:val="00367B50"/>
    <w:rsid w:val="00371D7A"/>
    <w:rsid w:val="00376E1F"/>
    <w:rsid w:val="003771AD"/>
    <w:rsid w:val="003820CF"/>
    <w:rsid w:val="0038303A"/>
    <w:rsid w:val="00385EEF"/>
    <w:rsid w:val="003878E2"/>
    <w:rsid w:val="0039287A"/>
    <w:rsid w:val="00395C5D"/>
    <w:rsid w:val="003B3CDA"/>
    <w:rsid w:val="003C4335"/>
    <w:rsid w:val="003C4DC9"/>
    <w:rsid w:val="003D108A"/>
    <w:rsid w:val="003D7E3B"/>
    <w:rsid w:val="003E0A2E"/>
    <w:rsid w:val="003E6B59"/>
    <w:rsid w:val="003F7511"/>
    <w:rsid w:val="00400A0C"/>
    <w:rsid w:val="00404743"/>
    <w:rsid w:val="0040510C"/>
    <w:rsid w:val="004168D8"/>
    <w:rsid w:val="00433218"/>
    <w:rsid w:val="00454066"/>
    <w:rsid w:val="00454A25"/>
    <w:rsid w:val="004562E3"/>
    <w:rsid w:val="00457011"/>
    <w:rsid w:val="004621A2"/>
    <w:rsid w:val="00465E54"/>
    <w:rsid w:val="0047074F"/>
    <w:rsid w:val="00470918"/>
    <w:rsid w:val="0047637B"/>
    <w:rsid w:val="00485CDA"/>
    <w:rsid w:val="0049034E"/>
    <w:rsid w:val="004916CE"/>
    <w:rsid w:val="0049333B"/>
    <w:rsid w:val="00494A50"/>
    <w:rsid w:val="004A2617"/>
    <w:rsid w:val="004A29E9"/>
    <w:rsid w:val="004A69C7"/>
    <w:rsid w:val="004B10A0"/>
    <w:rsid w:val="004B68FC"/>
    <w:rsid w:val="004C18CB"/>
    <w:rsid w:val="004C4588"/>
    <w:rsid w:val="004D4045"/>
    <w:rsid w:val="004D458E"/>
    <w:rsid w:val="004D4ABA"/>
    <w:rsid w:val="004E0B80"/>
    <w:rsid w:val="004E1E05"/>
    <w:rsid w:val="004E3381"/>
    <w:rsid w:val="004E3C72"/>
    <w:rsid w:val="004E7DC3"/>
    <w:rsid w:val="004F3B0E"/>
    <w:rsid w:val="004F7437"/>
    <w:rsid w:val="00502BD9"/>
    <w:rsid w:val="0050361E"/>
    <w:rsid w:val="00503C9C"/>
    <w:rsid w:val="00504D19"/>
    <w:rsid w:val="00506A61"/>
    <w:rsid w:val="00507A3B"/>
    <w:rsid w:val="0051034D"/>
    <w:rsid w:val="0051267E"/>
    <w:rsid w:val="0051777B"/>
    <w:rsid w:val="005221DD"/>
    <w:rsid w:val="00540916"/>
    <w:rsid w:val="005425C6"/>
    <w:rsid w:val="00544267"/>
    <w:rsid w:val="00547127"/>
    <w:rsid w:val="00551309"/>
    <w:rsid w:val="00554F48"/>
    <w:rsid w:val="0056204D"/>
    <w:rsid w:val="00566A72"/>
    <w:rsid w:val="00570BA2"/>
    <w:rsid w:val="00571BBD"/>
    <w:rsid w:val="00571D10"/>
    <w:rsid w:val="005735F0"/>
    <w:rsid w:val="00576D1B"/>
    <w:rsid w:val="005924E0"/>
    <w:rsid w:val="00595E72"/>
    <w:rsid w:val="00596B3D"/>
    <w:rsid w:val="005A3478"/>
    <w:rsid w:val="005A3CED"/>
    <w:rsid w:val="005A5D06"/>
    <w:rsid w:val="005B028E"/>
    <w:rsid w:val="005B7622"/>
    <w:rsid w:val="005C0A69"/>
    <w:rsid w:val="005C1764"/>
    <w:rsid w:val="005C386E"/>
    <w:rsid w:val="005C6238"/>
    <w:rsid w:val="005C7DD6"/>
    <w:rsid w:val="005D05FD"/>
    <w:rsid w:val="005D0B5D"/>
    <w:rsid w:val="005D450C"/>
    <w:rsid w:val="005D5A13"/>
    <w:rsid w:val="005D75EC"/>
    <w:rsid w:val="005E63D1"/>
    <w:rsid w:val="005E732D"/>
    <w:rsid w:val="005F06DF"/>
    <w:rsid w:val="005F2039"/>
    <w:rsid w:val="005F4952"/>
    <w:rsid w:val="00605C8F"/>
    <w:rsid w:val="00622C65"/>
    <w:rsid w:val="006312B1"/>
    <w:rsid w:val="00631324"/>
    <w:rsid w:val="00643FBC"/>
    <w:rsid w:val="00644B50"/>
    <w:rsid w:val="00644D1D"/>
    <w:rsid w:val="00645319"/>
    <w:rsid w:val="006468B0"/>
    <w:rsid w:val="00655C16"/>
    <w:rsid w:val="00662131"/>
    <w:rsid w:val="006667B1"/>
    <w:rsid w:val="006670C1"/>
    <w:rsid w:val="00680855"/>
    <w:rsid w:val="006848BB"/>
    <w:rsid w:val="0069381D"/>
    <w:rsid w:val="006A1065"/>
    <w:rsid w:val="006A444A"/>
    <w:rsid w:val="006C226D"/>
    <w:rsid w:val="006C6C97"/>
    <w:rsid w:val="006D1BF2"/>
    <w:rsid w:val="006D283A"/>
    <w:rsid w:val="006D7335"/>
    <w:rsid w:val="006E3D99"/>
    <w:rsid w:val="006E6205"/>
    <w:rsid w:val="006F3907"/>
    <w:rsid w:val="006F6B36"/>
    <w:rsid w:val="007007D4"/>
    <w:rsid w:val="00710C90"/>
    <w:rsid w:val="00710C95"/>
    <w:rsid w:val="0071105E"/>
    <w:rsid w:val="00714744"/>
    <w:rsid w:val="00723C9A"/>
    <w:rsid w:val="00723E95"/>
    <w:rsid w:val="00743C55"/>
    <w:rsid w:val="007467CE"/>
    <w:rsid w:val="007536D2"/>
    <w:rsid w:val="00753769"/>
    <w:rsid w:val="00754B09"/>
    <w:rsid w:val="0075632F"/>
    <w:rsid w:val="00757E0D"/>
    <w:rsid w:val="00764AC6"/>
    <w:rsid w:val="00771A32"/>
    <w:rsid w:val="007762FA"/>
    <w:rsid w:val="00777F19"/>
    <w:rsid w:val="00784AF1"/>
    <w:rsid w:val="007A0F34"/>
    <w:rsid w:val="007A22C9"/>
    <w:rsid w:val="007A4A07"/>
    <w:rsid w:val="007B2F9B"/>
    <w:rsid w:val="007C4CDF"/>
    <w:rsid w:val="007C5F9A"/>
    <w:rsid w:val="007D204C"/>
    <w:rsid w:val="007D4B15"/>
    <w:rsid w:val="007D5731"/>
    <w:rsid w:val="007E4424"/>
    <w:rsid w:val="007F078F"/>
    <w:rsid w:val="007F432C"/>
    <w:rsid w:val="007F5CDA"/>
    <w:rsid w:val="007F7397"/>
    <w:rsid w:val="007F7DE4"/>
    <w:rsid w:val="00800E74"/>
    <w:rsid w:val="00811200"/>
    <w:rsid w:val="008119AF"/>
    <w:rsid w:val="008175FF"/>
    <w:rsid w:val="00821170"/>
    <w:rsid w:val="00822B30"/>
    <w:rsid w:val="00826C9A"/>
    <w:rsid w:val="0083080F"/>
    <w:rsid w:val="00831C5C"/>
    <w:rsid w:val="00835628"/>
    <w:rsid w:val="008377C5"/>
    <w:rsid w:val="00844BCE"/>
    <w:rsid w:val="00851153"/>
    <w:rsid w:val="00851BC4"/>
    <w:rsid w:val="00854923"/>
    <w:rsid w:val="00857F33"/>
    <w:rsid w:val="008647AB"/>
    <w:rsid w:val="00870B75"/>
    <w:rsid w:val="00873F11"/>
    <w:rsid w:val="00874795"/>
    <w:rsid w:val="0087610B"/>
    <w:rsid w:val="00880CE9"/>
    <w:rsid w:val="00883933"/>
    <w:rsid w:val="00884785"/>
    <w:rsid w:val="00885A7C"/>
    <w:rsid w:val="00893A6F"/>
    <w:rsid w:val="008C1394"/>
    <w:rsid w:val="008C266C"/>
    <w:rsid w:val="008C3C23"/>
    <w:rsid w:val="008D1073"/>
    <w:rsid w:val="008D4F80"/>
    <w:rsid w:val="008E4110"/>
    <w:rsid w:val="008E67BE"/>
    <w:rsid w:val="008E67E4"/>
    <w:rsid w:val="008E7AA7"/>
    <w:rsid w:val="00902135"/>
    <w:rsid w:val="0091033C"/>
    <w:rsid w:val="00916D3C"/>
    <w:rsid w:val="00920FCC"/>
    <w:rsid w:val="0092248D"/>
    <w:rsid w:val="00922EA8"/>
    <w:rsid w:val="00930DEE"/>
    <w:rsid w:val="00934FF1"/>
    <w:rsid w:val="009364B8"/>
    <w:rsid w:val="009413C4"/>
    <w:rsid w:val="00942154"/>
    <w:rsid w:val="009749A4"/>
    <w:rsid w:val="00983344"/>
    <w:rsid w:val="009834E0"/>
    <w:rsid w:val="00991498"/>
    <w:rsid w:val="00993147"/>
    <w:rsid w:val="00996211"/>
    <w:rsid w:val="009A4696"/>
    <w:rsid w:val="009A47AD"/>
    <w:rsid w:val="009A6CEA"/>
    <w:rsid w:val="009B6164"/>
    <w:rsid w:val="009B76D6"/>
    <w:rsid w:val="009C00D4"/>
    <w:rsid w:val="009C6E7B"/>
    <w:rsid w:val="009E05A0"/>
    <w:rsid w:val="009E5861"/>
    <w:rsid w:val="009E6863"/>
    <w:rsid w:val="009E70FC"/>
    <w:rsid w:val="00A0299A"/>
    <w:rsid w:val="00A03ACA"/>
    <w:rsid w:val="00A04806"/>
    <w:rsid w:val="00A1037C"/>
    <w:rsid w:val="00A12A9C"/>
    <w:rsid w:val="00A162EC"/>
    <w:rsid w:val="00A17103"/>
    <w:rsid w:val="00A1721B"/>
    <w:rsid w:val="00A229C8"/>
    <w:rsid w:val="00A23225"/>
    <w:rsid w:val="00A25D7E"/>
    <w:rsid w:val="00A337AD"/>
    <w:rsid w:val="00A36C27"/>
    <w:rsid w:val="00A37DB6"/>
    <w:rsid w:val="00A41AEC"/>
    <w:rsid w:val="00A54F26"/>
    <w:rsid w:val="00A668FF"/>
    <w:rsid w:val="00A71EE3"/>
    <w:rsid w:val="00A73484"/>
    <w:rsid w:val="00A7633E"/>
    <w:rsid w:val="00A804DE"/>
    <w:rsid w:val="00A82279"/>
    <w:rsid w:val="00A86BD8"/>
    <w:rsid w:val="00A929FB"/>
    <w:rsid w:val="00AA6A6C"/>
    <w:rsid w:val="00AA6E16"/>
    <w:rsid w:val="00AB0B83"/>
    <w:rsid w:val="00AE79A6"/>
    <w:rsid w:val="00AF0691"/>
    <w:rsid w:val="00AF481F"/>
    <w:rsid w:val="00AF7F70"/>
    <w:rsid w:val="00B05D2C"/>
    <w:rsid w:val="00B13676"/>
    <w:rsid w:val="00B177E2"/>
    <w:rsid w:val="00B20AF5"/>
    <w:rsid w:val="00B213A7"/>
    <w:rsid w:val="00B275B7"/>
    <w:rsid w:val="00B35E45"/>
    <w:rsid w:val="00B40C5C"/>
    <w:rsid w:val="00B42FE1"/>
    <w:rsid w:val="00B61906"/>
    <w:rsid w:val="00B621A2"/>
    <w:rsid w:val="00B665B2"/>
    <w:rsid w:val="00B76060"/>
    <w:rsid w:val="00B81E30"/>
    <w:rsid w:val="00B8498D"/>
    <w:rsid w:val="00B867FE"/>
    <w:rsid w:val="00B96E28"/>
    <w:rsid w:val="00BA05CD"/>
    <w:rsid w:val="00BB6E7D"/>
    <w:rsid w:val="00BD3FEF"/>
    <w:rsid w:val="00BD7669"/>
    <w:rsid w:val="00BF0570"/>
    <w:rsid w:val="00BF4BF8"/>
    <w:rsid w:val="00C0039B"/>
    <w:rsid w:val="00C02B0A"/>
    <w:rsid w:val="00C03012"/>
    <w:rsid w:val="00C04EB9"/>
    <w:rsid w:val="00C116EE"/>
    <w:rsid w:val="00C233CD"/>
    <w:rsid w:val="00C27438"/>
    <w:rsid w:val="00C2750A"/>
    <w:rsid w:val="00C2762E"/>
    <w:rsid w:val="00C43C17"/>
    <w:rsid w:val="00C5671A"/>
    <w:rsid w:val="00C57ED1"/>
    <w:rsid w:val="00C62A34"/>
    <w:rsid w:val="00C63906"/>
    <w:rsid w:val="00C64258"/>
    <w:rsid w:val="00C70353"/>
    <w:rsid w:val="00C71020"/>
    <w:rsid w:val="00C73614"/>
    <w:rsid w:val="00C767DD"/>
    <w:rsid w:val="00C80FD6"/>
    <w:rsid w:val="00C82DEF"/>
    <w:rsid w:val="00C86143"/>
    <w:rsid w:val="00C864E3"/>
    <w:rsid w:val="00C86A5C"/>
    <w:rsid w:val="00C90767"/>
    <w:rsid w:val="00C9081B"/>
    <w:rsid w:val="00CA08F8"/>
    <w:rsid w:val="00CA13B2"/>
    <w:rsid w:val="00CA5997"/>
    <w:rsid w:val="00CA7C7C"/>
    <w:rsid w:val="00CB136C"/>
    <w:rsid w:val="00CD4BA6"/>
    <w:rsid w:val="00CD6472"/>
    <w:rsid w:val="00CD7012"/>
    <w:rsid w:val="00CE1F5E"/>
    <w:rsid w:val="00CF1B07"/>
    <w:rsid w:val="00D01299"/>
    <w:rsid w:val="00D0260B"/>
    <w:rsid w:val="00D10527"/>
    <w:rsid w:val="00D10D76"/>
    <w:rsid w:val="00D1506E"/>
    <w:rsid w:val="00D163AE"/>
    <w:rsid w:val="00D232D7"/>
    <w:rsid w:val="00D233C9"/>
    <w:rsid w:val="00D347F8"/>
    <w:rsid w:val="00D35652"/>
    <w:rsid w:val="00D36436"/>
    <w:rsid w:val="00D3696B"/>
    <w:rsid w:val="00D45D1F"/>
    <w:rsid w:val="00D45F36"/>
    <w:rsid w:val="00D53C90"/>
    <w:rsid w:val="00D614F4"/>
    <w:rsid w:val="00D67FF3"/>
    <w:rsid w:val="00D70797"/>
    <w:rsid w:val="00D71EE3"/>
    <w:rsid w:val="00D72238"/>
    <w:rsid w:val="00D8077F"/>
    <w:rsid w:val="00D90556"/>
    <w:rsid w:val="00D93D66"/>
    <w:rsid w:val="00D97029"/>
    <w:rsid w:val="00DA77CA"/>
    <w:rsid w:val="00DB1A19"/>
    <w:rsid w:val="00DB4482"/>
    <w:rsid w:val="00DB4E34"/>
    <w:rsid w:val="00DB731F"/>
    <w:rsid w:val="00DD2E40"/>
    <w:rsid w:val="00DD327B"/>
    <w:rsid w:val="00DD4CB0"/>
    <w:rsid w:val="00DF04A8"/>
    <w:rsid w:val="00DF5322"/>
    <w:rsid w:val="00DF6B61"/>
    <w:rsid w:val="00E0091F"/>
    <w:rsid w:val="00E060FD"/>
    <w:rsid w:val="00E06AA4"/>
    <w:rsid w:val="00E07AD3"/>
    <w:rsid w:val="00E1328B"/>
    <w:rsid w:val="00E318CB"/>
    <w:rsid w:val="00E437A5"/>
    <w:rsid w:val="00E46981"/>
    <w:rsid w:val="00E646DC"/>
    <w:rsid w:val="00E675B6"/>
    <w:rsid w:val="00E746DC"/>
    <w:rsid w:val="00E754E6"/>
    <w:rsid w:val="00E77E06"/>
    <w:rsid w:val="00E863C4"/>
    <w:rsid w:val="00E86DBA"/>
    <w:rsid w:val="00E925D5"/>
    <w:rsid w:val="00E93BF9"/>
    <w:rsid w:val="00E93F19"/>
    <w:rsid w:val="00E97AA4"/>
    <w:rsid w:val="00EA3A18"/>
    <w:rsid w:val="00EA3C61"/>
    <w:rsid w:val="00EA5E5B"/>
    <w:rsid w:val="00EC66AA"/>
    <w:rsid w:val="00EE2668"/>
    <w:rsid w:val="00F02E9F"/>
    <w:rsid w:val="00F04522"/>
    <w:rsid w:val="00F04B01"/>
    <w:rsid w:val="00F0644C"/>
    <w:rsid w:val="00F0782B"/>
    <w:rsid w:val="00F15158"/>
    <w:rsid w:val="00F157BE"/>
    <w:rsid w:val="00F17CE1"/>
    <w:rsid w:val="00F21E0F"/>
    <w:rsid w:val="00F23C5E"/>
    <w:rsid w:val="00F241CE"/>
    <w:rsid w:val="00F260FE"/>
    <w:rsid w:val="00F371CE"/>
    <w:rsid w:val="00F40055"/>
    <w:rsid w:val="00F428AF"/>
    <w:rsid w:val="00F53680"/>
    <w:rsid w:val="00F60EC1"/>
    <w:rsid w:val="00F613E1"/>
    <w:rsid w:val="00F61F3A"/>
    <w:rsid w:val="00F66E19"/>
    <w:rsid w:val="00F670EA"/>
    <w:rsid w:val="00F670F8"/>
    <w:rsid w:val="00F816BF"/>
    <w:rsid w:val="00F82E2E"/>
    <w:rsid w:val="00F86243"/>
    <w:rsid w:val="00F92F4A"/>
    <w:rsid w:val="00F958E6"/>
    <w:rsid w:val="00F959CF"/>
    <w:rsid w:val="00FA0695"/>
    <w:rsid w:val="00FA368A"/>
    <w:rsid w:val="00FC1BD4"/>
    <w:rsid w:val="00FC697F"/>
    <w:rsid w:val="00FD3D89"/>
    <w:rsid w:val="00FD4E91"/>
    <w:rsid w:val="00FE35E8"/>
    <w:rsid w:val="00FE3A0A"/>
    <w:rsid w:val="00FE3BA9"/>
    <w:rsid w:val="00FE44DA"/>
    <w:rsid w:val="00FF0109"/>
    <w:rsid w:val="00FF075F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1кв.2019год</c:v>
                </c:pt>
                <c:pt idx="2">
                  <c:v>1 кв. 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21421.8</c:v>
                </c:pt>
                <c:pt idx="2">
                  <c:v>23887.7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1кв.2019год</c:v>
                </c:pt>
                <c:pt idx="2">
                  <c:v>1 кв. 2020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352.1</c:v>
                </c:pt>
                <c:pt idx="2">
                  <c:v>304.7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1кв.2019год</c:v>
                </c:pt>
                <c:pt idx="2">
                  <c:v>1 кв. 2020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7197.1</c:v>
                </c:pt>
                <c:pt idx="2">
                  <c:v>7726.2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651712"/>
        <c:axId val="93653632"/>
        <c:axId val="0"/>
      </c:bar3DChart>
      <c:catAx>
        <c:axId val="93651712"/>
        <c:scaling>
          <c:orientation val="minMax"/>
        </c:scaling>
        <c:delete val="0"/>
        <c:axPos val="l"/>
        <c:majorTickMark val="out"/>
        <c:minorTickMark val="none"/>
        <c:tickLblPos val="nextTo"/>
        <c:crossAx val="93653632"/>
        <c:crosses val="autoZero"/>
        <c:auto val="1"/>
        <c:lblAlgn val="ctr"/>
        <c:lblOffset val="100"/>
        <c:noMultiLvlLbl val="0"/>
      </c:catAx>
      <c:valAx>
        <c:axId val="936536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3651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86343.3</c:v>
                </c:pt>
                <c:pt idx="1">
                  <c:v>410.6</c:v>
                </c:pt>
                <c:pt idx="2">
                  <c:v>14713.9</c:v>
                </c:pt>
                <c:pt idx="3">
                  <c:v>128.9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D70CE-4084-4C67-B43C-66A6D174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17</Pages>
  <Words>4520</Words>
  <Characters>25766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109</cp:revision>
  <cp:lastPrinted>2020-04-14T05:39:00Z</cp:lastPrinted>
  <dcterms:created xsi:type="dcterms:W3CDTF">2018-05-10T06:48:00Z</dcterms:created>
  <dcterms:modified xsi:type="dcterms:W3CDTF">2020-04-20T13:05:00Z</dcterms:modified>
</cp:coreProperties>
</file>