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B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A7F10" w:rsidRPr="006C1002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E418DB" w:rsidRPr="006C1002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</w:t>
      </w:r>
      <w:r>
        <w:rPr>
          <w:rFonts w:ascii="Times New Roman" w:hAnsi="Times New Roman"/>
          <w:b/>
          <w:sz w:val="28"/>
          <w:szCs w:val="28"/>
        </w:rPr>
        <w:t>и бюджета</w:t>
      </w:r>
    </w:p>
    <w:p w:rsidR="00E418DB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Рогнединского городского поселения Рогнединского муниципального района Брянской области за  1 квартал 202</w:t>
      </w:r>
      <w:r w:rsidR="00027FB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A7F10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C25" w:rsidRDefault="00407C25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F10" w:rsidRPr="006A7F10" w:rsidRDefault="006A7F10" w:rsidP="006A7F1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>п. Рогнедино                                                              2</w:t>
      </w:r>
      <w:r w:rsidR="002412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2A1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027F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53EBB" w:rsidRDefault="00053EBB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BB" w:rsidRPr="00053EBB" w:rsidRDefault="00053EBB" w:rsidP="00053E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Заключение Контрольно-счётной палаты Рогнединского района на отчет об исполнении бюджета </w:t>
      </w:r>
      <w:r w:rsidR="006A7F10"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6A7F10"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>кого поселения Рогнединского муниципального района Брянской области за 1 квартал 202</w:t>
      </w:r>
      <w:r w:rsidR="00027FBF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«Рогнединский район» на текущий финансовый год и плановый период», пунктом 1.2.3. Плана работы Контрольно-счётной палаты Рогнединского района на 202</w:t>
      </w:r>
      <w:r w:rsidR="009F6DB5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год, Соглашения № </w:t>
      </w:r>
      <w:r w:rsidR="0019704D"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F6DB5">
        <w:rPr>
          <w:rFonts w:ascii="Times New Roman" w:hAnsi="Times New Roman"/>
          <w:sz w:val="28"/>
          <w:szCs w:val="28"/>
          <w:lang w:eastAsia="ru-RU"/>
        </w:rPr>
        <w:t>19</w:t>
      </w:r>
      <w:r w:rsidRPr="00053EBB">
        <w:rPr>
          <w:rFonts w:ascii="Times New Roman" w:hAnsi="Times New Roman"/>
          <w:sz w:val="28"/>
          <w:szCs w:val="28"/>
          <w:lang w:eastAsia="ru-RU"/>
        </w:rPr>
        <w:t>.11.20</w:t>
      </w:r>
      <w:r w:rsidR="009F6DB5">
        <w:rPr>
          <w:rFonts w:ascii="Times New Roman" w:hAnsi="Times New Roman"/>
          <w:sz w:val="28"/>
          <w:szCs w:val="28"/>
          <w:lang w:eastAsia="ru-RU"/>
        </w:rPr>
        <w:t>20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53EBB" w:rsidRDefault="00053EBB" w:rsidP="00053E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101B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контроля 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>за  организацией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исполнения   бюджета 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67D">
        <w:rPr>
          <w:rFonts w:ascii="Times New Roman" w:hAnsi="Times New Roman"/>
          <w:sz w:val="28"/>
          <w:szCs w:val="28"/>
          <w:lang w:eastAsia="ru-RU"/>
        </w:rPr>
        <w:t>Рогнедин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4E567D">
        <w:rPr>
          <w:rFonts w:ascii="Times New Roman" w:hAnsi="Times New Roman"/>
          <w:sz w:val="28"/>
          <w:szCs w:val="28"/>
          <w:lang w:eastAsia="ru-RU"/>
        </w:rPr>
        <w:t>городс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>кого поселения</w:t>
      </w:r>
      <w:r w:rsidR="009F6DB5">
        <w:rPr>
          <w:rFonts w:ascii="Times New Roman" w:hAnsi="Times New Roman"/>
          <w:sz w:val="28"/>
          <w:szCs w:val="28"/>
          <w:lang w:eastAsia="ru-RU"/>
        </w:rPr>
        <w:t xml:space="preserve"> в 2020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</w:t>
      </w:r>
      <w:r w:rsidR="009F6DB5">
        <w:rPr>
          <w:rFonts w:ascii="Times New Roman" w:hAnsi="Times New Roman"/>
          <w:sz w:val="28"/>
          <w:szCs w:val="28"/>
          <w:lang w:eastAsia="ru-RU"/>
        </w:rPr>
        <w:t>нении бюджета за 1 квартал  2021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407C25" w:rsidRPr="00407C25" w:rsidRDefault="00407C25" w:rsidP="00407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C25">
        <w:rPr>
          <w:rFonts w:ascii="Times New Roman" w:hAnsi="Times New Roman"/>
          <w:sz w:val="28"/>
          <w:szCs w:val="28"/>
        </w:rPr>
        <w:t xml:space="preserve">По итогам  1 квартала 2021 года бюджет Рогнединского городского поселения Рогнединского муниципального района Брянской области исполнен по доходам в сумме 3208,2 тыс. рублей, или  15,6% к утвержденному годовому плану, расходам исполнен в сумме 3354,3  тыс. рублей, или 16,3% к годовым назначениям </w:t>
      </w:r>
      <w:r w:rsidR="00492380">
        <w:rPr>
          <w:rFonts w:ascii="Times New Roman" w:hAnsi="Times New Roman"/>
          <w:sz w:val="28"/>
          <w:szCs w:val="28"/>
        </w:rPr>
        <w:t xml:space="preserve"> </w:t>
      </w:r>
      <w:r w:rsidRPr="00407C25">
        <w:rPr>
          <w:rFonts w:ascii="Times New Roman" w:hAnsi="Times New Roman"/>
          <w:sz w:val="28"/>
          <w:szCs w:val="28"/>
        </w:rPr>
        <w:t>уточненной бюджетной росписи, с превышением расходов над доходами в сумме  146,1 тыс. рублей.</w:t>
      </w:r>
    </w:p>
    <w:p w:rsidR="00E418DB" w:rsidRDefault="00E418DB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DB" w:rsidRPr="00D140D7" w:rsidRDefault="00E418DB" w:rsidP="00D14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>Анализ исполнения доходов бюджета Рогнединского городского поселения Рогнединского муниципального района Брянской области</w:t>
      </w:r>
    </w:p>
    <w:p w:rsidR="00E418DB" w:rsidRDefault="00E418DB" w:rsidP="00D140D7">
      <w:pPr>
        <w:pStyle w:val="a3"/>
        <w:spacing w:after="0" w:line="240" w:lineRule="auto"/>
        <w:ind w:left="360"/>
        <w:jc w:val="both"/>
      </w:pPr>
    </w:p>
    <w:p w:rsidR="00DC2D85" w:rsidRPr="00DC2D85" w:rsidRDefault="00DC2D85" w:rsidP="00DC2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D85">
        <w:rPr>
          <w:rFonts w:ascii="Times New Roman" w:hAnsi="Times New Roman"/>
          <w:sz w:val="28"/>
          <w:szCs w:val="28"/>
        </w:rPr>
        <w:t xml:space="preserve">Доходная часть бюджета за 1 квартал 2021 год исполнена в сумме 3208,2 тыс. рублей, или  15,6% к утвержденным годовым назначениям. По сравнению  с соответствующим уровнем прошлого года, доходы  увеличились на 443,5 тыс. рублей, темп </w:t>
      </w:r>
      <w:r w:rsidR="00492380">
        <w:rPr>
          <w:rFonts w:ascii="Times New Roman" w:hAnsi="Times New Roman"/>
          <w:sz w:val="28"/>
          <w:szCs w:val="28"/>
        </w:rPr>
        <w:t>роста</w:t>
      </w:r>
      <w:r w:rsidRPr="00DC2D85">
        <w:rPr>
          <w:rFonts w:ascii="Times New Roman" w:hAnsi="Times New Roman"/>
          <w:sz w:val="28"/>
          <w:szCs w:val="28"/>
        </w:rPr>
        <w:t xml:space="preserve"> составил 116 % . В структуре доходов бюджета удельный вес собственных доходов составил 82,5%, что выше соответствующего периода прошлого года на 29,3 процентн</w:t>
      </w:r>
      <w:r w:rsidR="00492380">
        <w:rPr>
          <w:rFonts w:ascii="Times New Roman" w:hAnsi="Times New Roman"/>
          <w:sz w:val="28"/>
          <w:szCs w:val="28"/>
        </w:rPr>
        <w:t>ых</w:t>
      </w:r>
      <w:r w:rsidRPr="00DC2D85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17,5 процента. Налоговые и неналоговые доходы бюджета в сравнении с отчетным периодом прошлого года увеличились  на 29,3%</w:t>
      </w:r>
      <w:r w:rsidR="00492380">
        <w:rPr>
          <w:rFonts w:ascii="Times New Roman" w:hAnsi="Times New Roman"/>
          <w:sz w:val="28"/>
          <w:szCs w:val="28"/>
        </w:rPr>
        <w:t>,</w:t>
      </w:r>
      <w:r w:rsidRPr="00DC2D85">
        <w:rPr>
          <w:rFonts w:ascii="Times New Roman" w:hAnsi="Times New Roman"/>
          <w:sz w:val="28"/>
          <w:szCs w:val="28"/>
        </w:rPr>
        <w:t xml:space="preserve"> или на 600</w:t>
      </w:r>
      <w:r w:rsidR="00492380">
        <w:rPr>
          <w:rFonts w:ascii="Times New Roman" w:hAnsi="Times New Roman"/>
          <w:sz w:val="28"/>
          <w:szCs w:val="28"/>
        </w:rPr>
        <w:t>,0</w:t>
      </w:r>
      <w:r w:rsidRPr="00DC2D85">
        <w:rPr>
          <w:rFonts w:ascii="Times New Roman" w:hAnsi="Times New Roman"/>
          <w:sz w:val="28"/>
          <w:szCs w:val="28"/>
        </w:rPr>
        <w:t xml:space="preserve"> тыс. рублей, объем безвозмездных поступлений  уменьшился на 21,8 процента, или на 156,5 тыс. рублей.</w:t>
      </w:r>
    </w:p>
    <w:p w:rsidR="00DC2D85" w:rsidRPr="00DC2D85" w:rsidRDefault="00DC2D85" w:rsidP="00DC2D85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D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Поступление налоговых и неналоговых доходов (далее – собственных доходов) сложилось в сумме 2647,5 тыс. рублей, или 20,5 % к утвержденному годовому плану.</w:t>
      </w:r>
    </w:p>
    <w:p w:rsidR="00DC2D85" w:rsidRPr="00DC2D85" w:rsidRDefault="00DC2D85" w:rsidP="00DC2D85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C2D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Основные характеристики бюджета </w:t>
      </w:r>
      <w:r w:rsidRPr="00DC2D85">
        <w:rPr>
          <w:rFonts w:ascii="Times New Roman" w:eastAsia="Times New Roman" w:hAnsi="Times New Roman"/>
          <w:sz w:val="28"/>
          <w:szCs w:val="28"/>
          <w:lang w:eastAsia="ru-RU"/>
        </w:rPr>
        <w:t>Рогнединского городского поселения Рогнединского муниципального района Брянской области</w:t>
      </w:r>
      <w:r w:rsidRPr="00DC2D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          2020 -2021 годы                                                                                          </w:t>
      </w:r>
    </w:p>
    <w:p w:rsidR="00DC2D85" w:rsidRPr="00DC2D85" w:rsidRDefault="00DC2D85" w:rsidP="00DC2D8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DC2D85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396"/>
        <w:gridCol w:w="1063"/>
        <w:gridCol w:w="1349"/>
      </w:tblGrid>
      <w:tr w:rsidR="00DC2D85" w:rsidRPr="00DC2D85" w:rsidTr="00492380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2D85"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2D85">
              <w:rPr>
                <w:rFonts w:ascii="Times New Roman" w:hAnsi="Times New Roman"/>
                <w:b/>
                <w:bCs/>
                <w:i/>
                <w:iCs/>
              </w:rPr>
              <w:t>2021год</w:t>
            </w:r>
          </w:p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2D85"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5" w:rsidRPr="00DC2D85" w:rsidRDefault="00BB40E6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квартал</w:t>
            </w:r>
          </w:p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2D85">
              <w:rPr>
                <w:rFonts w:ascii="Times New Roman" w:hAnsi="Times New Roman"/>
                <w:b/>
                <w:bCs/>
                <w:i/>
                <w:iCs/>
              </w:rPr>
              <w:t xml:space="preserve">2021 г, исполнение </w:t>
            </w:r>
          </w:p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40E6" w:rsidRDefault="00BB40E6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квартал</w:t>
            </w:r>
          </w:p>
          <w:p w:rsid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2D85">
              <w:rPr>
                <w:rFonts w:ascii="Times New Roman" w:hAnsi="Times New Roman"/>
                <w:b/>
                <w:bCs/>
                <w:i/>
                <w:iCs/>
              </w:rPr>
              <w:t>2020 г, исполнение</w:t>
            </w:r>
          </w:p>
          <w:p w:rsidR="00492380" w:rsidRPr="00DC2D85" w:rsidRDefault="00492380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2D85">
              <w:rPr>
                <w:rFonts w:ascii="Times New Roman" w:hAnsi="Times New Roman"/>
                <w:b/>
                <w:bCs/>
                <w:i/>
                <w:iCs/>
              </w:rPr>
              <w:t>2021 год к</w:t>
            </w:r>
          </w:p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2D85">
              <w:rPr>
                <w:rFonts w:ascii="Times New Roman" w:hAnsi="Times New Roman"/>
                <w:b/>
                <w:bCs/>
                <w:i/>
                <w:iCs/>
              </w:rPr>
              <w:t>2020 году,</w:t>
            </w:r>
          </w:p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2D85"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2D85"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DC2D85" w:rsidRPr="00DC2D85" w:rsidRDefault="00492380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квартала </w:t>
            </w:r>
            <w:r w:rsidR="00DC2D85" w:rsidRPr="00DC2D85">
              <w:rPr>
                <w:rFonts w:ascii="Times New Roman" w:hAnsi="Times New Roman"/>
                <w:b/>
                <w:bCs/>
                <w:i/>
                <w:iCs/>
              </w:rPr>
              <w:t>к плану 2021 г</w:t>
            </w:r>
          </w:p>
        </w:tc>
      </w:tr>
      <w:tr w:rsidR="00DC2D85" w:rsidRPr="00DC2D85" w:rsidTr="0049238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Доходы бюджета всего,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20585,1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3208,2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2764,7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116,0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15,6</w:t>
            </w:r>
          </w:p>
        </w:tc>
      </w:tr>
      <w:tr w:rsidR="00DC2D85" w:rsidRPr="00DC2D85" w:rsidTr="00492380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12896,7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2647,5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2047,5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129,3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12714,0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2630,6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2008,1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131,0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20,7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4250,0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759,1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890,0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85,3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17,9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120,1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50,0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1154,1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184,8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238,9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77,4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16,0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5870,0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1297,6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622,9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208,3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22,1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1200,1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269,0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256,3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105,0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22,4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16,9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39,4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42,9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9,2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13,6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32,7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41,6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10,5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31,2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3,1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</w:tr>
      <w:tr w:rsidR="00DC2D85" w:rsidRPr="00DC2D85" w:rsidTr="00492380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7688,4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560,7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717,2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78,2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7,3</w:t>
            </w:r>
          </w:p>
        </w:tc>
      </w:tr>
      <w:tr w:rsidR="00DC2D85" w:rsidRPr="00DC2D85" w:rsidTr="00492380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lastRenderedPageBreak/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666,7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75,0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100,0</w:t>
            </w:r>
          </w:p>
        </w:tc>
      </w:tr>
      <w:tr w:rsidR="00DC2D85" w:rsidRPr="00DC2D85" w:rsidTr="0049238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6466,1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8328,5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0,0</w:t>
            </w:r>
          </w:p>
        </w:tc>
      </w:tr>
      <w:tr w:rsidR="00DC2D85" w:rsidRPr="00DC2D85" w:rsidTr="0049238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222,3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60,7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50,5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120,1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60,7</w:t>
            </w:r>
          </w:p>
        </w:tc>
      </w:tr>
      <w:tr w:rsidR="00DC2D85" w:rsidRPr="00DC2D85" w:rsidTr="00492380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</w:t>
            </w:r>
            <w:r w:rsidR="00CF5376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</w:t>
            </w:r>
            <w:r w:rsidR="00CF5376">
              <w:rPr>
                <w:rFonts w:ascii="Times New Roman" w:hAnsi="Times New Roman"/>
              </w:rPr>
              <w:t>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</w:t>
            </w:r>
            <w:r w:rsidR="00CF5376">
              <w:rPr>
                <w:rFonts w:ascii="Times New Roman" w:hAnsi="Times New Roman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</w:t>
            </w:r>
            <w:r w:rsidR="00CF5376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D85">
              <w:rPr>
                <w:rFonts w:ascii="Times New Roman" w:hAnsi="Times New Roman"/>
              </w:rPr>
              <w:t>0</w:t>
            </w:r>
            <w:r w:rsidR="00CF5376">
              <w:rPr>
                <w:rFonts w:ascii="Times New Roman" w:hAnsi="Times New Roman"/>
              </w:rPr>
              <w:t>,0</w:t>
            </w:r>
          </w:p>
        </w:tc>
      </w:tr>
      <w:tr w:rsidR="00DC2D85" w:rsidRPr="00DC2D85" w:rsidTr="00492380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20585,1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3354,3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 xml:space="preserve">     2896,5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115,8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16,3</w:t>
            </w:r>
          </w:p>
        </w:tc>
      </w:tr>
      <w:tr w:rsidR="00DC2D85" w:rsidRPr="00DC2D85" w:rsidTr="00492380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146,1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131,8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0</w:t>
            </w:r>
            <w:r w:rsidR="00CF537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85" w:rsidRPr="00DC2D85" w:rsidRDefault="00DC2D85" w:rsidP="00DC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2D85">
              <w:rPr>
                <w:rFonts w:ascii="Times New Roman" w:hAnsi="Times New Roman"/>
                <w:b/>
                <w:bCs/>
              </w:rPr>
              <w:t>0</w:t>
            </w:r>
            <w:r w:rsidR="00CF5376">
              <w:rPr>
                <w:rFonts w:ascii="Times New Roman" w:hAnsi="Times New Roman"/>
                <w:b/>
                <w:bCs/>
              </w:rPr>
              <w:t>,0</w:t>
            </w:r>
          </w:p>
        </w:tc>
      </w:tr>
    </w:tbl>
    <w:p w:rsidR="00DC2D85" w:rsidRPr="00DC2D85" w:rsidRDefault="00DC2D85" w:rsidP="00DC2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 </w:t>
      </w:r>
      <w:r w:rsidR="00E418DB" w:rsidRPr="00C02BF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99,4 процента. В абсолютном выражении поступления в бюджет составили 2630,6 тыс. рублей</w:t>
      </w:r>
      <w:r w:rsidR="008C0C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20,7 % годовых плановых назначений. Основным налогом, которым сформирована доходная часть бюджета за </w:t>
      </w:r>
      <w:r w:rsidR="008C0CD0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2021 год</w:t>
      </w:r>
      <w:r w:rsidR="008C0C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является  земельный налог. На его долю приходится 49,0% поступивших налоговых доходов.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759,1 тыс. рублей, годовые плановые назначения исполнены на 17,9%, доля в собственных доходах составляет 28,7%. К соответствующему периоду 2020 года темп  </w:t>
      </w:r>
      <w:r w:rsidR="008C0CD0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>ния составил 14,7 процента</w:t>
      </w:r>
      <w:r w:rsidR="008C0C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130,9 тыс.</w:t>
      </w:r>
      <w:r w:rsidR="008C0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8C0CD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поступил в бюджет в сумме 184,8 тыс.</w:t>
      </w:r>
      <w:r w:rsidR="008C0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 или 16,0% годовых плановых назначений. Доля в собственных доходах составляет 7,0%. К соответствующему периоду 2020 года темп  </w:t>
      </w:r>
      <w:r w:rsidR="008C0CD0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22,6 процента</w:t>
      </w:r>
      <w:r w:rsidR="008C0C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51,4 тыс.</w:t>
      </w:r>
      <w:r w:rsidR="008C0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8C0CD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1297,6 тыс. рублей, или 22,1% годовых плановых назначений. Доля в собственных доходах составляет 49,0%. К соответствующему периоду 2020 года темп  </w:t>
      </w:r>
      <w:r w:rsidR="008C0CD0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108,3 процента</w:t>
      </w:r>
      <w:r w:rsidR="008C0C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674,7 тыс.</w:t>
      </w:r>
      <w:r w:rsidR="008C0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120,1 тыс. рублей, или 50</w:t>
      </w:r>
      <w:r w:rsidR="008C0CD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4,5%. К соответствующему периоду 2020 года темп  роста составил </w:t>
      </w:r>
      <w:r w:rsidR="008C0CD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0,0 процент</w:t>
      </w:r>
      <w:r w:rsidR="008C0CD0">
        <w:rPr>
          <w:rFonts w:ascii="Times New Roman" w:hAnsi="Times New Roman"/>
          <w:sz w:val="28"/>
          <w:szCs w:val="28"/>
        </w:rPr>
        <w:t>ов,</w:t>
      </w:r>
      <w:r>
        <w:rPr>
          <w:rFonts w:ascii="Times New Roman" w:hAnsi="Times New Roman"/>
          <w:sz w:val="28"/>
          <w:szCs w:val="28"/>
        </w:rPr>
        <w:t xml:space="preserve"> или 120,1 тыс.</w:t>
      </w:r>
      <w:r w:rsidR="008C0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269,0 тыс. рублей, или 22,4% годовых плановых назначений. Доля в собственных доходах составляет 10,2%. К соответствующему периоду 2020 года темп  роста составил 5,0 процент</w:t>
      </w:r>
      <w:r w:rsidR="008C0CD0">
        <w:rPr>
          <w:rFonts w:ascii="Times New Roman" w:hAnsi="Times New Roman"/>
          <w:sz w:val="28"/>
          <w:szCs w:val="28"/>
        </w:rPr>
        <w:t>ов,</w:t>
      </w:r>
      <w:r>
        <w:rPr>
          <w:rFonts w:ascii="Times New Roman" w:hAnsi="Times New Roman"/>
          <w:sz w:val="28"/>
          <w:szCs w:val="28"/>
        </w:rPr>
        <w:t xml:space="preserve"> или  12,7 тыс.</w:t>
      </w:r>
      <w:r w:rsidR="008C0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8C0CD0" w:rsidRDefault="008C0CD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CD0" w:rsidRDefault="008C0CD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FF0" w:rsidRDefault="00334FF0" w:rsidP="00334FF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Неналоговые доходы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Неналоговые доходы исполнены в сумме 16,9 тыс. рублей, или 9,2% годовых плановых назначений. К соответствующему периоду 2020 года поступление неналоговых доходов  сни</w:t>
      </w:r>
      <w:r w:rsidR="00B45DE3">
        <w:rPr>
          <w:rFonts w:ascii="Times New Roman" w:hAnsi="Times New Roman"/>
          <w:sz w:val="28"/>
          <w:szCs w:val="28"/>
        </w:rPr>
        <w:t>зилось на</w:t>
      </w:r>
      <w:r>
        <w:rPr>
          <w:rFonts w:ascii="Times New Roman" w:hAnsi="Times New Roman"/>
          <w:sz w:val="28"/>
          <w:szCs w:val="28"/>
        </w:rPr>
        <w:t xml:space="preserve"> 57,1 процента.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 w:rsidR="00B45DE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составил 13,6 тыс. рублей, или 10,5% годовых плановых назначений. Доля в собственных доходах составляет 0,5%. К соответствующему периоду 2020 года темп  снижения составил 58,4 процента</w:t>
      </w:r>
      <w:r w:rsidR="00B45D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19,1 тыс. рублей.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>
        <w:rPr>
          <w:rFonts w:ascii="Times New Roman" w:hAnsi="Times New Roman"/>
          <w:sz w:val="28"/>
          <w:szCs w:val="28"/>
        </w:rPr>
        <w:t xml:space="preserve"> составили 1,6 тыс. рублей, или 3,1% годовых плановых назначений. Доля в собственных доходах составляет 0,1%. К соответствующему периоду 2020 года темп  снижения составил 68,8 процента</w:t>
      </w:r>
      <w:r w:rsidR="00B45D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3,4 тыс. рублей.</w:t>
      </w:r>
    </w:p>
    <w:p w:rsidR="00B45DE3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 1,7 тыс. рублей, или 100</w:t>
      </w:r>
      <w:r w:rsidR="00B45DE3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собственных доходах составляет 0,1%. </w:t>
      </w:r>
    </w:p>
    <w:p w:rsidR="00B45DE3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участков, находящихся в собственности городских поселений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B45DE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0,0 тыс. рублей</w:t>
      </w:r>
    </w:p>
    <w:p w:rsidR="00B45DE3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неналоговые доходы</w:t>
      </w:r>
      <w:r>
        <w:rPr>
          <w:rFonts w:ascii="Times New Roman" w:hAnsi="Times New Roman"/>
          <w:sz w:val="28"/>
          <w:szCs w:val="28"/>
        </w:rPr>
        <w:t xml:space="preserve"> составил 0,0 тыс. рублей</w:t>
      </w:r>
    </w:p>
    <w:p w:rsidR="00B45DE3" w:rsidRDefault="00B45DE3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Безвозмездные поступления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736D5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2021 год</w:t>
      </w:r>
      <w:r w:rsidR="003736D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кассовое исполнение безвозмездных поступлений составило 560,7 тыс. рублей, или 7,3% утвержденных годовых назначений. По сравнению с аналогичным периодом 2020 года, общий объем безвозмездных поступлений снизился  на 21,8 процента, или на 156,5 тыс. рублей.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500,0 тыс. рублей, или 50</w:t>
      </w:r>
      <w:r w:rsidR="003736D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от годового плана.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500,0 тыс. рублей, что составило 50</w:t>
      </w:r>
      <w:r w:rsidR="003736D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от  годового плана. 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 в сумме 6,7 тыс. рублей, что составило 27,3% от  годового плана</w:t>
      </w:r>
      <w:r w:rsidR="003736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</w:t>
      </w:r>
      <w:r w:rsidR="00373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уровню 2020 года темп </w:t>
      </w:r>
      <w:r w:rsidR="003736D5">
        <w:rPr>
          <w:rFonts w:ascii="Times New Roman" w:hAnsi="Times New Roman"/>
          <w:sz w:val="28"/>
          <w:szCs w:val="28"/>
        </w:rPr>
        <w:t xml:space="preserve">роста </w:t>
      </w:r>
      <w:r>
        <w:rPr>
          <w:rFonts w:ascii="Times New Roman" w:hAnsi="Times New Roman"/>
          <w:sz w:val="28"/>
          <w:szCs w:val="28"/>
        </w:rPr>
        <w:t>составил 20,1%</w:t>
      </w:r>
      <w:r w:rsidR="003736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10,2 тыс. рублей.</w:t>
      </w:r>
    </w:p>
    <w:p w:rsidR="00334FF0" w:rsidRDefault="00334FF0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за отчетный период исполнены в сумме 0,0 тыс. рублей</w:t>
      </w:r>
      <w:r w:rsidR="003736D5">
        <w:rPr>
          <w:rFonts w:ascii="Times New Roman" w:hAnsi="Times New Roman"/>
          <w:sz w:val="28"/>
          <w:szCs w:val="28"/>
        </w:rPr>
        <w:t>.</w:t>
      </w:r>
    </w:p>
    <w:p w:rsidR="003736D5" w:rsidRDefault="003736D5" w:rsidP="0033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Pr="00FE0CE0" w:rsidRDefault="00E418D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Рогнединского городского поселения Рогнединского муниципального района Брянской области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2021 год, составляет 20585,1 тыс. рублей.  По сравнению  с соответствующим уровнем прошлого года, расходы  увеличились на 457,8 тыс. рублей, темп  </w:t>
      </w:r>
      <w:r w:rsidR="003736D5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15,8 процента.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Исполнение расходов бюджета за </w:t>
      </w:r>
      <w:r w:rsidR="003736D5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2021 год</w:t>
      </w:r>
      <w:r w:rsidR="003736D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составило 3354,3 тыс. рублей, что соответствует 16,3% уточненной бюджетной росписи. К уровню расходов аналогичного периода прошлого года, расходы в абсолютном значении увеличились на 457,8 тыс. рублей, или на 15,8 процента.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620" w:rsidRDefault="00745620" w:rsidP="0074562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745620" w:rsidRDefault="00745620" w:rsidP="0074562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1 квартал 2021 года осуществлялось по </w:t>
      </w:r>
      <w:r w:rsidR="00E301C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05 «Жилищно-коммунальное хозяйство», с удельным весом в общем объеме расходов 64,4 процента.</w:t>
      </w:r>
    </w:p>
    <w:p w:rsidR="00745620" w:rsidRDefault="00745620" w:rsidP="00745620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45620" w:rsidTr="007456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2020 г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2021 г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2021 г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2021/2020</w:t>
            </w: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45620" w:rsidTr="007456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45620" w:rsidTr="007456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120,1</w:t>
            </w:r>
          </w:p>
        </w:tc>
      </w:tr>
      <w:tr w:rsidR="00745620" w:rsidTr="007456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45620" w:rsidTr="007456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356,6</w:t>
            </w:r>
          </w:p>
        </w:tc>
      </w:tr>
      <w:tr w:rsidR="00745620" w:rsidTr="007456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2525,5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9788,7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2161,6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85,6</w:t>
            </w:r>
          </w:p>
        </w:tc>
      </w:tr>
      <w:tr w:rsidR="00745620" w:rsidTr="007456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5620" w:rsidTr="007456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0,6</w:t>
            </w:r>
          </w:p>
        </w:tc>
      </w:tr>
      <w:tr w:rsidR="00745620" w:rsidTr="007456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0" w:rsidRDefault="007456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2896,5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20585,1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115,8</w:t>
            </w:r>
          </w:p>
        </w:tc>
      </w:tr>
    </w:tbl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3736D5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квартал 2021 года  исполнены в сумме 0,0 тыс. рублей</w:t>
      </w:r>
      <w:r w:rsidR="003736D5">
        <w:rPr>
          <w:rFonts w:ascii="Times New Roman" w:hAnsi="Times New Roman"/>
          <w:sz w:val="28"/>
          <w:szCs w:val="28"/>
        </w:rPr>
        <w:t>.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>расходы бюджета за 1 квартал 2021 года сложились в сумме 60,7 тыс. рублей, или 27,3% к объему расходов, предусмотренных уточненной бюджетной росписью на год. Темп роста к аналогичному периоду 2020 года составил 20,1 процента. Структура раздела представлена одним подразделом - 02 03 «Мобилизационная и вневойсковая подготовка».</w:t>
      </w:r>
    </w:p>
    <w:p w:rsidR="003736D5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8"/>
          <w:szCs w:val="28"/>
        </w:rPr>
        <w:t>кассовые расходы за 1 квартал 2021 года сложились в сумме 0,0 тыс. рублей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1 квартал 2021 года сложилось в объеме 1132,0 тыс. рублей, или 17,2% к </w:t>
      </w:r>
      <w:r>
        <w:rPr>
          <w:rFonts w:ascii="Times New Roman" w:hAnsi="Times New Roman"/>
          <w:sz w:val="28"/>
          <w:szCs w:val="28"/>
        </w:rPr>
        <w:lastRenderedPageBreak/>
        <w:t xml:space="preserve">объему расходов, предусмотренных уточненной бюджетной росписью на 2021 год. Доля расходов по разделу в общей структуре расходов бюджета составила 33,7 %. Темп </w:t>
      </w:r>
      <w:r w:rsidR="003736D5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2020 года </w:t>
      </w:r>
      <w:r w:rsidR="00373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256,6 процента. 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17,4 тыс. рублей, или 25</w:t>
      </w:r>
      <w:r w:rsidR="003736D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1014,6 тыс. рублей, или 16,3% раздела.</w:t>
      </w:r>
    </w:p>
    <w:p w:rsidR="00745620" w:rsidRDefault="00745620" w:rsidP="00745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 04 «Национальная экономика»  расходы бюджета за 1 квартал 2021  года сложились в сумме 132,0</w:t>
      </w:r>
      <w:r w:rsidR="00373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 или 17,2 % объема расходов, предусмотренных уточненной бюджетной росписью и утвержденных решением. К аналогичному периоду 2020 года расходы увеличились в </w:t>
      </w:r>
      <w:r w:rsidR="003736D5">
        <w:rPr>
          <w:rFonts w:ascii="Times New Roman" w:hAnsi="Times New Roman"/>
          <w:sz w:val="28"/>
          <w:szCs w:val="28"/>
        </w:rPr>
        <w:t xml:space="preserve">2,4 </w:t>
      </w:r>
      <w:r>
        <w:rPr>
          <w:rFonts w:ascii="Times New Roman" w:hAnsi="Times New Roman"/>
          <w:sz w:val="28"/>
          <w:szCs w:val="28"/>
        </w:rPr>
        <w:t xml:space="preserve"> раза. Удельный вес расходов по разделу в общей структуре расходов бюджета составил 33,7 процента. Структура раздела представлена одним подразделом 04 09 «Дорожное хозяйство».</w:t>
      </w:r>
    </w:p>
    <w:p w:rsidR="00745620" w:rsidRDefault="00745620" w:rsidP="00745620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использования средств  дорожного фонда Рогнединского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745620" w:rsidTr="0074562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745620" w:rsidTr="0074562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Остаток на 01.01.2021 года  -   </w:t>
            </w:r>
            <w:r w:rsidR="006778A8">
              <w:rPr>
                <w:rFonts w:ascii="Times New Roman" w:hAnsi="Times New Roman"/>
                <w:b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620" w:rsidTr="00745620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6219,3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1014,6</w:t>
            </w:r>
          </w:p>
        </w:tc>
      </w:tr>
      <w:tr w:rsidR="00745620" w:rsidTr="0074562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</w:tr>
      <w:tr w:rsidR="00745620" w:rsidTr="0074562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745,6</w:t>
            </w:r>
          </w:p>
        </w:tc>
      </w:tr>
      <w:tr w:rsidR="00745620" w:rsidTr="0074562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5620" w:rsidTr="0074562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6219,3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1014,6</w:t>
            </w:r>
          </w:p>
        </w:tc>
      </w:tr>
      <w:tr w:rsidR="00745620" w:rsidTr="0074562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5620" w:rsidTr="0074562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</w:tr>
      <w:tr w:rsidR="00745620" w:rsidTr="0074562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745,6</w:t>
            </w:r>
          </w:p>
        </w:tc>
      </w:tr>
      <w:tr w:rsidR="00745620" w:rsidTr="0074562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20" w:rsidRDefault="00745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5620" w:rsidTr="0074562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01.04.2021 года  -   0,0  тыс. рублей</w:t>
            </w:r>
          </w:p>
          <w:p w:rsidR="00745620" w:rsidRDefault="007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620" w:rsidRDefault="00745620" w:rsidP="007456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предоставленные данные, сделан вывод, что остаток денежных средств на 01.04.2021 года по дорожному фонду составляет 0,0 </w:t>
      </w:r>
      <w:r>
        <w:rPr>
          <w:rFonts w:ascii="Times New Roman" w:hAnsi="Times New Roman"/>
          <w:sz w:val="28"/>
          <w:szCs w:val="28"/>
        </w:rPr>
        <w:lastRenderedPageBreak/>
        <w:t>тыс. рублей, тогда как на счете городского поселения остаток составляет 307,2 тыс. рублей.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 кассовое исполнение расходов составило 100,0 тыс. рублей, или 35,2% раздела.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кварта 2021 года сложились в сумме 2161,6 тыс. рублей, или 22,1% к объему расходов, предусмотренных уточненной бюджетной росписью на год. Доля расходов по разделу в общей структуре расходов бюджета составила 64,4 %. Темп снижения к аналогичному периоду 2020 года </w:t>
      </w:r>
      <w:r w:rsidR="006778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14,4 процента. 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24,4 тыс. рублей, или 6,6% раздела.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1275,0 тыс. рублей, или 41,7% раздела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 расходы составили 862,3 тыс. рублей, или 13,5% раздела.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за 1 квартал 2021 года расходы бюджета с учетом уточненной бюджетной росписи были утверждены в объеме 3960,0 тыс. рублей. Исполнение расходов за  1 квартал 2021 года составило 0,0 тыс. рублей</w:t>
      </w:r>
      <w:r w:rsidR="006778A8">
        <w:rPr>
          <w:rFonts w:ascii="Times New Roman" w:hAnsi="Times New Roman"/>
          <w:sz w:val="28"/>
          <w:szCs w:val="28"/>
        </w:rPr>
        <w:t>.</w:t>
      </w:r>
    </w:p>
    <w:p w:rsidR="00745620" w:rsidRDefault="00745620" w:rsidP="00745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ведомственной структурой расходов бюджета за  1 квартал 2021 года</w:t>
      </w:r>
      <w:r w:rsidR="006778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исполнение расходов бюджета в отчетном периоде осуществлялось </w:t>
      </w:r>
      <w:r w:rsidR="006778A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огнединск</w:t>
      </w:r>
      <w:r w:rsidR="006778A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городск</w:t>
      </w:r>
      <w:r w:rsidR="006778A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поселение</w:t>
      </w:r>
      <w:r w:rsidR="006778A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Рогнединского муниципального района Брянской области.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1 квартал 2021 года  исполнение расходов составило 3354,3 тыс. рублей, что соответствует 16,3  %  сводной бюджетной росписи. К аналогичному  периоду прошлого года объем кассовых расходов составил 115,8 процента.</w:t>
      </w:r>
    </w:p>
    <w:p w:rsidR="00FC7F9E" w:rsidRDefault="006778A8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FC7F9E">
        <w:rPr>
          <w:rFonts w:ascii="Times New Roman" w:hAnsi="Times New Roman"/>
          <w:sz w:val="28"/>
          <w:szCs w:val="28"/>
        </w:rPr>
        <w:t xml:space="preserve"> Рогнединского района от 16.12.2020 года № 576</w:t>
      </w:r>
      <w:r>
        <w:rPr>
          <w:rFonts w:ascii="Times New Roman" w:hAnsi="Times New Roman"/>
          <w:sz w:val="28"/>
          <w:szCs w:val="28"/>
        </w:rPr>
        <w:t>,</w:t>
      </w:r>
      <w:r w:rsidR="00FC7F9E">
        <w:rPr>
          <w:rFonts w:ascii="Times New Roman" w:hAnsi="Times New Roman"/>
          <w:sz w:val="28"/>
          <w:szCs w:val="28"/>
        </w:rPr>
        <w:t xml:space="preserve"> утвержден перечень муниципальных программ:</w:t>
      </w:r>
    </w:p>
    <w:p w:rsidR="00FC7F9E" w:rsidRDefault="00FC7F9E" w:rsidP="00FC7F9E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«Реализация отдельных полномочий Рогнединского городского поселения Рогнединского муниципального района Брянской области на 2021-2023 годы».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Рогнединского района от   18.12.2020 года №577</w:t>
      </w:r>
      <w:r w:rsidR="006778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приложением №1  утвержден паспорт муниципальной программы «Реализация отдельных полномочий Рогнединского городского поселения Рогнединского муниципального района Брянской области» на 2021-2023 годы». 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№ 8 к решению от  21.12.2020</w:t>
      </w:r>
      <w:r w:rsidR="006778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№4-70  «О бюджете Рогнединско</w:t>
      </w:r>
      <w:r w:rsidR="006778A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6778A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6778A8">
        <w:rPr>
          <w:rFonts w:ascii="Times New Roman" w:hAnsi="Times New Roman"/>
          <w:sz w:val="28"/>
          <w:szCs w:val="28"/>
        </w:rPr>
        <w:t xml:space="preserve">я Рогнединского </w:t>
      </w:r>
      <w:r w:rsidR="006778A8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 xml:space="preserve"> на 2021 год и на плановый период 2022 и 2023 годов»  (ред. от 16.03.2021</w:t>
      </w:r>
      <w:r w:rsidR="006778A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№4-79)</w:t>
      </w:r>
      <w:r w:rsidR="006778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исполнение бюджета на 2021 год и на плановый период 2022 и 2023 годов, запланировано в рамках реализации 2 муниципальн</w:t>
      </w:r>
      <w:r w:rsidR="006778A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программ. 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6778A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2021 год</w:t>
      </w:r>
      <w:r w:rsidR="006778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 в сумме 20585,1 тыс. рублей: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«Реализация отдельных полномочий Рогнединско</w:t>
      </w:r>
      <w:r w:rsidR="000745E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0745E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0745EA">
        <w:rPr>
          <w:rFonts w:ascii="Times New Roman" w:hAnsi="Times New Roman"/>
          <w:sz w:val="28"/>
          <w:szCs w:val="28"/>
        </w:rPr>
        <w:t xml:space="preserve">я Рогнединского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 xml:space="preserve"> на 2021-2023 годы» - 18475,6 тыс. рублей;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«Рогнединское городское поселение»</w:t>
      </w:r>
      <w:r w:rsidR="0067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7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2109,5 тыс.</w:t>
      </w:r>
      <w:r w:rsidR="0067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778A8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FC7F9E" w:rsidRDefault="00FC7F9E" w:rsidP="00FC7F9E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10267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FC7F9E" w:rsidTr="00FC7F9E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2021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Уточн. 2021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2021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FC7F9E" w:rsidTr="00FC7F9E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6778A8" w:rsidP="00677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FC7F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Реализация отдельных полномочий Рогнединского городского поселения Рогнединского муниципального района Брянской области» на 202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FC7F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- 202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="00FC7F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18075,6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18475,6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3354,3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FC7F9E" w:rsidTr="00FC7F9E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5856,0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16,7</w:t>
            </w:r>
          </w:p>
        </w:tc>
      </w:tr>
      <w:tr w:rsidR="00FC7F9E" w:rsidTr="00FC7F9E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</w:pPr>
            <w:r>
              <w:t xml:space="preserve">   1,8</w:t>
            </w:r>
          </w:p>
        </w:tc>
      </w:tr>
      <w:tr w:rsidR="00FC7F9E" w:rsidTr="00FC7F9E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12619,6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12619,6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2793,6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</w:t>
            </w:r>
          </w:p>
        </w:tc>
      </w:tr>
      <w:tr w:rsidR="00FC7F9E" w:rsidTr="00FC7F9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«Рогнединское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7F9E" w:rsidTr="00FC7F9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7F9E" w:rsidTr="00FC7F9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7F9E" w:rsidTr="00FC7F9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20585,1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3354,3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F9E" w:rsidRDefault="00FC7F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9E" w:rsidRDefault="00FC7F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расходы бюджета по муниципальной программе  исполнены в сумме 3354,3 тыс. рублей, что составляет 16,3 % уточненных годовых бюджетных назначений.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Реализация отдельных полномочий Рогнединского городского поселения Рогнединского муниципального района Брянской области на 2021-2023 годы» является администрация Рогнединского района.</w:t>
      </w:r>
    </w:p>
    <w:p w:rsidR="00FC7F9E" w:rsidRDefault="00FC7F9E" w:rsidP="00FC7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1 муниципальной программы является эффективное исполнение полномочий исполнительных органов власти.</w:t>
      </w:r>
    </w:p>
    <w:p w:rsidR="00FC7F9E" w:rsidRDefault="00FC7F9E" w:rsidP="00FC7F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мероприятий:</w:t>
      </w:r>
    </w:p>
    <w:p w:rsidR="00FC7F9E" w:rsidRDefault="00FC7F9E" w:rsidP="00FC7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 60,7 тыс. рублей, или 27,3% плановых назначений;</w:t>
      </w:r>
    </w:p>
    <w:p w:rsidR="00FC7F9E" w:rsidRDefault="00FC7F9E" w:rsidP="00FC7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100,0 тыс. рублей, или 35,2% плановых назначений;</w:t>
      </w:r>
    </w:p>
    <w:p w:rsidR="00FC7F9E" w:rsidRDefault="00FC7F9E" w:rsidP="00FC7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–17,4 тыс. рублей, или 25,0% плановых назначений;</w:t>
      </w:r>
    </w:p>
    <w:p w:rsidR="00FC7F9E" w:rsidRDefault="00FC7F9E" w:rsidP="00FC7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освещения улиц – 673,3 тыс. рублей, или 34,7% плановых назначений;</w:t>
      </w:r>
    </w:p>
    <w:p w:rsidR="00FC7F9E" w:rsidRDefault="00FC7F9E" w:rsidP="00FC7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13,2 тыс. рублей, или 6,9% плановых назначений;</w:t>
      </w:r>
    </w:p>
    <w:p w:rsidR="00FC7F9E" w:rsidRDefault="00FC7F9E" w:rsidP="00FC7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21,1 тыс. рублей, или 12,4% плановых назначений;</w:t>
      </w:r>
    </w:p>
    <w:p w:rsidR="00FC7F9E" w:rsidRDefault="00FC7F9E" w:rsidP="00FC7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2 муниципальной программы является эффективное исполнение комфортной городской среды</w:t>
      </w:r>
      <w:r w:rsidR="000A5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- 2109,5 тыс.</w:t>
      </w:r>
      <w:r w:rsidR="000A5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0A5A95">
        <w:rPr>
          <w:rFonts w:ascii="Times New Roman" w:hAnsi="Times New Roman"/>
          <w:sz w:val="28"/>
          <w:szCs w:val="28"/>
        </w:rPr>
        <w:t>лей.</w:t>
      </w:r>
    </w:p>
    <w:p w:rsidR="00FC7F9E" w:rsidRDefault="00FC7F9E" w:rsidP="00FC7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Кассовые расходы муниципальной  программы за 1 квартал 2021 года составили 0,0 тыс. рублей, или 0,0 % годовых плановых назначений.</w:t>
      </w:r>
    </w:p>
    <w:p w:rsidR="00FC7F9E" w:rsidRDefault="00FC7F9E" w:rsidP="00FC7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 непрограммной деятельности  бюджета за  2021  год расходы, утвержденные в сумме 0,0 тыс. рублей,  исполнены – 0,0 тыс.</w:t>
      </w:r>
      <w:r w:rsidR="000A5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0A5A95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FC7F9E" w:rsidRDefault="00FC7F9E" w:rsidP="00FC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F9E" w:rsidRDefault="00FC7F9E" w:rsidP="00FC7F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FC7F9E" w:rsidRDefault="00FC7F9E" w:rsidP="00FC7F9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бюджете  на 2021 год,  бюджет первоначально  был утвержден  бездефицитным.</w:t>
      </w:r>
    </w:p>
    <w:p w:rsidR="00FC7F9E" w:rsidRDefault="00FC7F9E" w:rsidP="00FC7F9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последней редакции решения о бюджете на 2021 год от  16.03.21 года</w:t>
      </w:r>
      <w:r w:rsidR="000A5A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0,0 тыс. рублей.</w:t>
      </w:r>
    </w:p>
    <w:p w:rsidR="00FC7F9E" w:rsidRDefault="00FC7F9E" w:rsidP="00FC7F9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  </w:t>
      </w:r>
      <w:r w:rsidR="000A5A95">
        <w:rPr>
          <w:rFonts w:ascii="Times New Roman" w:hAnsi="Times New Roman"/>
          <w:color w:val="000000"/>
          <w:sz w:val="28"/>
          <w:szCs w:val="28"/>
        </w:rPr>
        <w:t xml:space="preserve">1 квартал </w:t>
      </w:r>
      <w:r>
        <w:rPr>
          <w:rFonts w:ascii="Times New Roman" w:hAnsi="Times New Roman"/>
          <w:color w:val="000000"/>
          <w:sz w:val="28"/>
          <w:szCs w:val="28"/>
        </w:rPr>
        <w:t>2021 года,  бюджет исполнен с дефицитом в сумме 146,1 тыс. рублей.</w:t>
      </w:r>
    </w:p>
    <w:p w:rsidR="00FC7F9E" w:rsidRDefault="00FC7F9E" w:rsidP="00FC7F9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2021 года составляет  453,3 тыс. рублей, по состоянию на 01.04. 2021 года –307,2тыс. рублей.</w:t>
      </w:r>
    </w:p>
    <w:p w:rsidR="00FC7F9E" w:rsidRDefault="00FC7F9E" w:rsidP="00FC7F9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418DB" w:rsidRPr="00C5489F" w:rsidRDefault="00E418DB" w:rsidP="00A23D8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310ED" w:rsidRDefault="00E310ED" w:rsidP="000A5A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5A95" w:rsidRPr="00053EBB" w:rsidRDefault="000A5A95" w:rsidP="000A5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Заключение Контрольно-счётной палаты Рогнединского района на отчет об исполнении бюджета </w:t>
      </w:r>
      <w:r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>кого поселения Рогнединского муниципального района Брянской области за 1 квартал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53EBB">
        <w:rPr>
          <w:rFonts w:ascii="Times New Roman" w:hAnsi="Times New Roman"/>
          <w:sz w:val="28"/>
          <w:szCs w:val="28"/>
          <w:lang w:eastAsia="ru-RU"/>
        </w:rPr>
        <w:lastRenderedPageBreak/>
        <w:t>подготовлено в соответствии со статьей 264.2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«Рогнединский район» на текущий финансовый год и плановый период», пунктом 1.2.3. Плана работы Контрольно-счётной палаты Рогнединского района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год, Соглашения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053EBB">
        <w:rPr>
          <w:rFonts w:ascii="Times New Roman" w:hAnsi="Times New Roman"/>
          <w:sz w:val="28"/>
          <w:szCs w:val="28"/>
          <w:lang w:eastAsia="ru-RU"/>
        </w:rPr>
        <w:t>.11.20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A5A95" w:rsidRPr="00DC2D85" w:rsidRDefault="000A5A95" w:rsidP="000A5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D85">
        <w:rPr>
          <w:rFonts w:ascii="Times New Roman" w:hAnsi="Times New Roman"/>
          <w:sz w:val="28"/>
          <w:szCs w:val="28"/>
        </w:rPr>
        <w:t xml:space="preserve">Доходная часть бюджета за 1 квартал 2021 год исполнена в сумме 3208,2 тыс. рублей, или  15,6% к утвержденным годовым назначениям. По сравнению  с соответствующим уровнем прошлого года, доходы  увеличились на 443,5 тыс. рублей, темп </w:t>
      </w:r>
      <w:r>
        <w:rPr>
          <w:rFonts w:ascii="Times New Roman" w:hAnsi="Times New Roman"/>
          <w:sz w:val="28"/>
          <w:szCs w:val="28"/>
        </w:rPr>
        <w:t>роста</w:t>
      </w:r>
      <w:r w:rsidRPr="00DC2D85">
        <w:rPr>
          <w:rFonts w:ascii="Times New Roman" w:hAnsi="Times New Roman"/>
          <w:sz w:val="28"/>
          <w:szCs w:val="28"/>
        </w:rPr>
        <w:t xml:space="preserve"> составил 116 % . В структуре доходов бюджета удельный вес собственных доходов составил 82,5%, что выше соответствующего периода прошлого года на 29,3 процентн</w:t>
      </w:r>
      <w:r>
        <w:rPr>
          <w:rFonts w:ascii="Times New Roman" w:hAnsi="Times New Roman"/>
          <w:sz w:val="28"/>
          <w:szCs w:val="28"/>
        </w:rPr>
        <w:t>ых</w:t>
      </w:r>
      <w:r w:rsidRPr="00DC2D85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17,5 процента. Налоговые и неналоговые доходы бюджета в сравнении с отчетным периодом прошлого года увеличились  на 29,3%</w:t>
      </w:r>
      <w:r>
        <w:rPr>
          <w:rFonts w:ascii="Times New Roman" w:hAnsi="Times New Roman"/>
          <w:sz w:val="28"/>
          <w:szCs w:val="28"/>
        </w:rPr>
        <w:t>,</w:t>
      </w:r>
      <w:r w:rsidRPr="00DC2D85">
        <w:rPr>
          <w:rFonts w:ascii="Times New Roman" w:hAnsi="Times New Roman"/>
          <w:sz w:val="28"/>
          <w:szCs w:val="28"/>
        </w:rPr>
        <w:t xml:space="preserve"> или на 600</w:t>
      </w:r>
      <w:r>
        <w:rPr>
          <w:rFonts w:ascii="Times New Roman" w:hAnsi="Times New Roman"/>
          <w:sz w:val="28"/>
          <w:szCs w:val="28"/>
        </w:rPr>
        <w:t>,0</w:t>
      </w:r>
      <w:r w:rsidRPr="00DC2D85">
        <w:rPr>
          <w:rFonts w:ascii="Times New Roman" w:hAnsi="Times New Roman"/>
          <w:sz w:val="28"/>
          <w:szCs w:val="28"/>
        </w:rPr>
        <w:t xml:space="preserve"> тыс. рублей, объем безвозмездных поступлений  уменьшился на 21,8 процента, или на 156,5 тыс. рублей.</w:t>
      </w:r>
    </w:p>
    <w:p w:rsidR="000A5A95" w:rsidRPr="00DC2D85" w:rsidRDefault="000A5A95" w:rsidP="000A5A95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D85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2647,5 тыс. рублей, или 20,5 % к утвержденному годовому плану.</w:t>
      </w:r>
    </w:p>
    <w:p w:rsidR="000A5A95" w:rsidRDefault="000A5A95" w:rsidP="000A5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2021 год, составляет 20585,1 тыс. рублей.  По сравнению  с соответствующим уровнем прошлого года, расходы  увеличились на 457,8 тыс. рублей, темп  роста составил 15,8 процента.</w:t>
      </w:r>
    </w:p>
    <w:p w:rsidR="000A5A95" w:rsidRDefault="000A5A95" w:rsidP="000A5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2021 года  составило 3354,3 тыс. рублей, что соответствует 16,3% уточненной бюджетной росписи. К уровню расходов аналогичного периода прошлого года, расходы в абсолютном значении увеличились на 457,8 тыс. рублей, или на 15,8 процента.</w:t>
      </w:r>
    </w:p>
    <w:p w:rsidR="000A5A95" w:rsidRDefault="000A5A95" w:rsidP="000A5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муниципальных программ в соответствии с решением о бюджете на 2021 год, утвержден в сумме 20585,1 тыс. рублей:</w:t>
      </w:r>
    </w:p>
    <w:p w:rsidR="000A5A95" w:rsidRDefault="000A5A95" w:rsidP="000A5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«Реализация отдельных полномочий Рогнединского городского поселения Рогнединского муниципального района Брянской области  на 2021-2023 годы» - 18475,6 тыс. рублей;</w:t>
      </w:r>
    </w:p>
    <w:p w:rsidR="000A5A95" w:rsidRDefault="000A5A95" w:rsidP="000A5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современной городской на территории МО «Рогнединское городское поселение» - 2109,5 тыс. рублей. </w:t>
      </w:r>
    </w:p>
    <w:p w:rsidR="000A5A95" w:rsidRDefault="000A5A95" w:rsidP="000A5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0A5A95" w:rsidRDefault="000A5A95" w:rsidP="000A5A9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6A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0ED" w:rsidRDefault="006A0FDE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6A0FDE">
        <w:rPr>
          <w:rFonts w:ascii="Times New Roman" w:hAnsi="Times New Roman"/>
          <w:b/>
          <w:sz w:val="28"/>
          <w:szCs w:val="28"/>
        </w:rPr>
        <w:t>6</w:t>
      </w:r>
      <w:r w:rsidR="00E310ED">
        <w:rPr>
          <w:rFonts w:ascii="Times New Roman" w:hAnsi="Times New Roman"/>
          <w:b/>
          <w:i/>
          <w:sz w:val="28"/>
          <w:szCs w:val="28"/>
        </w:rPr>
        <w:t xml:space="preserve">.    </w:t>
      </w:r>
      <w:r w:rsidR="00E310ED">
        <w:rPr>
          <w:rFonts w:ascii="Times New Roman" w:hAnsi="Times New Roman"/>
          <w:b/>
          <w:sz w:val="28"/>
          <w:szCs w:val="28"/>
        </w:rPr>
        <w:t>Предложения</w:t>
      </w:r>
      <w:r w:rsidR="00E310ED">
        <w:rPr>
          <w:rFonts w:ascii="Times New Roman" w:hAnsi="Times New Roman"/>
          <w:sz w:val="28"/>
          <w:szCs w:val="28"/>
        </w:rPr>
        <w:t xml:space="preserve"> </w:t>
      </w:r>
    </w:p>
    <w:p w:rsidR="007D5751" w:rsidRDefault="007D5751" w:rsidP="007D57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Рогнединского района  на отчет об исполнении бюджета 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</w:t>
      </w:r>
      <w:r w:rsidRPr="00053EBB">
        <w:rPr>
          <w:rFonts w:ascii="Times New Roman" w:hAnsi="Times New Roman"/>
          <w:sz w:val="28"/>
          <w:szCs w:val="28"/>
          <w:lang w:eastAsia="ru-RU"/>
        </w:rPr>
        <w:lastRenderedPageBreak/>
        <w:t>поселения Рогнединского муниципального района Брянской области за 1 квартал 202</w:t>
      </w:r>
      <w:r w:rsidR="000A5A95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Рогнединского района.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57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Направить заключение Контрольно-счетной палаты  Рогнединского района  на отчет об исполнении бюджета 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>кого поселения Рогнединского муниципального района Брянской области за 1 квартал 202</w:t>
      </w:r>
      <w:r w:rsidR="000A5A95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«Рогнединское городское поселение»  с предложениями.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6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Главному распорядителю средств бюджета </w:t>
      </w:r>
      <w:r w:rsidR="007D575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Рогнединско</w:t>
      </w:r>
      <w:r w:rsidR="007D575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D575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принять меры по своевременному и полному исполнению мероприятий, запланированных муниципальными программами.</w:t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В.П. Семкин</w:t>
      </w:r>
    </w:p>
    <w:p w:rsidR="00E310ED" w:rsidRDefault="00E310ED" w:rsidP="00E310ED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310ED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45" w:rsidRDefault="003A3A45" w:rsidP="000F483F">
      <w:pPr>
        <w:spacing w:after="0" w:line="240" w:lineRule="auto"/>
      </w:pPr>
      <w:r>
        <w:separator/>
      </w:r>
    </w:p>
  </w:endnote>
  <w:endnote w:type="continuationSeparator" w:id="0">
    <w:p w:rsidR="003A3A45" w:rsidRDefault="003A3A45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45" w:rsidRDefault="003A3A45" w:rsidP="000F483F">
      <w:pPr>
        <w:spacing w:after="0" w:line="240" w:lineRule="auto"/>
      </w:pPr>
      <w:r>
        <w:separator/>
      </w:r>
    </w:p>
  </w:footnote>
  <w:footnote w:type="continuationSeparator" w:id="0">
    <w:p w:rsidR="003A3A45" w:rsidRDefault="003A3A45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8A8" w:rsidRDefault="006778A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0E6">
      <w:rPr>
        <w:noProof/>
      </w:rPr>
      <w:t>3</w:t>
    </w:r>
    <w:r>
      <w:rPr>
        <w:noProof/>
      </w:rPr>
      <w:fldChar w:fldCharType="end"/>
    </w:r>
  </w:p>
  <w:p w:rsidR="006778A8" w:rsidRDefault="006778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6F2"/>
    <w:multiLevelType w:val="multilevel"/>
    <w:tmpl w:val="D090AD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1F25"/>
    <w:rsid w:val="00016EDC"/>
    <w:rsid w:val="00027FBF"/>
    <w:rsid w:val="000316BC"/>
    <w:rsid w:val="000360EC"/>
    <w:rsid w:val="00053EBB"/>
    <w:rsid w:val="000563E4"/>
    <w:rsid w:val="000613AD"/>
    <w:rsid w:val="00065587"/>
    <w:rsid w:val="000745EA"/>
    <w:rsid w:val="00086B35"/>
    <w:rsid w:val="00094997"/>
    <w:rsid w:val="000970B9"/>
    <w:rsid w:val="000A5A95"/>
    <w:rsid w:val="000C0DF5"/>
    <w:rsid w:val="000C59FC"/>
    <w:rsid w:val="000C5DFE"/>
    <w:rsid w:val="000D2CDD"/>
    <w:rsid w:val="000D559A"/>
    <w:rsid w:val="000F275B"/>
    <w:rsid w:val="000F483F"/>
    <w:rsid w:val="000F76D3"/>
    <w:rsid w:val="001037C3"/>
    <w:rsid w:val="001054D7"/>
    <w:rsid w:val="0011212B"/>
    <w:rsid w:val="00115048"/>
    <w:rsid w:val="00122C6B"/>
    <w:rsid w:val="00135917"/>
    <w:rsid w:val="00141FAC"/>
    <w:rsid w:val="00143EEE"/>
    <w:rsid w:val="0015625A"/>
    <w:rsid w:val="0015793A"/>
    <w:rsid w:val="00162ABF"/>
    <w:rsid w:val="001638B6"/>
    <w:rsid w:val="001662A0"/>
    <w:rsid w:val="001675DF"/>
    <w:rsid w:val="001828CD"/>
    <w:rsid w:val="001873FB"/>
    <w:rsid w:val="0019704D"/>
    <w:rsid w:val="001B458F"/>
    <w:rsid w:val="001B63CD"/>
    <w:rsid w:val="001B6452"/>
    <w:rsid w:val="001D1E97"/>
    <w:rsid w:val="001D3B42"/>
    <w:rsid w:val="001F2FA5"/>
    <w:rsid w:val="002014F6"/>
    <w:rsid w:val="002072A1"/>
    <w:rsid w:val="002130BC"/>
    <w:rsid w:val="002134E8"/>
    <w:rsid w:val="002238D7"/>
    <w:rsid w:val="002412A1"/>
    <w:rsid w:val="002434C7"/>
    <w:rsid w:val="00246502"/>
    <w:rsid w:val="00253B44"/>
    <w:rsid w:val="00263E61"/>
    <w:rsid w:val="00271842"/>
    <w:rsid w:val="00277787"/>
    <w:rsid w:val="00287CEB"/>
    <w:rsid w:val="00290424"/>
    <w:rsid w:val="00292980"/>
    <w:rsid w:val="002B0FD6"/>
    <w:rsid w:val="002D02DC"/>
    <w:rsid w:val="002D36E1"/>
    <w:rsid w:val="002D7E30"/>
    <w:rsid w:val="002E0BE4"/>
    <w:rsid w:val="002F1199"/>
    <w:rsid w:val="00303A78"/>
    <w:rsid w:val="0030516D"/>
    <w:rsid w:val="00317D69"/>
    <w:rsid w:val="003308CF"/>
    <w:rsid w:val="00334FF0"/>
    <w:rsid w:val="00335D3A"/>
    <w:rsid w:val="00336F61"/>
    <w:rsid w:val="0034131B"/>
    <w:rsid w:val="00341B16"/>
    <w:rsid w:val="003504E1"/>
    <w:rsid w:val="00352B6B"/>
    <w:rsid w:val="00354F9D"/>
    <w:rsid w:val="00362656"/>
    <w:rsid w:val="00370811"/>
    <w:rsid w:val="00370E8C"/>
    <w:rsid w:val="003736D5"/>
    <w:rsid w:val="003755E0"/>
    <w:rsid w:val="00383632"/>
    <w:rsid w:val="0038426A"/>
    <w:rsid w:val="00385340"/>
    <w:rsid w:val="00387622"/>
    <w:rsid w:val="00391A8E"/>
    <w:rsid w:val="003A3A45"/>
    <w:rsid w:val="003E209D"/>
    <w:rsid w:val="003F0671"/>
    <w:rsid w:val="003F6066"/>
    <w:rsid w:val="00403420"/>
    <w:rsid w:val="00407C25"/>
    <w:rsid w:val="00416668"/>
    <w:rsid w:val="004167C6"/>
    <w:rsid w:val="00420D3E"/>
    <w:rsid w:val="00427AF9"/>
    <w:rsid w:val="004347A6"/>
    <w:rsid w:val="00435057"/>
    <w:rsid w:val="00440503"/>
    <w:rsid w:val="004421F5"/>
    <w:rsid w:val="00443635"/>
    <w:rsid w:val="00447278"/>
    <w:rsid w:val="00454009"/>
    <w:rsid w:val="00463AC9"/>
    <w:rsid w:val="0048081E"/>
    <w:rsid w:val="00492380"/>
    <w:rsid w:val="004A18B3"/>
    <w:rsid w:val="004A5EE5"/>
    <w:rsid w:val="004B5AC0"/>
    <w:rsid w:val="004B7D2E"/>
    <w:rsid w:val="004E0658"/>
    <w:rsid w:val="004E567D"/>
    <w:rsid w:val="004F67B0"/>
    <w:rsid w:val="00503C69"/>
    <w:rsid w:val="00507F42"/>
    <w:rsid w:val="00530D41"/>
    <w:rsid w:val="00533E74"/>
    <w:rsid w:val="00540F7D"/>
    <w:rsid w:val="0054482B"/>
    <w:rsid w:val="00556C37"/>
    <w:rsid w:val="00563066"/>
    <w:rsid w:val="00577F2A"/>
    <w:rsid w:val="00585AAC"/>
    <w:rsid w:val="00587F65"/>
    <w:rsid w:val="005A5D76"/>
    <w:rsid w:val="005B04BB"/>
    <w:rsid w:val="005B178D"/>
    <w:rsid w:val="005B57F4"/>
    <w:rsid w:val="005C1EB7"/>
    <w:rsid w:val="005C3192"/>
    <w:rsid w:val="005D384A"/>
    <w:rsid w:val="005E20C2"/>
    <w:rsid w:val="005F08C8"/>
    <w:rsid w:val="00625AE6"/>
    <w:rsid w:val="00643C48"/>
    <w:rsid w:val="00663DDE"/>
    <w:rsid w:val="00664953"/>
    <w:rsid w:val="006700C4"/>
    <w:rsid w:val="00676559"/>
    <w:rsid w:val="006778A8"/>
    <w:rsid w:val="00696A62"/>
    <w:rsid w:val="0069714A"/>
    <w:rsid w:val="006A0FDE"/>
    <w:rsid w:val="006A7F10"/>
    <w:rsid w:val="006C1002"/>
    <w:rsid w:val="006C58A1"/>
    <w:rsid w:val="006C6E3F"/>
    <w:rsid w:val="006C74A9"/>
    <w:rsid w:val="006F2D00"/>
    <w:rsid w:val="006F5E5A"/>
    <w:rsid w:val="0070625B"/>
    <w:rsid w:val="00710107"/>
    <w:rsid w:val="00713C0E"/>
    <w:rsid w:val="00716D21"/>
    <w:rsid w:val="00730F95"/>
    <w:rsid w:val="007356CC"/>
    <w:rsid w:val="00736B84"/>
    <w:rsid w:val="00743371"/>
    <w:rsid w:val="00745620"/>
    <w:rsid w:val="007548FE"/>
    <w:rsid w:val="007572E1"/>
    <w:rsid w:val="00760191"/>
    <w:rsid w:val="00760EF1"/>
    <w:rsid w:val="00774C34"/>
    <w:rsid w:val="00774D68"/>
    <w:rsid w:val="00776F0C"/>
    <w:rsid w:val="007856F5"/>
    <w:rsid w:val="00785EF1"/>
    <w:rsid w:val="00787BF5"/>
    <w:rsid w:val="007A608C"/>
    <w:rsid w:val="007B75AE"/>
    <w:rsid w:val="007C3344"/>
    <w:rsid w:val="007D1292"/>
    <w:rsid w:val="007D5751"/>
    <w:rsid w:val="007F54BE"/>
    <w:rsid w:val="00807F77"/>
    <w:rsid w:val="008101B9"/>
    <w:rsid w:val="00816572"/>
    <w:rsid w:val="00843EFF"/>
    <w:rsid w:val="00854BA5"/>
    <w:rsid w:val="00862B45"/>
    <w:rsid w:val="008C0CD0"/>
    <w:rsid w:val="008E02DB"/>
    <w:rsid w:val="008F4D40"/>
    <w:rsid w:val="008F6477"/>
    <w:rsid w:val="009045F0"/>
    <w:rsid w:val="00904695"/>
    <w:rsid w:val="0091204D"/>
    <w:rsid w:val="009158AA"/>
    <w:rsid w:val="009158EF"/>
    <w:rsid w:val="00915F18"/>
    <w:rsid w:val="00917FF4"/>
    <w:rsid w:val="009232A6"/>
    <w:rsid w:val="00936D39"/>
    <w:rsid w:val="00940776"/>
    <w:rsid w:val="00953A5E"/>
    <w:rsid w:val="00955918"/>
    <w:rsid w:val="0095766B"/>
    <w:rsid w:val="009615E6"/>
    <w:rsid w:val="00963856"/>
    <w:rsid w:val="009737E6"/>
    <w:rsid w:val="00975B59"/>
    <w:rsid w:val="00981777"/>
    <w:rsid w:val="0098283D"/>
    <w:rsid w:val="00991521"/>
    <w:rsid w:val="00994EAE"/>
    <w:rsid w:val="009A4D6E"/>
    <w:rsid w:val="009B055E"/>
    <w:rsid w:val="009C3CF3"/>
    <w:rsid w:val="009D4285"/>
    <w:rsid w:val="009E1BDA"/>
    <w:rsid w:val="009E54AC"/>
    <w:rsid w:val="009F6DB5"/>
    <w:rsid w:val="00A01237"/>
    <w:rsid w:val="00A020EB"/>
    <w:rsid w:val="00A2393C"/>
    <w:rsid w:val="00A23D8D"/>
    <w:rsid w:val="00A45CB5"/>
    <w:rsid w:val="00A5377B"/>
    <w:rsid w:val="00A56D14"/>
    <w:rsid w:val="00A71074"/>
    <w:rsid w:val="00A712D4"/>
    <w:rsid w:val="00A71CC7"/>
    <w:rsid w:val="00A71E16"/>
    <w:rsid w:val="00A7388E"/>
    <w:rsid w:val="00A74C0C"/>
    <w:rsid w:val="00A80924"/>
    <w:rsid w:val="00A81117"/>
    <w:rsid w:val="00A85D10"/>
    <w:rsid w:val="00A93948"/>
    <w:rsid w:val="00A96D62"/>
    <w:rsid w:val="00AA1A36"/>
    <w:rsid w:val="00AB304E"/>
    <w:rsid w:val="00AB7F5E"/>
    <w:rsid w:val="00AC6DFD"/>
    <w:rsid w:val="00AD0AA0"/>
    <w:rsid w:val="00AD6804"/>
    <w:rsid w:val="00AE2ED6"/>
    <w:rsid w:val="00AE447B"/>
    <w:rsid w:val="00B01813"/>
    <w:rsid w:val="00B11B4A"/>
    <w:rsid w:val="00B15D83"/>
    <w:rsid w:val="00B21AEB"/>
    <w:rsid w:val="00B25F53"/>
    <w:rsid w:val="00B36F86"/>
    <w:rsid w:val="00B43857"/>
    <w:rsid w:val="00B45DE3"/>
    <w:rsid w:val="00B553A7"/>
    <w:rsid w:val="00B64DEB"/>
    <w:rsid w:val="00B67F71"/>
    <w:rsid w:val="00B71750"/>
    <w:rsid w:val="00B72E6C"/>
    <w:rsid w:val="00B74B18"/>
    <w:rsid w:val="00B81CA4"/>
    <w:rsid w:val="00B82CED"/>
    <w:rsid w:val="00B83C1A"/>
    <w:rsid w:val="00B860EE"/>
    <w:rsid w:val="00BB40E6"/>
    <w:rsid w:val="00BC1960"/>
    <w:rsid w:val="00BD433E"/>
    <w:rsid w:val="00BE6DB9"/>
    <w:rsid w:val="00BF3770"/>
    <w:rsid w:val="00C02BF7"/>
    <w:rsid w:val="00C06085"/>
    <w:rsid w:val="00C269A1"/>
    <w:rsid w:val="00C353A1"/>
    <w:rsid w:val="00C37DA6"/>
    <w:rsid w:val="00C5489F"/>
    <w:rsid w:val="00C73007"/>
    <w:rsid w:val="00C755B0"/>
    <w:rsid w:val="00C83433"/>
    <w:rsid w:val="00CA1417"/>
    <w:rsid w:val="00CF5376"/>
    <w:rsid w:val="00D1364E"/>
    <w:rsid w:val="00D140D7"/>
    <w:rsid w:val="00D159EB"/>
    <w:rsid w:val="00D439D3"/>
    <w:rsid w:val="00D46655"/>
    <w:rsid w:val="00D52706"/>
    <w:rsid w:val="00D65EBE"/>
    <w:rsid w:val="00D77D0E"/>
    <w:rsid w:val="00D82B6B"/>
    <w:rsid w:val="00D8320D"/>
    <w:rsid w:val="00D9128E"/>
    <w:rsid w:val="00D91CE1"/>
    <w:rsid w:val="00DA443B"/>
    <w:rsid w:val="00DB54C1"/>
    <w:rsid w:val="00DC1FB0"/>
    <w:rsid w:val="00DC2D85"/>
    <w:rsid w:val="00DC2DB5"/>
    <w:rsid w:val="00DC3E7B"/>
    <w:rsid w:val="00DC6009"/>
    <w:rsid w:val="00DC68CA"/>
    <w:rsid w:val="00DD2501"/>
    <w:rsid w:val="00E07B56"/>
    <w:rsid w:val="00E177C9"/>
    <w:rsid w:val="00E22E5D"/>
    <w:rsid w:val="00E26D47"/>
    <w:rsid w:val="00E301C2"/>
    <w:rsid w:val="00E310ED"/>
    <w:rsid w:val="00E32902"/>
    <w:rsid w:val="00E36702"/>
    <w:rsid w:val="00E412F0"/>
    <w:rsid w:val="00E418DB"/>
    <w:rsid w:val="00E4303D"/>
    <w:rsid w:val="00E4336A"/>
    <w:rsid w:val="00E52553"/>
    <w:rsid w:val="00E54A19"/>
    <w:rsid w:val="00E748E0"/>
    <w:rsid w:val="00E8002B"/>
    <w:rsid w:val="00E876B9"/>
    <w:rsid w:val="00E96717"/>
    <w:rsid w:val="00EA6982"/>
    <w:rsid w:val="00EA6FC0"/>
    <w:rsid w:val="00EC0D49"/>
    <w:rsid w:val="00ED1EE3"/>
    <w:rsid w:val="00ED4242"/>
    <w:rsid w:val="00ED7279"/>
    <w:rsid w:val="00ED7E7F"/>
    <w:rsid w:val="00F047AA"/>
    <w:rsid w:val="00F06D36"/>
    <w:rsid w:val="00F125B1"/>
    <w:rsid w:val="00F3028F"/>
    <w:rsid w:val="00F47F9A"/>
    <w:rsid w:val="00F64F35"/>
    <w:rsid w:val="00F7418D"/>
    <w:rsid w:val="00F75C3C"/>
    <w:rsid w:val="00FA11A6"/>
    <w:rsid w:val="00FB06CD"/>
    <w:rsid w:val="00FB08AF"/>
    <w:rsid w:val="00FB3C01"/>
    <w:rsid w:val="00FC0525"/>
    <w:rsid w:val="00FC2133"/>
    <w:rsid w:val="00FC7F9E"/>
    <w:rsid w:val="00FC7FAB"/>
    <w:rsid w:val="00FD005B"/>
    <w:rsid w:val="00FD3B24"/>
    <w:rsid w:val="00FE0CE0"/>
    <w:rsid w:val="00FE326F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11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161</cp:revision>
  <cp:lastPrinted>2016-05-04T08:10:00Z</cp:lastPrinted>
  <dcterms:created xsi:type="dcterms:W3CDTF">2015-05-06T06:06:00Z</dcterms:created>
  <dcterms:modified xsi:type="dcterms:W3CDTF">2021-04-16T10:16:00Z</dcterms:modified>
</cp:coreProperties>
</file>