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7551D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6046A" w:rsidRPr="00A64C1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A64C15" w:rsidRDefault="00BF0328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0755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 </w:t>
      </w:r>
      <w:r w:rsidR="007136DC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046A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6DC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A64C15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A64C15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A64C15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07551D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07551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8.11.202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075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DE3417" w:rsidRPr="00DE3417" w:rsidRDefault="00DE3417" w:rsidP="00DE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E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девяти месяцев 2023 года бюджет </w:t>
      </w:r>
      <w:proofErr w:type="spellStart"/>
      <w:r w:rsidRPr="00DE341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DE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E3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E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исполнен по доходам в сумме 916,8 тыс. рублей, или 53,2% к утвержденному годовому плану, по расходам – в сумме 1080,8 тыс. рублей, или 62,7% к годовым назначениям уточненной бюджетной росписи, с превышением расходов над доходами в сумме 164,0 тыс. рублей.</w:t>
      </w:r>
      <w:proofErr w:type="gramEnd"/>
    </w:p>
    <w:p w:rsidR="00E03FE9" w:rsidRDefault="00692AC3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03FE9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15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A64C15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4C1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го</w:t>
      </w:r>
      <w:r w:rsidRPr="00A64C1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я</w:t>
      </w:r>
      <w:r w:rsidRPr="00A64C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4C15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2023 года исполнена в сумме 916,8 тыс. рублей, или 53,2% к утвержденным годовым назначениям. По сравнению с соответствующим уровнем прошлого года, доходы уменьшились на 107,6 тыс. рублей, темп снижения составил </w:t>
      </w:r>
      <w:r w:rsidR="00BF35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,5 процента. В структуре доходов бюджета удельный вес собственных доходов составил 37,8%, что ниже соответствующего периода прошлого года на 11,6 процентных пункта. На долю безвозмездных поступлений приходится 62,2 процента. Налоговые и неналоговые доходы бюджета в сравнении с отчетным периодом 2022 года уменьшились на </w:t>
      </w:r>
      <w:r w:rsidR="00BF35C3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>%, объем безвозмездных поступлений увеличился на 9,9 процента, или на 51,6 тыс. рублей.</w:t>
      </w:r>
    </w:p>
    <w:p w:rsidR="00222354" w:rsidRDefault="00222354" w:rsidP="00222354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346,7 тыс. рублей, или 58,8% к утвержденному годовому плану.</w:t>
      </w:r>
    </w:p>
    <w:p w:rsidR="00222354" w:rsidRDefault="00222354" w:rsidP="0022235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222354" w:rsidRDefault="00222354" w:rsidP="00222354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2022 -2023 годы                                                                                          </w:t>
      </w:r>
    </w:p>
    <w:p w:rsidR="00222354" w:rsidRDefault="00222354" w:rsidP="0022235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222354" w:rsidTr="00222354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9месяцев 2023 г, исполнение </w:t>
            </w:r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9месяцев 2022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9месяцев к плану 2023 г</w:t>
            </w:r>
          </w:p>
        </w:tc>
      </w:tr>
      <w:tr w:rsidR="00222354" w:rsidTr="002223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53,2</w:t>
            </w:r>
          </w:p>
        </w:tc>
      </w:tr>
      <w:tr w:rsidR="00222354" w:rsidTr="00222354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505,9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58,8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58,8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64A2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64A2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60,3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64A2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22354" w:rsidTr="002223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50,3</w:t>
            </w:r>
          </w:p>
        </w:tc>
      </w:tr>
      <w:tr w:rsidR="00222354" w:rsidTr="00222354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47,3</w:t>
            </w:r>
          </w:p>
        </w:tc>
      </w:tr>
      <w:tr w:rsidR="00222354" w:rsidTr="002223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22354" w:rsidTr="002223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76,4</w:t>
            </w:r>
          </w:p>
        </w:tc>
      </w:tr>
      <w:tr w:rsidR="00222354" w:rsidTr="00222354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22354" w:rsidTr="002223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62,7</w:t>
            </w:r>
          </w:p>
        </w:tc>
      </w:tr>
      <w:tr w:rsidR="00222354" w:rsidTr="00222354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2354" w:rsidRDefault="0022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4" w:rsidRPr="00B64A2E" w:rsidRDefault="00B6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2354" w:rsidRDefault="00222354" w:rsidP="00222354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C91AE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346,7 тыс. рублей. Основным налогом, которым сформирована доходная часть бюджета за 9 месяцев 2023 года, является налог на землю. На его долю приходится 89,8% поступивших налоговых доходов.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37,2 тыс. рублей, годовые плановые назначения исполнены на 80,9%, доля в собственных доходах составляет 10,7%, увеличение по сравнению с уровнем прошлого года на 1,4 тыс. рублей. К соответствующему периоду 2022 года темп </w:t>
      </w:r>
      <w:r w:rsidR="00C91A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3,9 процента.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0,0% налоговых доходов. Объем поступлений </w:t>
      </w:r>
      <w:r w:rsidR="00136129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129">
        <w:rPr>
          <w:rFonts w:ascii="Times New Roman" w:hAnsi="Times New Roman" w:cs="Times New Roman"/>
          <w:sz w:val="28"/>
          <w:szCs w:val="28"/>
        </w:rPr>
        <w:t xml:space="preserve"> отрицательный результат       (</w:t>
      </w:r>
      <w:r>
        <w:rPr>
          <w:rFonts w:ascii="Times New Roman" w:hAnsi="Times New Roman" w:cs="Times New Roman"/>
          <w:sz w:val="28"/>
          <w:szCs w:val="28"/>
        </w:rPr>
        <w:t>-1,9 тыс. рублей</w:t>
      </w:r>
      <w:r w:rsidR="001361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 сравнению с аналогичным периодом прошлого года, поступления уменьшились на 2,9 тыс. рублей.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311,4 тыс. рублей, или 60,3% годовых плановых назначений. Темп </w:t>
      </w:r>
      <w:r w:rsidR="0013612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к аналогичному периоду прошлого года – </w:t>
      </w:r>
      <w:r w:rsidR="0013612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,5 процент</w:t>
      </w:r>
      <w:r w:rsidR="00D0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Неналоговые доходы</w:t>
      </w:r>
    </w:p>
    <w:p w:rsidR="00C55D99" w:rsidRPr="00C55D99" w:rsidRDefault="00C55D99" w:rsidP="00C5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D99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</w:t>
      </w: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C55D99">
        <w:rPr>
          <w:rFonts w:ascii="Times New Roman" w:eastAsia="Calibri" w:hAnsi="Times New Roman" w:cs="Times New Roman"/>
          <w:sz w:val="28"/>
          <w:szCs w:val="28"/>
        </w:rPr>
        <w:t xml:space="preserve"> 2023 года не поступали. </w:t>
      </w:r>
    </w:p>
    <w:p w:rsidR="00E63055" w:rsidRDefault="00E63055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кассовое исполнение безвозмездных поступлений составило 570,1 тыс. рублей, или 50,3% утвержденных годовых назначений. По сравнению с аналогичным периодом 2022 года, общий объем безвозмездных поступлений   увеличился на 9,9 процента, или на 51,6 тыс. рублей.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482,3 тыс. рублей, или 47,3% от годового плана.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47,6 тыс. рублей, или 77,3% утвержденных годовых назначений. 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434,7 тыс. рублей, или  45,4% утвержденных годовых назначений.</w:t>
      </w:r>
    </w:p>
    <w:p w:rsidR="00222354" w:rsidRDefault="00222354" w:rsidP="0022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87,8 тыс. рублей, что составило 76,4% от плана и 116,6% к уровню 2022 года.</w:t>
      </w:r>
    </w:p>
    <w:p w:rsidR="00222354" w:rsidRDefault="00222354" w:rsidP="00445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77B" w:rsidRPr="00445A6C" w:rsidRDefault="00445A6C" w:rsidP="00445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="00A5377B" w:rsidRPr="00445A6C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445A6C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445A6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445A6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445A6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445A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908B1" w:rsidRPr="00D908B1" w:rsidRDefault="00D908B1" w:rsidP="00D9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с соответствующим уровнем прошлого года, расходы увеличились на 36,6 тыс. рублей, темп роста  составил 2,2 процента.</w:t>
      </w:r>
    </w:p>
    <w:p w:rsidR="00D908B1" w:rsidRPr="00D908B1" w:rsidRDefault="00D908B1" w:rsidP="00D9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2023 года составило 1080,8 тыс. рублей, что соответствует 62,7% уточненной бюджетной росписи. К уровню расходов аналогичного периода прошлого года, расходы в абсолютном значении   увеличились на 61,3 тыс. рублей, или на 6,0 процент</w:t>
      </w:r>
      <w:r w:rsidR="00025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8B1" w:rsidRDefault="00D908B1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21B" w:rsidRDefault="001D1CAC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:rsidR="004204D5" w:rsidRPr="004204D5" w:rsidRDefault="008C5800" w:rsidP="004204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2023 года осуществлялось по 6 разделам бюджетной классификации. Наибольший удельный вес в общем объеме расходов составили расходы по разделу: 04 </w:t>
      </w:r>
      <w:r w:rsidR="004204D5"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4204D5" w:rsidRPr="00420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экономика», с удельным весом в общем объеме расходов 74,8 процента. </w:t>
      </w:r>
      <w:proofErr w:type="gramStart"/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бюджетной классификации расходов из 6 разделов, 5 разделов исполнены от 17,9%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%   к утвержденным по уточненной бюджетной росписи объемам расходов.</w:t>
      </w:r>
      <w:proofErr w:type="gramEnd"/>
    </w:p>
    <w:p w:rsidR="004204D5" w:rsidRPr="004204D5" w:rsidRDefault="004204D5" w:rsidP="004204D5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4204D5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2022 г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2023 г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2023/2022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876,5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1385,1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945,5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965183"/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297,1</w:t>
            </w:r>
          </w:p>
        </w:tc>
      </w:tr>
      <w:bookmarkEnd w:id="0"/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 xml:space="preserve">49,2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E219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5" w:rsidRPr="004204D5" w:rsidRDefault="009E219A" w:rsidP="0042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04D5" w:rsidRPr="004204D5" w:rsidTr="004204D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5" w:rsidRPr="004204D5" w:rsidRDefault="004204D5" w:rsidP="004204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lang w:eastAsia="ru-RU"/>
              </w:rPr>
              <w:t>1019,5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lang w:eastAsia="ru-RU"/>
              </w:rPr>
              <w:t>1723,5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lang w:eastAsia="ru-RU"/>
              </w:rPr>
              <w:t>1080,8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lang w:eastAsia="ru-RU"/>
              </w:rPr>
              <w:t>62,7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5" w:rsidRPr="004204D5" w:rsidRDefault="004204D5" w:rsidP="00420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4D5">
              <w:rPr>
                <w:rFonts w:ascii="Times New Roman" w:eastAsia="Times New Roman" w:hAnsi="Times New Roman" w:cs="Times New Roman"/>
                <w:b/>
                <w:lang w:eastAsia="ru-RU"/>
              </w:rPr>
              <w:t>106,0</w:t>
            </w:r>
          </w:p>
        </w:tc>
      </w:tr>
    </w:tbl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2023 года исполнены в сумме 945,5 тыс. рублей, или 107,9 % к утвержденной  бюджетной росписи. Доля расходов по разделу в общей структуре расходов бюджета  составила  87,5 процента.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 рост объема кассовых расходов к аналогичному периоду 2022 года на 7,9 процент</w:t>
      </w:r>
      <w:r w:rsidR="00B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159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аппарата сельской администрации за 9 месяцев 2023 года составляют: </w:t>
      </w:r>
    </w:p>
    <w:p w:rsidR="00A16159" w:rsidRDefault="00A16159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–359,2 тыс. рублей,  за аналогичный период  2022 года – 332,9 тыс. рублей; </w:t>
      </w:r>
    </w:p>
    <w:p w:rsidR="00A16159" w:rsidRDefault="00A16159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202,9 тыс. рублей,  за аналогичный период  2022 года – 191,9 тыс. рублей; </w:t>
      </w:r>
    </w:p>
    <w:p w:rsidR="00A16159" w:rsidRDefault="00A16159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190,4 тыс. рублей,  за аналогичный период 2022года –170,5 тыс. рублей; </w:t>
      </w:r>
    </w:p>
    <w:p w:rsidR="004204D5" w:rsidRPr="004204D5" w:rsidRDefault="00A16159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04D5"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–46,0 тыс. рублей,  за аналогичный  период 2022года – 35,3 тыс. рублей.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д) – 0,3 тыс. рублей, за  аналогичный период  2022 года  - 0,4тыс. рублей; стоимость офисной оргтехники (компьютеры, принтеры, сканеры и т д. – 34,5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за аналогичный период  2022года – 30,0 тыс. рублей.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- 7,7 тыс. рублей,  за аналогичный  период 2022 года – 10,5 тыс. рублей.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99,5 тыс. рублей, за аналогичный период 2022 года – 86,2 тыс. рублей.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2022 года – 14,0 тыс. рублей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2022 года – 0,2 тыс. рублей.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 2023 года сложились в сумме 67,7 тыс. рублей, или 58,9% к объему расходов, предусмотренных уточненной бюджетной росписью на год. Темп роста к аналогичному периоду 2022 года составил 0,9 процента. Структура раздела представлена одним подразделом - 02 03 «Мобилизационная и вневойсковая подготовка».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9 месяцев  2023 года сложились в сумме 4,8 тыс. рублей, или 17,9% к объему расходов, предусмотренных уточненной бюджетной росписью на год. Темп роста к аналогичному периоду 2022 года составил 6,7 процента. Структура раздела представлена  подразделом – 03 10 «Мероприятия в сфере пожарной безопасности».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9 месяцев 2023 года сложилось в объеме 10,4 тыс. рублей, или 74,8% к объему расходов, предусмотренных уточненной бюджетной росписью на 2023 год. Доля расходов по разделу в общей структуре расходов бюджета составила 1,0 процент. К аналогичному периоду 2022 года 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роста составил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97,1 процент</w:t>
      </w:r>
      <w:r w:rsidR="00A1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раздела представлена  подразделом 04 06 «Водное хозяйство».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2023 года сложились в сумме 49,2 тыс. рублей, или 28,9% к объему расходов, предусмотренных уточненной бюджетной 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росписью на год. К аналогичному периоду 2022 года отмечено уменьшение  расходов на </w:t>
      </w:r>
      <w:r w:rsidR="002632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,5 процента.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49,2тыс. рублей, или 28,9% раздела.</w:t>
      </w:r>
    </w:p>
    <w:p w:rsidR="004204D5" w:rsidRP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расходы бюджета не планировались.</w:t>
      </w:r>
    </w:p>
    <w:p w:rsidR="004204D5" w:rsidRDefault="004204D5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«Социальная политика»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2023 года сложились в сумме 3,2 тыс. рублей, или 25</w:t>
      </w:r>
      <w:r w:rsidR="0026325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20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объему расходов, предусмотренных уточненной бюджетной росписью на год.</w:t>
      </w:r>
    </w:p>
    <w:p w:rsidR="00263256" w:rsidRPr="004204D5" w:rsidRDefault="00263256" w:rsidP="0042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9F" w:rsidRPr="000E51EF" w:rsidRDefault="00C5489F" w:rsidP="000E51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1EF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0E51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51EF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 бюджета на 2023 год исполнение расходов бюджета в отчетном периоде осуществлялось  </w:t>
      </w:r>
      <w:proofErr w:type="spell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За 9 месяцев 2023 года  исполнение расходов составило 1080,8  тыс. рублей, что соответствует 62,7%  сводной бюджетной росписи. К аналогичному  периоду прошлого года объем кассовых расходов составил 106,0 процент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5E4D" w:rsidRPr="008D5E4D" w:rsidRDefault="008D5E4D" w:rsidP="00DD4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10.11.2022 года № 28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годы».</w:t>
      </w:r>
    </w:p>
    <w:p w:rsidR="008D5E4D" w:rsidRPr="008D5E4D" w:rsidRDefault="00DD49DE" w:rsidP="008D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21.12.2022 года № 31-п,   приложением №1  утвержден паспорт муниципальной программы «Реализация отдельных полномочий муниципального </w:t>
      </w:r>
      <w:proofErr w:type="spellStart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E4D"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уточненным финансированием на 2023год в сумме 1713,5 тыс. рублей.</w:t>
      </w: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5 к решению от 19.12.2022 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4-97  «О бюджете </w:t>
      </w:r>
      <w:proofErr w:type="spell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 год и на плановый период 2024 и 2025годов»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2023 год и на плановый период 2024 и 2025 годов, запланировано в рамках реализации 1 муниципальной программы. </w:t>
      </w:r>
    </w:p>
    <w:p w:rsidR="00DD49DE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D49DE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="00DD49DE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DD49DE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D49DE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D49DE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решением о бюджете на 2023 год утвер</w:t>
      </w:r>
      <w:r w:rsidR="00DD49DE">
        <w:rPr>
          <w:rFonts w:ascii="Times New Roman" w:eastAsia="Calibri" w:hAnsi="Times New Roman" w:cs="Times New Roman"/>
          <w:sz w:val="28"/>
          <w:szCs w:val="28"/>
          <w:lang w:eastAsia="ru-RU"/>
        </w:rPr>
        <w:t>жден в сумме 1713,5 тыс. рублей.</w:t>
      </w:r>
    </w:p>
    <w:p w:rsidR="008D5E4D" w:rsidRPr="008D5E4D" w:rsidRDefault="00DD49DE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D5E4D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D5E4D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в сумме 10,0 тыс. рублей.</w:t>
      </w:r>
    </w:p>
    <w:p w:rsidR="00DD49DE" w:rsidRDefault="00DD49DE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9DE" w:rsidRDefault="00DD49DE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8D5E4D" w:rsidRPr="008D5E4D" w:rsidRDefault="008D5E4D" w:rsidP="008D5E4D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229"/>
        <w:gridCol w:w="851"/>
        <w:gridCol w:w="992"/>
      </w:tblGrid>
      <w:tr w:rsidR="008D5E4D" w:rsidRPr="008D5E4D" w:rsidTr="00B57B12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8D5E4D" w:rsidRPr="008D5E4D" w:rsidTr="00B57B12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CF" w:rsidRDefault="00F75CCF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«Реализация отдельных полномочий муниципального образования </w:t>
            </w:r>
            <w:proofErr w:type="spellStart"/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2023- 2025 годы»</w:t>
            </w:r>
          </w:p>
          <w:p w:rsidR="00F75CCF" w:rsidRPr="008D5E4D" w:rsidRDefault="00F75CCF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E4D" w:rsidRPr="008D5E4D" w:rsidTr="00B57B12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8D5E4D" w:rsidRPr="008D5E4D" w:rsidTr="00B57B12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5E4D">
              <w:rPr>
                <w:rFonts w:ascii="Calibri" w:eastAsia="Calibri" w:hAnsi="Calibri" w:cs="Times New Roman"/>
                <w:lang w:eastAsia="ru-RU"/>
              </w:rPr>
              <w:t>6,3</w:t>
            </w:r>
          </w:p>
        </w:tc>
      </w:tr>
      <w:tr w:rsidR="008D5E4D" w:rsidRPr="008D5E4D" w:rsidTr="00B57B12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4D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8D5E4D" w:rsidRPr="008D5E4D" w:rsidTr="00B57B12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E4D" w:rsidRPr="008D5E4D" w:rsidRDefault="008D5E4D" w:rsidP="008D5E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4D" w:rsidRPr="008D5E4D" w:rsidRDefault="008D5E4D" w:rsidP="008D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AA5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 2023 года расходы бюджета по муниципальной программе исполнены в сумме 1080,8 тыс. рублей, что составляет 62,7 % уточненных годовых бюджетных назначений.</w:t>
      </w: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2023-2025 годы» является </w:t>
      </w:r>
      <w:proofErr w:type="spellStart"/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8D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8D5E4D" w:rsidRPr="008D5E4D" w:rsidRDefault="008D5E4D" w:rsidP="008D5E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945,5 тыс. рублей, или 68,3 % годовых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67,7 тыс. рублей, или 58,9%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4,8 тыс. рублей, или 17,9%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10,4 тыс. рублей, или 74,8%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34,5 тыс. рублей, или 28,8%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содержание мест захоронения (кладбищ) –10,7 тыс. рублей, или 26,7%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расходы на мероприятия по благоустройству территории поселения – 4,0 тыс. рублей, или 39,6% плановых назначений;</w:t>
      </w:r>
    </w:p>
    <w:p w:rsidR="008D5E4D" w:rsidRPr="008D5E4D" w:rsidRDefault="008D5E4D" w:rsidP="008D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социальное обеспечение и иные выплаты населению (социальные доплаты к пенсиям) -</w:t>
      </w:r>
      <w:r w:rsidR="00AA5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3,2 тыс. рублей, или 25</w:t>
      </w:r>
      <w:r w:rsidR="00AA5C24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% плановых назначений.</w:t>
      </w:r>
    </w:p>
    <w:p w:rsidR="008D5E4D" w:rsidRPr="008D5E4D" w:rsidRDefault="008D5E4D" w:rsidP="008D5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муниципальной  программы за 9 месяцев 2023 года составили 1080,8 тыс. рублей, или 62,7 % годовых плановых назначений.</w:t>
      </w:r>
    </w:p>
    <w:p w:rsidR="008D5E4D" w:rsidRPr="008D5E4D" w:rsidRDefault="00AA5C24" w:rsidP="008D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D5E4D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 непрограммной деятельности  бюджета за 9 месяцев   2023  года расходы, утвержденные в сумме 10,0 тыс. рублей,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8D5E4D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полном объеме</w:t>
      </w:r>
      <w:r w:rsidR="008D5E4D" w:rsidRPr="008D5E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4D5" w:rsidRDefault="004204D5" w:rsidP="00653F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EE" w:rsidRDefault="00F141A6" w:rsidP="002A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CF5588" w:rsidRPr="00CF5588" w:rsidRDefault="00CF5588" w:rsidP="00CF558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2023 год,  бюджет первоначально  был утвержден  бездефицитным.</w:t>
      </w:r>
      <w:proofErr w:type="gramEnd"/>
    </w:p>
    <w:p w:rsidR="00CF5588" w:rsidRPr="00CF5588" w:rsidRDefault="00CF5588" w:rsidP="00CF55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9 месяцев 2023 года,  бюджет исполнен с дефицитом  в сумме 164,0 тыс. рублей.</w:t>
      </w:r>
    </w:p>
    <w:p w:rsidR="00CF5588" w:rsidRDefault="00CF5588" w:rsidP="00CF55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2023 года составляет 192,4 тыс. рублей, по состоянию на 1 октября 2023 года – 28,4 тыс. рублей.</w:t>
      </w:r>
    </w:p>
    <w:p w:rsidR="00AA5C24" w:rsidRPr="00CF5588" w:rsidRDefault="00AA5C24" w:rsidP="00CF55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58" w:rsidRPr="00104789" w:rsidRDefault="00067358" w:rsidP="001047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78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104789" w:rsidRPr="00104789" w:rsidRDefault="00104789" w:rsidP="001047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2023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2023 год, Соглашения № 6 от 18.11.2022 года</w:t>
      </w:r>
    </w:p>
    <w:p w:rsidR="00104789" w:rsidRDefault="00104789" w:rsidP="0010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2023 года исполнена в сумме 916,8 тыс. рублей, или 53,2% к утвержденным годовым назначениям. По сравнению с соответствующим уровнем прошлого года, доходы уменьшились на 107,6 тыс. рублей, темп снижения составил 10,5 процента. В структуре доходов бюджета удельный вес собственных доходов составил 37,8%, что ниже соответствующего периода прошлого года на 11,6 процентных пункта. На долю безвозмездных поступлений приходится 62,2 процента. Налоговые и неналоговые доходы бюджета в сравнении с отчетным периодом 2022 года уменьшились на 31,5%, объем безвозмездных поступлений увеличился на 9,9 процента, или на 51,6 тыс. рублей.</w:t>
      </w:r>
    </w:p>
    <w:p w:rsidR="00104789" w:rsidRDefault="00104789" w:rsidP="00104789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346,7 тыс. рублей, или 58,8% к утвержденному годовому плану.</w:t>
      </w:r>
    </w:p>
    <w:p w:rsidR="00104789" w:rsidRPr="00D908B1" w:rsidRDefault="00104789" w:rsidP="00104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с соответствующим уровнем прошлого года, расходы увеличились на 36,6 тыс. рублей, темп роста  составил 2,2 процента.</w:t>
      </w:r>
    </w:p>
    <w:p w:rsidR="00A6108E" w:rsidRPr="007136DC" w:rsidRDefault="00104789" w:rsidP="001047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2023 года составило 1080,8 тыс. рублей, что соответствует 62,7% уточненной бюджетной росписи. К уровню расходов аналогичного периода прошлого года, расходы в абсолютном значении   увеличились на 61,3 тыс. рублей, или на 6,0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358" w:rsidRPr="00067358" w:rsidRDefault="00E15D0E" w:rsidP="001047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067358" w:rsidRPr="00067358" w:rsidRDefault="00577FCF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4EF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67358" w:rsidRPr="00064E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 xml:space="preserve">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4011D7">
        <w:rPr>
          <w:rFonts w:ascii="Times New Roman" w:eastAsia="Calibri" w:hAnsi="Times New Roman" w:cs="Times New Roman"/>
          <w:sz w:val="28"/>
          <w:szCs w:val="28"/>
        </w:rPr>
        <w:t>9 месяцев</w:t>
      </w:r>
      <w:bookmarkStart w:id="1" w:name="_GoBack"/>
      <w:bookmarkEnd w:id="1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008A">
        <w:rPr>
          <w:rFonts w:ascii="Times New Roman" w:eastAsia="Calibri" w:hAnsi="Times New Roman" w:cs="Times New Roman"/>
          <w:sz w:val="28"/>
          <w:szCs w:val="28"/>
        </w:rPr>
        <w:t>3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1A" w:rsidRDefault="00985A1A" w:rsidP="000F483F">
      <w:pPr>
        <w:spacing w:after="0" w:line="240" w:lineRule="auto"/>
      </w:pPr>
      <w:r>
        <w:separator/>
      </w:r>
    </w:p>
  </w:endnote>
  <w:endnote w:type="continuationSeparator" w:id="0">
    <w:p w:rsidR="00985A1A" w:rsidRDefault="00985A1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1A" w:rsidRDefault="00985A1A" w:rsidP="000F483F">
      <w:pPr>
        <w:spacing w:after="0" w:line="240" w:lineRule="auto"/>
      </w:pPr>
      <w:r>
        <w:separator/>
      </w:r>
    </w:p>
  </w:footnote>
  <w:footnote w:type="continuationSeparator" w:id="0">
    <w:p w:rsidR="00985A1A" w:rsidRDefault="00985A1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1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5F2F48"/>
    <w:multiLevelType w:val="hybridMultilevel"/>
    <w:tmpl w:val="11C8AD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10"/>
    <w:rsid w:val="00003848"/>
    <w:rsid w:val="00004F87"/>
    <w:rsid w:val="00016EDC"/>
    <w:rsid w:val="00025276"/>
    <w:rsid w:val="000272B4"/>
    <w:rsid w:val="000316BC"/>
    <w:rsid w:val="000360EC"/>
    <w:rsid w:val="00053173"/>
    <w:rsid w:val="000579D8"/>
    <w:rsid w:val="000613AD"/>
    <w:rsid w:val="00062CED"/>
    <w:rsid w:val="00064EF2"/>
    <w:rsid w:val="00067358"/>
    <w:rsid w:val="00072A0E"/>
    <w:rsid w:val="00072E5D"/>
    <w:rsid w:val="0007551D"/>
    <w:rsid w:val="00092B2F"/>
    <w:rsid w:val="00094997"/>
    <w:rsid w:val="00094CDC"/>
    <w:rsid w:val="000A6BC2"/>
    <w:rsid w:val="000B0E4D"/>
    <w:rsid w:val="000C0DF5"/>
    <w:rsid w:val="000C0E4C"/>
    <w:rsid w:val="000C5DFE"/>
    <w:rsid w:val="000D1886"/>
    <w:rsid w:val="000D1F4C"/>
    <w:rsid w:val="000D26DD"/>
    <w:rsid w:val="000D2CDD"/>
    <w:rsid w:val="000D359A"/>
    <w:rsid w:val="000D559A"/>
    <w:rsid w:val="000E2E75"/>
    <w:rsid w:val="000E51EF"/>
    <w:rsid w:val="000E6464"/>
    <w:rsid w:val="000E71F8"/>
    <w:rsid w:val="000F275B"/>
    <w:rsid w:val="000F32AC"/>
    <w:rsid w:val="000F483F"/>
    <w:rsid w:val="000F5417"/>
    <w:rsid w:val="00104789"/>
    <w:rsid w:val="00107D12"/>
    <w:rsid w:val="00112BB0"/>
    <w:rsid w:val="00115048"/>
    <w:rsid w:val="00122C6B"/>
    <w:rsid w:val="0012636F"/>
    <w:rsid w:val="00130C68"/>
    <w:rsid w:val="00135917"/>
    <w:rsid w:val="00136129"/>
    <w:rsid w:val="00141FAC"/>
    <w:rsid w:val="0014342E"/>
    <w:rsid w:val="001466C5"/>
    <w:rsid w:val="00150EF0"/>
    <w:rsid w:val="001556ED"/>
    <w:rsid w:val="001558AC"/>
    <w:rsid w:val="00162826"/>
    <w:rsid w:val="00162ABF"/>
    <w:rsid w:val="001638B6"/>
    <w:rsid w:val="001662A0"/>
    <w:rsid w:val="001775EF"/>
    <w:rsid w:val="001776B1"/>
    <w:rsid w:val="00180F74"/>
    <w:rsid w:val="001838C0"/>
    <w:rsid w:val="00184F21"/>
    <w:rsid w:val="001972DE"/>
    <w:rsid w:val="001A4C06"/>
    <w:rsid w:val="001D1CAC"/>
    <w:rsid w:val="001D3417"/>
    <w:rsid w:val="001D3B42"/>
    <w:rsid w:val="001D43CF"/>
    <w:rsid w:val="001F1463"/>
    <w:rsid w:val="001F188D"/>
    <w:rsid w:val="002072A1"/>
    <w:rsid w:val="002134E8"/>
    <w:rsid w:val="00215187"/>
    <w:rsid w:val="00216E82"/>
    <w:rsid w:val="00222354"/>
    <w:rsid w:val="002238D7"/>
    <w:rsid w:val="00231695"/>
    <w:rsid w:val="00241A68"/>
    <w:rsid w:val="002461FC"/>
    <w:rsid w:val="00246502"/>
    <w:rsid w:val="00250142"/>
    <w:rsid w:val="00250B30"/>
    <w:rsid w:val="00253B44"/>
    <w:rsid w:val="00260CD0"/>
    <w:rsid w:val="00263256"/>
    <w:rsid w:val="002638AB"/>
    <w:rsid w:val="00276421"/>
    <w:rsid w:val="00277787"/>
    <w:rsid w:val="00287CEB"/>
    <w:rsid w:val="00290424"/>
    <w:rsid w:val="00295C62"/>
    <w:rsid w:val="002A0F33"/>
    <w:rsid w:val="002A4E2D"/>
    <w:rsid w:val="002B28B9"/>
    <w:rsid w:val="002C2E4C"/>
    <w:rsid w:val="002D36E1"/>
    <w:rsid w:val="002D7E30"/>
    <w:rsid w:val="002F1199"/>
    <w:rsid w:val="002F4DE8"/>
    <w:rsid w:val="002F63A5"/>
    <w:rsid w:val="0031596B"/>
    <w:rsid w:val="00317735"/>
    <w:rsid w:val="00317D69"/>
    <w:rsid w:val="00335D3A"/>
    <w:rsid w:val="00336F61"/>
    <w:rsid w:val="00340B2A"/>
    <w:rsid w:val="0034131B"/>
    <w:rsid w:val="00341B16"/>
    <w:rsid w:val="00352B6B"/>
    <w:rsid w:val="003560DA"/>
    <w:rsid w:val="00362656"/>
    <w:rsid w:val="00370E8C"/>
    <w:rsid w:val="00377DA1"/>
    <w:rsid w:val="00383632"/>
    <w:rsid w:val="0038426A"/>
    <w:rsid w:val="00391A8E"/>
    <w:rsid w:val="00396168"/>
    <w:rsid w:val="003B3980"/>
    <w:rsid w:val="003C1AF5"/>
    <w:rsid w:val="003C5491"/>
    <w:rsid w:val="003D3A02"/>
    <w:rsid w:val="003D4758"/>
    <w:rsid w:val="003E0AD8"/>
    <w:rsid w:val="003E4B64"/>
    <w:rsid w:val="003F5B3F"/>
    <w:rsid w:val="003F6066"/>
    <w:rsid w:val="003F6347"/>
    <w:rsid w:val="004011D7"/>
    <w:rsid w:val="00401E52"/>
    <w:rsid w:val="00403420"/>
    <w:rsid w:val="00407344"/>
    <w:rsid w:val="00413897"/>
    <w:rsid w:val="00416668"/>
    <w:rsid w:val="004204D5"/>
    <w:rsid w:val="0042492E"/>
    <w:rsid w:val="00427AF9"/>
    <w:rsid w:val="00440503"/>
    <w:rsid w:val="00443635"/>
    <w:rsid w:val="00445A6C"/>
    <w:rsid w:val="00447216"/>
    <w:rsid w:val="0045500E"/>
    <w:rsid w:val="00456F20"/>
    <w:rsid w:val="00460A04"/>
    <w:rsid w:val="00460EC9"/>
    <w:rsid w:val="00462CB3"/>
    <w:rsid w:val="00463AC9"/>
    <w:rsid w:val="00467E90"/>
    <w:rsid w:val="004771AD"/>
    <w:rsid w:val="00485453"/>
    <w:rsid w:val="004948DA"/>
    <w:rsid w:val="004A18B3"/>
    <w:rsid w:val="004A5EE5"/>
    <w:rsid w:val="004A7287"/>
    <w:rsid w:val="004B5AC0"/>
    <w:rsid w:val="004B7D2E"/>
    <w:rsid w:val="004D60A5"/>
    <w:rsid w:val="004E781D"/>
    <w:rsid w:val="004F67B0"/>
    <w:rsid w:val="00503C69"/>
    <w:rsid w:val="005065BC"/>
    <w:rsid w:val="005074AC"/>
    <w:rsid w:val="00511AA9"/>
    <w:rsid w:val="005229FF"/>
    <w:rsid w:val="00526AA1"/>
    <w:rsid w:val="00530D41"/>
    <w:rsid w:val="00533E74"/>
    <w:rsid w:val="00540F7D"/>
    <w:rsid w:val="00542AC7"/>
    <w:rsid w:val="0054482B"/>
    <w:rsid w:val="005606C4"/>
    <w:rsid w:val="00562EBB"/>
    <w:rsid w:val="00563066"/>
    <w:rsid w:val="005652C8"/>
    <w:rsid w:val="00566035"/>
    <w:rsid w:val="00577F2A"/>
    <w:rsid w:val="00577FCF"/>
    <w:rsid w:val="0058152A"/>
    <w:rsid w:val="005843D4"/>
    <w:rsid w:val="00585AAC"/>
    <w:rsid w:val="00591DD5"/>
    <w:rsid w:val="005A5D76"/>
    <w:rsid w:val="005B04BB"/>
    <w:rsid w:val="005C1EB7"/>
    <w:rsid w:val="005C3192"/>
    <w:rsid w:val="005C6133"/>
    <w:rsid w:val="005D384A"/>
    <w:rsid w:val="005E2F36"/>
    <w:rsid w:val="005F008A"/>
    <w:rsid w:val="005F043D"/>
    <w:rsid w:val="005F4217"/>
    <w:rsid w:val="00622E87"/>
    <w:rsid w:val="00643C48"/>
    <w:rsid w:val="006478D5"/>
    <w:rsid w:val="00653F02"/>
    <w:rsid w:val="006623FC"/>
    <w:rsid w:val="006700C4"/>
    <w:rsid w:val="00675D57"/>
    <w:rsid w:val="00677877"/>
    <w:rsid w:val="00682DCD"/>
    <w:rsid w:val="00692AC3"/>
    <w:rsid w:val="0069714A"/>
    <w:rsid w:val="006A2C8C"/>
    <w:rsid w:val="006A73E5"/>
    <w:rsid w:val="006B1672"/>
    <w:rsid w:val="006C1002"/>
    <w:rsid w:val="006C6E3F"/>
    <w:rsid w:val="006D6AE6"/>
    <w:rsid w:val="006D7077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60EF1"/>
    <w:rsid w:val="00761B05"/>
    <w:rsid w:val="007667E5"/>
    <w:rsid w:val="00774C34"/>
    <w:rsid w:val="007821FB"/>
    <w:rsid w:val="007856F5"/>
    <w:rsid w:val="00785EF1"/>
    <w:rsid w:val="007A608C"/>
    <w:rsid w:val="007C2648"/>
    <w:rsid w:val="007C3344"/>
    <w:rsid w:val="007D5FC3"/>
    <w:rsid w:val="007F0469"/>
    <w:rsid w:val="007F54BE"/>
    <w:rsid w:val="00807F77"/>
    <w:rsid w:val="00816572"/>
    <w:rsid w:val="00860B14"/>
    <w:rsid w:val="00880D74"/>
    <w:rsid w:val="00881374"/>
    <w:rsid w:val="008817A5"/>
    <w:rsid w:val="008A3DDE"/>
    <w:rsid w:val="008A7B24"/>
    <w:rsid w:val="008B3392"/>
    <w:rsid w:val="008C2594"/>
    <w:rsid w:val="008C2E85"/>
    <w:rsid w:val="008C5800"/>
    <w:rsid w:val="008D2934"/>
    <w:rsid w:val="008D5E4D"/>
    <w:rsid w:val="008E02DB"/>
    <w:rsid w:val="008E28C4"/>
    <w:rsid w:val="008E4028"/>
    <w:rsid w:val="008F6477"/>
    <w:rsid w:val="0090208C"/>
    <w:rsid w:val="00906194"/>
    <w:rsid w:val="00906E00"/>
    <w:rsid w:val="0091204D"/>
    <w:rsid w:val="009158AA"/>
    <w:rsid w:val="009158EF"/>
    <w:rsid w:val="00917FF4"/>
    <w:rsid w:val="0092080C"/>
    <w:rsid w:val="00926872"/>
    <w:rsid w:val="00934460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76FE4"/>
    <w:rsid w:val="0098283D"/>
    <w:rsid w:val="00985A1A"/>
    <w:rsid w:val="00991BF1"/>
    <w:rsid w:val="00994EAE"/>
    <w:rsid w:val="009A4D6E"/>
    <w:rsid w:val="009B3ACE"/>
    <w:rsid w:val="009C3CF3"/>
    <w:rsid w:val="009E07DA"/>
    <w:rsid w:val="009E219A"/>
    <w:rsid w:val="009F7513"/>
    <w:rsid w:val="00A01237"/>
    <w:rsid w:val="00A03254"/>
    <w:rsid w:val="00A15985"/>
    <w:rsid w:val="00A16159"/>
    <w:rsid w:val="00A2393C"/>
    <w:rsid w:val="00A45CB5"/>
    <w:rsid w:val="00A47771"/>
    <w:rsid w:val="00A50907"/>
    <w:rsid w:val="00A5377B"/>
    <w:rsid w:val="00A6108E"/>
    <w:rsid w:val="00A64C15"/>
    <w:rsid w:val="00A70CC8"/>
    <w:rsid w:val="00A71074"/>
    <w:rsid w:val="00A712D4"/>
    <w:rsid w:val="00A71CC7"/>
    <w:rsid w:val="00A71E16"/>
    <w:rsid w:val="00A72129"/>
    <w:rsid w:val="00A7388E"/>
    <w:rsid w:val="00A81117"/>
    <w:rsid w:val="00A93948"/>
    <w:rsid w:val="00A9676E"/>
    <w:rsid w:val="00A96D62"/>
    <w:rsid w:val="00AA0904"/>
    <w:rsid w:val="00AA1A36"/>
    <w:rsid w:val="00AA5C24"/>
    <w:rsid w:val="00AB6DA3"/>
    <w:rsid w:val="00AB7F5E"/>
    <w:rsid w:val="00AC1EBF"/>
    <w:rsid w:val="00AD0AA0"/>
    <w:rsid w:val="00AD27FB"/>
    <w:rsid w:val="00AD6804"/>
    <w:rsid w:val="00AE447B"/>
    <w:rsid w:val="00B01813"/>
    <w:rsid w:val="00B11B4A"/>
    <w:rsid w:val="00B13188"/>
    <w:rsid w:val="00B15D83"/>
    <w:rsid w:val="00B17DF0"/>
    <w:rsid w:val="00B21AEB"/>
    <w:rsid w:val="00B23D42"/>
    <w:rsid w:val="00B256E8"/>
    <w:rsid w:val="00B25C73"/>
    <w:rsid w:val="00B27074"/>
    <w:rsid w:val="00B36F86"/>
    <w:rsid w:val="00B43857"/>
    <w:rsid w:val="00B449CD"/>
    <w:rsid w:val="00B51804"/>
    <w:rsid w:val="00B553A7"/>
    <w:rsid w:val="00B57B12"/>
    <w:rsid w:val="00B6489B"/>
    <w:rsid w:val="00B64A2E"/>
    <w:rsid w:val="00B64DEB"/>
    <w:rsid w:val="00B6522A"/>
    <w:rsid w:val="00B71750"/>
    <w:rsid w:val="00B74B18"/>
    <w:rsid w:val="00B81CA4"/>
    <w:rsid w:val="00B860EE"/>
    <w:rsid w:val="00B97B32"/>
    <w:rsid w:val="00BA64BC"/>
    <w:rsid w:val="00BA70B8"/>
    <w:rsid w:val="00BC0FC3"/>
    <w:rsid w:val="00BC1B45"/>
    <w:rsid w:val="00BC42AC"/>
    <w:rsid w:val="00BE1657"/>
    <w:rsid w:val="00BE3BE7"/>
    <w:rsid w:val="00BF0328"/>
    <w:rsid w:val="00BF18E5"/>
    <w:rsid w:val="00BF323F"/>
    <w:rsid w:val="00BF35C3"/>
    <w:rsid w:val="00C02BF7"/>
    <w:rsid w:val="00C049AC"/>
    <w:rsid w:val="00C1650C"/>
    <w:rsid w:val="00C168AC"/>
    <w:rsid w:val="00C1716C"/>
    <w:rsid w:val="00C269A1"/>
    <w:rsid w:val="00C37DA6"/>
    <w:rsid w:val="00C4312F"/>
    <w:rsid w:val="00C5489F"/>
    <w:rsid w:val="00C55D99"/>
    <w:rsid w:val="00C6046A"/>
    <w:rsid w:val="00C73007"/>
    <w:rsid w:val="00C755B0"/>
    <w:rsid w:val="00C83433"/>
    <w:rsid w:val="00C91AE6"/>
    <w:rsid w:val="00C933E8"/>
    <w:rsid w:val="00CA111F"/>
    <w:rsid w:val="00CA3D47"/>
    <w:rsid w:val="00CA7AE7"/>
    <w:rsid w:val="00CB3758"/>
    <w:rsid w:val="00CB7042"/>
    <w:rsid w:val="00CC413B"/>
    <w:rsid w:val="00CD1629"/>
    <w:rsid w:val="00CD37FC"/>
    <w:rsid w:val="00CD3BA1"/>
    <w:rsid w:val="00CE7267"/>
    <w:rsid w:val="00CF5588"/>
    <w:rsid w:val="00CF771C"/>
    <w:rsid w:val="00D07142"/>
    <w:rsid w:val="00D0797A"/>
    <w:rsid w:val="00D11F27"/>
    <w:rsid w:val="00D1364E"/>
    <w:rsid w:val="00D21D2D"/>
    <w:rsid w:val="00D248C8"/>
    <w:rsid w:val="00D27399"/>
    <w:rsid w:val="00D31255"/>
    <w:rsid w:val="00D312AA"/>
    <w:rsid w:val="00D40B47"/>
    <w:rsid w:val="00D439D3"/>
    <w:rsid w:val="00D44641"/>
    <w:rsid w:val="00D50622"/>
    <w:rsid w:val="00D52706"/>
    <w:rsid w:val="00D65EBE"/>
    <w:rsid w:val="00D758E7"/>
    <w:rsid w:val="00D825D7"/>
    <w:rsid w:val="00D839ED"/>
    <w:rsid w:val="00D86D90"/>
    <w:rsid w:val="00D9056B"/>
    <w:rsid w:val="00D908B1"/>
    <w:rsid w:val="00D9128E"/>
    <w:rsid w:val="00DA3F02"/>
    <w:rsid w:val="00DA443B"/>
    <w:rsid w:val="00DA71C8"/>
    <w:rsid w:val="00DB16D8"/>
    <w:rsid w:val="00DB54C1"/>
    <w:rsid w:val="00DC161E"/>
    <w:rsid w:val="00DC1FB0"/>
    <w:rsid w:val="00DC2DB5"/>
    <w:rsid w:val="00DC34F4"/>
    <w:rsid w:val="00DC3E7B"/>
    <w:rsid w:val="00DC68CA"/>
    <w:rsid w:val="00DD2501"/>
    <w:rsid w:val="00DD49DE"/>
    <w:rsid w:val="00DE3417"/>
    <w:rsid w:val="00DF2EF3"/>
    <w:rsid w:val="00E03FE9"/>
    <w:rsid w:val="00E05108"/>
    <w:rsid w:val="00E07B56"/>
    <w:rsid w:val="00E15D0E"/>
    <w:rsid w:val="00E177C9"/>
    <w:rsid w:val="00E2021B"/>
    <w:rsid w:val="00E22709"/>
    <w:rsid w:val="00E22E5D"/>
    <w:rsid w:val="00E23B25"/>
    <w:rsid w:val="00E26D47"/>
    <w:rsid w:val="00E32902"/>
    <w:rsid w:val="00E33FF9"/>
    <w:rsid w:val="00E36702"/>
    <w:rsid w:val="00E4046A"/>
    <w:rsid w:val="00E412F0"/>
    <w:rsid w:val="00E4303D"/>
    <w:rsid w:val="00E47B0C"/>
    <w:rsid w:val="00E47E9D"/>
    <w:rsid w:val="00E52553"/>
    <w:rsid w:val="00E55C92"/>
    <w:rsid w:val="00E63055"/>
    <w:rsid w:val="00E760D8"/>
    <w:rsid w:val="00E8373D"/>
    <w:rsid w:val="00E84D1F"/>
    <w:rsid w:val="00E876B9"/>
    <w:rsid w:val="00E96717"/>
    <w:rsid w:val="00EA5E22"/>
    <w:rsid w:val="00EA7389"/>
    <w:rsid w:val="00EB075E"/>
    <w:rsid w:val="00ED18D0"/>
    <w:rsid w:val="00ED4242"/>
    <w:rsid w:val="00ED7E7F"/>
    <w:rsid w:val="00EE1555"/>
    <w:rsid w:val="00EF2500"/>
    <w:rsid w:val="00F047AA"/>
    <w:rsid w:val="00F04CA7"/>
    <w:rsid w:val="00F06D36"/>
    <w:rsid w:val="00F125B1"/>
    <w:rsid w:val="00F141A6"/>
    <w:rsid w:val="00F15DF7"/>
    <w:rsid w:val="00F3028F"/>
    <w:rsid w:val="00F42631"/>
    <w:rsid w:val="00F458AC"/>
    <w:rsid w:val="00F47F9A"/>
    <w:rsid w:val="00F6145E"/>
    <w:rsid w:val="00F63F75"/>
    <w:rsid w:val="00F64F35"/>
    <w:rsid w:val="00F720FF"/>
    <w:rsid w:val="00F7244D"/>
    <w:rsid w:val="00F75C3C"/>
    <w:rsid w:val="00F75CCF"/>
    <w:rsid w:val="00F82AAF"/>
    <w:rsid w:val="00F830BD"/>
    <w:rsid w:val="00F855BD"/>
    <w:rsid w:val="00F867A8"/>
    <w:rsid w:val="00F97C9D"/>
    <w:rsid w:val="00FB06CD"/>
    <w:rsid w:val="00FB08AF"/>
    <w:rsid w:val="00FB2A32"/>
    <w:rsid w:val="00FC2133"/>
    <w:rsid w:val="00FC7FAB"/>
    <w:rsid w:val="00FD18A0"/>
    <w:rsid w:val="00FD3877"/>
    <w:rsid w:val="00FD7089"/>
    <w:rsid w:val="00FE0CE0"/>
    <w:rsid w:val="00FE326F"/>
    <w:rsid w:val="00FE3D39"/>
    <w:rsid w:val="00FE4911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775C-9456-4826-87FA-EB2C25F4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9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284</cp:revision>
  <cp:lastPrinted>2023-10-19T09:00:00Z</cp:lastPrinted>
  <dcterms:created xsi:type="dcterms:W3CDTF">2015-05-06T06:06:00Z</dcterms:created>
  <dcterms:modified xsi:type="dcterms:W3CDTF">2023-10-19T09:40:00Z</dcterms:modified>
</cp:coreProperties>
</file>