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4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49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E9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</w:t>
      </w:r>
      <w:r w:rsidR="00247B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3D56A3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42129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нении бюджета за </w:t>
      </w:r>
      <w:r w:rsidR="003D56A3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D56A3" w:rsidRDefault="00227847" w:rsidP="003F2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9 месяцев 2023 года бюджет </w:t>
      </w:r>
      <w:proofErr w:type="spellStart"/>
      <w:r>
        <w:rPr>
          <w:rFonts w:ascii="Times New Roman" w:hAnsi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1094,2 тыс. рублей, или 64,5 % к утвержденному годовому плану, расходам – в сумме 988,7 тыс. рублей, или 54,3 % к годовым назначениям уточненной бюджетной росписи, с превышением доходов над расходами в сумме 105,5 тыс. рублей.</w:t>
      </w:r>
      <w:proofErr w:type="gramEnd"/>
    </w:p>
    <w:p w:rsidR="0064326A" w:rsidRDefault="008C13E6" w:rsidP="003F2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E0CE0" w:rsidRDefault="00835F7E" w:rsidP="008C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5994" w:rsidRPr="00A5599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BB3523" w:rsidRPr="00BB3523" w:rsidRDefault="00BB3523" w:rsidP="00BB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2023 года исполнена в сумме 1094,2 тыс. рублей, или 64,5 % к утвержденным годовым назначениям. По сравнению с соответствующим уровнем прошлого года, доходы увеличились на 256,1 тыс. рублей, темп роста составил </w:t>
      </w:r>
      <w:r w:rsidR="00B71F48">
        <w:rPr>
          <w:rFonts w:ascii="Times New Roman" w:eastAsia="Calibri" w:hAnsi="Times New Roman" w:cs="Times New Roman"/>
          <w:sz w:val="28"/>
          <w:szCs w:val="28"/>
        </w:rPr>
        <w:t>30,6</w:t>
      </w: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B71F48">
        <w:rPr>
          <w:rFonts w:ascii="Times New Roman" w:eastAsia="Calibri" w:hAnsi="Times New Roman" w:cs="Times New Roman"/>
          <w:sz w:val="28"/>
          <w:szCs w:val="28"/>
        </w:rPr>
        <w:t>а</w:t>
      </w:r>
      <w:r w:rsidRPr="00BB3523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65,4 %, что ниже соответствующего периода прошлого года 1,7 процентн</w:t>
      </w:r>
      <w:r w:rsidR="00B71F48">
        <w:rPr>
          <w:rFonts w:ascii="Times New Roman" w:eastAsia="Calibri" w:hAnsi="Times New Roman" w:cs="Times New Roman"/>
          <w:sz w:val="28"/>
          <w:szCs w:val="28"/>
        </w:rPr>
        <w:t>ых</w:t>
      </w: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34,6 процента. Налоговые и неналоговые доходы бюджета в сравнении с отчетным периодом 2022 года увеличились на 27,4 %, объем безвозмездных поступлений увеличился на 37,0 процентов, или на 102,1 тыс. рублей.</w:t>
      </w:r>
    </w:p>
    <w:p w:rsidR="00BB3523" w:rsidRPr="00BB3523" w:rsidRDefault="00BB3523" w:rsidP="00B71F48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доходов) сложилось в сумме 716,0 тыс. рублей, или 70,0 % к утвержденному </w:t>
      </w:r>
      <w:r w:rsidRPr="00BB3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годовому плану.</w:t>
      </w:r>
    </w:p>
    <w:p w:rsidR="00BB3523" w:rsidRPr="00BB3523" w:rsidRDefault="00656B50" w:rsidP="00656B50">
      <w:pPr>
        <w:widowControl w:val="0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BB3523" w:rsidRPr="00BB35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BB3523" w:rsidRPr="00BB35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Селиловичского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BB3523" w:rsidRPr="00BB35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  <w:proofErr w:type="spellStart"/>
      <w:r w:rsidR="00BB3523" w:rsidRPr="00BB35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Рогнединского</w:t>
      </w:r>
      <w:proofErr w:type="spellEnd"/>
      <w:r w:rsidR="00BB3523" w:rsidRPr="00BB35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 Брянской области за 2022 -2023 годы                                                                                          </w:t>
      </w:r>
    </w:p>
    <w:p w:rsidR="00BB3523" w:rsidRPr="00BB3523" w:rsidRDefault="00BB3523" w:rsidP="00BB352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BB352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BB3523" w:rsidRPr="00BB3523" w:rsidTr="00BB352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</w:t>
            </w:r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2023 г, исполнение </w:t>
            </w:r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2022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2023 г</w:t>
            </w:r>
          </w:p>
        </w:tc>
      </w:tr>
      <w:tr w:rsidR="00BB3523" w:rsidRPr="00BB3523" w:rsidTr="00BB352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BB3523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B352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1695,6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838,1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64,5</w:t>
            </w:r>
          </w:p>
        </w:tc>
      </w:tr>
      <w:tr w:rsidR="00BB3523" w:rsidRPr="00BB3523" w:rsidTr="00BB352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BB3523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B352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      562,0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70,0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562,0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70,0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84,2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214,1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66,5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-13,3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8A4975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8A4975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646,9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487,3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81,5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B3523" w:rsidRPr="00BB3523" w:rsidTr="00BB352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BB3523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BB352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672,6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378,2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276,1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56,2</w:t>
            </w:r>
          </w:p>
        </w:tc>
      </w:tr>
      <w:tr w:rsidR="00BB3523" w:rsidRPr="00BB3523" w:rsidTr="00BB352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200,8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52,1</w:t>
            </w:r>
          </w:p>
        </w:tc>
      </w:tr>
      <w:tr w:rsidR="00BB3523" w:rsidRPr="00BB3523" w:rsidTr="00BB352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B3523" w:rsidRPr="00BB3523" w:rsidTr="00BB352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76,4</w:t>
            </w:r>
          </w:p>
        </w:tc>
      </w:tr>
      <w:tr w:rsidR="00BB3523" w:rsidRPr="00BB3523" w:rsidTr="00BB352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52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B3523" w:rsidRPr="00BB3523" w:rsidTr="00BB352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1820,5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988,7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1023,4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54,3</w:t>
            </w:r>
          </w:p>
        </w:tc>
      </w:tr>
      <w:tr w:rsidR="00BB3523" w:rsidRPr="00BB3523" w:rsidTr="00BB352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BB3523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--124,9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-185,3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23" w:rsidRPr="00BB3523" w:rsidRDefault="00BB3523" w:rsidP="00BB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523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BB3523" w:rsidRPr="00BB3523" w:rsidRDefault="00BB3523" w:rsidP="00BB35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560" w:rsidRPr="00F62C95" w:rsidRDefault="00761560" w:rsidP="00761560">
      <w:pPr>
        <w:numPr>
          <w:ilvl w:val="1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F62C95" w:rsidRDefault="00F62C95" w:rsidP="00F6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336E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716,0 тыс. рублей. Основным налогом, которым сформирована доходная часть бюджета за 9 месяцев 2023 года, является земельный налог</w:t>
      </w:r>
      <w:r w:rsidR="00740D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646,9 тыс. р</w:t>
      </w:r>
      <w:r w:rsidR="00336EBF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 На его долю приходится 90,4 % поступивших налоговых доходов.</w:t>
      </w:r>
    </w:p>
    <w:p w:rsidR="00740D4F" w:rsidRDefault="00F62C95" w:rsidP="00F6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50,5тыс. рублей, годовые плановые назначения исполнены на 84,2%, доля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доходах составляет 7,1 %, увеличились по сравнению с уровнем прошлого года на 8,4 процентных пункт</w:t>
      </w:r>
      <w:r w:rsidR="00336E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C95" w:rsidRDefault="00F62C95" w:rsidP="00F6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2,0 % налоговых доходов. Объем поступлений </w:t>
      </w:r>
      <w:r w:rsidR="00336EBF">
        <w:rPr>
          <w:rFonts w:ascii="Times New Roman" w:hAnsi="Times New Roman" w:cs="Times New Roman"/>
          <w:sz w:val="28"/>
          <w:szCs w:val="28"/>
        </w:rPr>
        <w:t xml:space="preserve">имеет отрицательную динамику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EBF"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</w:rPr>
        <w:t>13,3 тыс. рублей</w:t>
      </w:r>
      <w:r w:rsidR="00336E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года, поступления уменьшились  на 26,5 тыс. рублей.</w:t>
      </w:r>
    </w:p>
    <w:p w:rsidR="00F62C95" w:rsidRDefault="00F62C95" w:rsidP="00F6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31,9 тыс. рублей, или 66,5 % годовых плановых назначений. Темп роста к аналогичному периоду прошлого года </w:t>
      </w:r>
      <w:r w:rsidR="00336E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14,1 процента.</w:t>
      </w:r>
    </w:p>
    <w:p w:rsidR="00F62C95" w:rsidRPr="00761560" w:rsidRDefault="00F62C95" w:rsidP="00F6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560" w:rsidRDefault="00761560" w:rsidP="0076156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560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3B5AA3" w:rsidRDefault="003B5AA3" w:rsidP="003B5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AA3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F62C95"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3B5AA3">
        <w:rPr>
          <w:rFonts w:ascii="Times New Roman" w:eastAsia="Calibri" w:hAnsi="Times New Roman" w:cs="Times New Roman"/>
          <w:sz w:val="28"/>
          <w:szCs w:val="28"/>
        </w:rPr>
        <w:t xml:space="preserve"> 2023 года отсутствуют. </w:t>
      </w:r>
    </w:p>
    <w:p w:rsidR="00336EBF" w:rsidRPr="003B5AA3" w:rsidRDefault="00336EBF" w:rsidP="003B5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560" w:rsidRDefault="003B5AA3" w:rsidP="003B5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A3C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1560" w:rsidRPr="00761560">
        <w:rPr>
          <w:rFonts w:ascii="Times New Roman" w:eastAsia="Calibri" w:hAnsi="Times New Roman" w:cs="Times New Roman"/>
          <w:b/>
          <w:sz w:val="28"/>
          <w:szCs w:val="28"/>
        </w:rPr>
        <w:t>1.3 Безвозмездные поступления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D5">
        <w:rPr>
          <w:rFonts w:ascii="Times New Roman" w:eastAsia="Calibri" w:hAnsi="Times New Roman" w:cs="Times New Roman"/>
          <w:sz w:val="28"/>
          <w:szCs w:val="28"/>
        </w:rPr>
        <w:t>За 9 месяцев 2023 года кассовое исполнение безвозмездных поступлений составило 378,2 тыс. рублей, или 56,2 % утвержденных годовых назначений. По сравнению с аналогичным периодом 2022 года, общий объем безвозмездных поступлений увеличился на 37,0 процентов, или на 102,1 тыс. рублей.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D5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AC25D5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AC25D5">
        <w:rPr>
          <w:rFonts w:ascii="Times New Roman" w:eastAsia="Calibri" w:hAnsi="Times New Roman" w:cs="Times New Roman"/>
          <w:sz w:val="28"/>
          <w:szCs w:val="28"/>
        </w:rPr>
        <w:t xml:space="preserve"> составляет 290,4 тыс. рублей, или 52,1 % от годового плана.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D5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28,4 тыс. рублей, или 77,4 % утвержденных годовых назначений. 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D5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262,0 тыс. рублей, или 50,3 % утвержденных годовых назначений.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D5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AC25D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87,8 тыс. рублей, что составило 76,4 % от плана и 116,6 % к уровню 2022 года.</w:t>
      </w:r>
    </w:p>
    <w:p w:rsidR="00AC25D5" w:rsidRPr="00AC25D5" w:rsidRDefault="00AC25D5" w:rsidP="00AC2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7DC" w:rsidRDefault="007B17DC" w:rsidP="007B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1101,9 тыс. рублей, темп снижения составил 62,3 процента.</w:t>
      </w:r>
    </w:p>
    <w:p w:rsidR="007B17DC" w:rsidRDefault="007B17DC" w:rsidP="007B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2023 год составило 988,7 тыс. рублей, что соответствует 54,3 % уточненной бюджетной росписи. К уровню расходов аналогичного периода прошлого года, расходы в абсолютном значении уменьшились на 34,7 тыс. рублей, или на 3,4 процента.</w:t>
      </w:r>
    </w:p>
    <w:p w:rsidR="00E50C03" w:rsidRPr="00E50C03" w:rsidRDefault="00E50C03" w:rsidP="00E50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2023 год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77,4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5 разделов исполнены от 43,7 % до 66,8 %   к утвержденным по уточненной бюджетной росписи объемам расходов.</w:t>
      </w:r>
      <w:proofErr w:type="gramEnd"/>
    </w:p>
    <w:p w:rsidR="0047415B" w:rsidRDefault="0047415B" w:rsidP="0047415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месяцев. 2022 г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2023 г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84,3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100,4</w:t>
            </w:r>
          </w:p>
        </w:tc>
      </w:tr>
      <w:tr w:rsidR="0047415B" w:rsidTr="0047415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5B" w:rsidRDefault="004741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5B" w:rsidRDefault="00474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</w:t>
            </w:r>
          </w:p>
        </w:tc>
      </w:tr>
    </w:tbl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2023 года исполнены в сумме 764,8 тыс. рублей, или 56,1 % к утвержденной бюджетной росписи. Доля расходов по разделу в общей структуре расходов бюджета составила 77.4 процента.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2022 года на 6.9 процента.</w:t>
      </w:r>
    </w:p>
    <w:p w:rsidR="001434BA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9 месяцев 2023 года составляют: </w:t>
      </w:r>
    </w:p>
    <w:p w:rsidR="001434BA" w:rsidRDefault="001434BA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5B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393,7 тыс. рублей,  за аналогичный период  2022 года –  358.7 тыс. рублей; </w:t>
      </w:r>
    </w:p>
    <w:p w:rsidR="001434BA" w:rsidRDefault="001434BA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5B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100,3 тыс. рублей,  за аналогичный период  2022 года –  218.7 тыс. рублей; </w:t>
      </w:r>
    </w:p>
    <w:p w:rsidR="001434BA" w:rsidRDefault="001434BA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5B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–187,3 тыс. рублей, 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2022 года –  153,3 тыс. рублей.</w:t>
      </w:r>
      <w:r w:rsidR="0047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0,2 тыс. рублей, за аналогичный период 2022 года - 0,2 тыс. рублей; стоимость офисной оргтехники (компьютеры, принтеры, сканеры и т д. – 0,0 тыс. рублей, за аналогичный период 2021 года – 0,0 тыс. рублей.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- 7,2 тыс. рублей, за аналогичный период 2022 года -10,4 тыс. рублей.</w:t>
      </w:r>
      <w:proofErr w:type="gramEnd"/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71,1 тыс. рублей, за аналогичный период 2022 года -</w:t>
      </w:r>
      <w:r w:rsidR="0014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63,4 тыс. рублей.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5,0 тыс. рублей, за аналогичный период 2022 года - 0,0 тыс. рублей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14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2022 года – 0,1 тыс. рублей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2023 года сложились в сумме 69,8 тыс. рублей, или 60,8 % к объему расходов, предусмотренных уточненной бюджетной росписью на год. Темп роста к аналогичному периоду 2022 года составил 25,1 процента. Структура раздела представлена одним подразделом - 02 03 «Мобилизационная и вневойсковая подготовка».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2023 года сложились в сумме 44,1 тыс. рублей, или 43,7 % к объему расходов, предусмотренных уточненной бюджетной росписью на год. Темп роста к аналогичному периоду 2022 года составил 2,6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2023 года сложились в сумме 84,3 тыс. рублей, или 44,7 % к объему расходов, предусмотренных уточненной бюджетной росписью на год. К аналогичному периоду 2022 года отмечен рост расходов на 9,3 процента.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84,3 тыс. рублей, или 100,0 % раздела.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2023 года сложились в сумме 25,7 тыс. рублей, или 66,8 % к объему расходов, предусмотренных уточненной бюджетной росписью на год. К аналогичному периоду 2023 года </w:t>
      </w:r>
      <w:r w:rsidR="001434BA">
        <w:rPr>
          <w:rFonts w:ascii="Times New Roman" w:hAnsi="Times New Roman" w:cs="Times New Roman"/>
          <w:sz w:val="28"/>
          <w:szCs w:val="28"/>
        </w:rPr>
        <w:t xml:space="preserve">темп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="001434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1434B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0,4 процента. </w:t>
      </w: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38,5 тыс. рублей. Структура раздела представлена одним подразделом – 10 01 «Пенсионное обеспечение». В аналогичном периоде 2022 года расходы составили 25,6 тыс. рублей.</w:t>
      </w:r>
    </w:p>
    <w:p w:rsidR="001434BA" w:rsidRDefault="001434BA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15B" w:rsidRDefault="0047415B" w:rsidP="0047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E416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6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Исполнение в разрезе </w:t>
      </w:r>
      <w:r w:rsidR="00C5489F" w:rsidRPr="00E41676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2023 год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2023 года исполнение расходов составило 988,7 тыс. рублей, что соответствует 54,4 % сводной бюджетной росписи. К аналогичному периоду прошлого года объем кассовых расходов составил 96,6 процента.</w:t>
      </w:r>
    </w:p>
    <w:p w:rsidR="00814534" w:rsidRDefault="00814534" w:rsidP="00D84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 2022 года № 39б   утвержден перечень муниципальных программ:</w:t>
      </w:r>
      <w:r w:rsidR="00D84F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20.12.2022 года № 48</w:t>
      </w:r>
      <w:r w:rsidR="00D84F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 с уточненным финансированием на 2023 год в сумме 1817,5 тыс. рублей (ред. от</w:t>
      </w:r>
      <w:r w:rsidR="00D84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28.02.2023 №</w:t>
      </w:r>
      <w:r w:rsidR="00D84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4-104).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5 к решению от 19.12.2022 № 4-102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(ред. от 28.02.2022 № 4-104)</w:t>
      </w:r>
      <w:r w:rsidR="008017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2023 год и на плановый период 2024 и 2025 годов, запланировано в рамках реализации 1 муниципальной программы. </w:t>
      </w:r>
      <w:proofErr w:type="gramEnd"/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 утвержден в сумме 1817,5 тыс. рублей: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2023-2025 годы» - 1817,5 тыс. рублей;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D84F21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F21" w:rsidRDefault="00814534" w:rsidP="00D84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814534" w:rsidRDefault="00814534" w:rsidP="00D84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(тысяч рублей)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7"/>
        <w:gridCol w:w="940"/>
        <w:gridCol w:w="985"/>
        <w:gridCol w:w="1229"/>
        <w:gridCol w:w="851"/>
        <w:gridCol w:w="992"/>
      </w:tblGrid>
      <w:tr w:rsidR="00814534" w:rsidTr="00D84F21">
        <w:trPr>
          <w:trHeight w:val="190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814534" w:rsidTr="00D84F21">
        <w:trPr>
          <w:trHeight w:val="930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D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814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814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 w:rsidR="00814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="00814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814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2023- 2025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534" w:rsidTr="00D84F21">
        <w:trPr>
          <w:trHeight w:val="37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814534" w:rsidTr="00D84F21">
        <w:trPr>
          <w:trHeight w:val="330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7,1</w:t>
            </w:r>
          </w:p>
        </w:tc>
      </w:tr>
      <w:tr w:rsidR="00814534" w:rsidTr="00D84F21">
        <w:trPr>
          <w:trHeight w:val="300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814534" w:rsidTr="00D84F21">
        <w:trPr>
          <w:cantSplit/>
          <w:trHeight w:val="30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814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1692,6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1817,5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34" w:rsidRDefault="00814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34" w:rsidRDefault="00814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2023 года расходы бюджета по муниципальной программе исполнены в сумме 988,7 тыс. рублей, что составляет 54,4 % уточненных годовых бюджетных назначений.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814534" w:rsidRDefault="00814534" w:rsidP="008145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764,8 тыс. рублей, или 56,1 % годовых плановых назначений;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</w:t>
      </w:r>
      <w:r w:rsidR="001D7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69,8 тыс. рублей, или 60,8 % плановых назначений;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67,3 тыс. рублей, или 53,1 % плановых назначений;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2,8 тыс. рублей, или 7,6 % плановых назначений;</w:t>
      </w:r>
    </w:p>
    <w:p w:rsidR="00B712AB" w:rsidRDefault="00814534" w:rsidP="0081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2AB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1D7DE3">
        <w:rPr>
          <w:rFonts w:ascii="Times New Roman" w:eastAsia="Calibri" w:hAnsi="Times New Roman" w:cs="Times New Roman"/>
          <w:sz w:val="28"/>
          <w:szCs w:val="28"/>
        </w:rPr>
        <w:t>–</w:t>
      </w:r>
      <w:r w:rsidR="00B7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DE3">
        <w:rPr>
          <w:rFonts w:ascii="Times New Roman" w:eastAsia="Calibri" w:hAnsi="Times New Roman" w:cs="Times New Roman"/>
          <w:sz w:val="28"/>
          <w:szCs w:val="28"/>
        </w:rPr>
        <w:t>84,0</w:t>
      </w:r>
      <w:r w:rsidRPr="00B712A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proofErr w:type="spellStart"/>
      <w:r w:rsidRPr="00B712A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71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534" w:rsidRDefault="00B712AB" w:rsidP="0081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534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53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534">
        <w:rPr>
          <w:rFonts w:ascii="Times New Roman" w:eastAsia="Calibri" w:hAnsi="Times New Roman" w:cs="Times New Roman"/>
          <w:sz w:val="28"/>
          <w:szCs w:val="28"/>
        </w:rPr>
        <w:t>44,1 тыс. рублей</w:t>
      </w:r>
      <w:proofErr w:type="gramStart"/>
      <w:r w:rsidR="00814534">
        <w:rPr>
          <w:rFonts w:ascii="Times New Roman" w:eastAsia="Calibri" w:hAnsi="Times New Roman" w:cs="Times New Roman"/>
          <w:sz w:val="28"/>
          <w:szCs w:val="28"/>
        </w:rPr>
        <w:t>.</w:t>
      </w:r>
      <w:r w:rsidR="00814534"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-организация и содержание мест захоронения (кладбищ) -14,2 тыс. рублей;</w:t>
      </w:r>
    </w:p>
    <w:p w:rsidR="00814534" w:rsidRDefault="00814534" w:rsidP="0081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B7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7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25,7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4534" w:rsidRDefault="00814534" w:rsidP="00814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программы за 9 месяцев 2022 года </w:t>
      </w:r>
    </w:p>
    <w:p w:rsidR="00814534" w:rsidRDefault="00814534" w:rsidP="00814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988,7 тыс. рублей, или 54,4 % годовых плановых назначений.</w:t>
      </w:r>
    </w:p>
    <w:p w:rsidR="00814534" w:rsidRDefault="00814534" w:rsidP="0081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непрограммной деятельности бюджета за 9 месяцев 2023 года расходы, утвержденные в сумме 3,0 тыс. рублей, исполнены </w:t>
      </w:r>
      <w:r w:rsidR="00B712AB">
        <w:rPr>
          <w:rFonts w:ascii="Times New Roman" w:eastAsia="Calibri" w:hAnsi="Times New Roman" w:cs="Times New Roman"/>
          <w:sz w:val="28"/>
          <w:szCs w:val="28"/>
        </w:rPr>
        <w:t>не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12AB" w:rsidRDefault="00B712AB" w:rsidP="0081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46B2C" w:rsidRPr="00446B2C" w:rsidRDefault="00446B2C" w:rsidP="00446B2C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B2C">
        <w:rPr>
          <w:rFonts w:ascii="Times New Roman" w:eastAsia="Calibri" w:hAnsi="Times New Roman" w:cs="Times New Roman"/>
          <w:sz w:val="28"/>
          <w:szCs w:val="28"/>
        </w:rPr>
        <w:t>При принятии решения о бюджете на 2023 год, бюджет первоначально был утвержден бездефицитным.</w:t>
      </w:r>
      <w:proofErr w:type="gramEnd"/>
    </w:p>
    <w:p w:rsidR="00446B2C" w:rsidRPr="00446B2C" w:rsidRDefault="00446B2C" w:rsidP="00446B2C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2C">
        <w:rPr>
          <w:rFonts w:ascii="Times New Roman" w:eastAsia="Calibri" w:hAnsi="Times New Roman" w:cs="Times New Roman"/>
          <w:sz w:val="28"/>
          <w:szCs w:val="28"/>
        </w:rPr>
        <w:t>В последней редакции решения о бюджете на 2023 год (от 26.02.2022 года)</w:t>
      </w:r>
      <w:r w:rsidR="00B712AB">
        <w:rPr>
          <w:rFonts w:ascii="Times New Roman" w:eastAsia="Calibri" w:hAnsi="Times New Roman" w:cs="Times New Roman"/>
          <w:sz w:val="28"/>
          <w:szCs w:val="28"/>
        </w:rPr>
        <w:t>,</w:t>
      </w:r>
      <w:r w:rsidRPr="00446B2C">
        <w:rPr>
          <w:rFonts w:ascii="Times New Roman" w:eastAsia="Calibri" w:hAnsi="Times New Roman" w:cs="Times New Roman"/>
          <w:sz w:val="28"/>
          <w:szCs w:val="28"/>
        </w:rPr>
        <w:t xml:space="preserve"> дефицит бюджета утвержден в сумме 124,</w:t>
      </w:r>
      <w:r w:rsidR="00B712AB">
        <w:rPr>
          <w:rFonts w:ascii="Times New Roman" w:eastAsia="Calibri" w:hAnsi="Times New Roman" w:cs="Times New Roman"/>
          <w:sz w:val="28"/>
          <w:szCs w:val="28"/>
        </w:rPr>
        <w:t>9</w:t>
      </w:r>
      <w:r w:rsidRPr="00446B2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46B2C" w:rsidRPr="00446B2C" w:rsidRDefault="00446B2C" w:rsidP="00446B2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B2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  2023 года, бюдже</w:t>
      </w:r>
      <w:r w:rsidR="00B712AB">
        <w:rPr>
          <w:rFonts w:ascii="Times New Roman" w:eastAsia="Calibri" w:hAnsi="Times New Roman" w:cs="Times New Roman"/>
          <w:color w:val="000000"/>
          <w:sz w:val="28"/>
          <w:szCs w:val="28"/>
        </w:rPr>
        <w:t>т исполнен с профицитом в 105,5</w:t>
      </w:r>
      <w:r w:rsidRPr="00446B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446B2C" w:rsidRPr="00446B2C" w:rsidRDefault="00446B2C" w:rsidP="00446B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2C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2023 года составляет 124,</w:t>
      </w:r>
      <w:r w:rsidR="00B712AB">
        <w:rPr>
          <w:rFonts w:ascii="Times New Roman" w:eastAsia="Calibri" w:hAnsi="Times New Roman" w:cs="Times New Roman"/>
          <w:sz w:val="28"/>
          <w:szCs w:val="28"/>
        </w:rPr>
        <w:t>9</w:t>
      </w:r>
      <w:r w:rsidRPr="00446B2C">
        <w:rPr>
          <w:rFonts w:ascii="Times New Roman" w:eastAsia="Calibri" w:hAnsi="Times New Roman" w:cs="Times New Roman"/>
          <w:sz w:val="28"/>
          <w:szCs w:val="28"/>
        </w:rPr>
        <w:t xml:space="preserve"> тыс. рублей, по состоянию на 1 октября 2023 года – 230,</w:t>
      </w:r>
      <w:r w:rsidR="00B712AB">
        <w:rPr>
          <w:rFonts w:ascii="Times New Roman" w:eastAsia="Calibri" w:hAnsi="Times New Roman" w:cs="Times New Roman"/>
          <w:sz w:val="28"/>
          <w:szCs w:val="28"/>
        </w:rPr>
        <w:t>4</w:t>
      </w:r>
      <w:r w:rsidRPr="00446B2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46B2C" w:rsidRPr="00446B2C" w:rsidRDefault="00446B2C" w:rsidP="00446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678" w:rsidRDefault="009B6678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6724F1" w:rsidRPr="0002512C" w:rsidRDefault="006724F1" w:rsidP="00672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724F1" w:rsidRPr="00BB3523" w:rsidRDefault="006724F1" w:rsidP="00672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2023 года исполнена в сумме 1094,2 тыс. рублей, или 64,5 % к утвержденным годовым назначениям. По сравнению с соответствующим уровнем прошлого года, доходы увеличились на 256,1 тыс. рублей, темп роста составил </w:t>
      </w:r>
      <w:r>
        <w:rPr>
          <w:rFonts w:ascii="Times New Roman" w:eastAsia="Calibri" w:hAnsi="Times New Roman" w:cs="Times New Roman"/>
          <w:sz w:val="28"/>
          <w:szCs w:val="28"/>
        </w:rPr>
        <w:t>30,6</w:t>
      </w: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3523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65,4 %, что ниже соответствующего периода прошлого года 1,7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B3523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34,6 процента. Налоговые и неналоговые доходы бюджета в сравнении с отчетным периодом 2022 года увеличились на 27,4 %, объем безвозмездных поступлений увеличился на 37,0 процентов, или на 102,1 тыс. рублей.</w:t>
      </w:r>
    </w:p>
    <w:p w:rsidR="006724F1" w:rsidRDefault="006724F1" w:rsidP="006724F1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716,0 тыс. рублей, или 70,0 % к утвержденному годовому плану.</w:t>
      </w:r>
    </w:p>
    <w:p w:rsidR="000D5564" w:rsidRDefault="000D5564" w:rsidP="000D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расходов, утвержденный решением о бюджете на 2023 год, составляет 1820,5 тыс. рублей.  По сравнению с соответствующим уровнем прошлого года, плановые расходы уменьшились на 1101,9 тыс. рублей, темп снижения составил 62,3 процента.</w:t>
      </w:r>
    </w:p>
    <w:p w:rsidR="00A34D85" w:rsidRPr="00A34D85" w:rsidRDefault="000D5564" w:rsidP="000D5564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2023 год составило 988,7 тыс. рублей, что соответствует 54,3 % уточненной бюджетной росписи. К уровню расходов аналогичного периода прошлого года, расходы в абсолютном значении уменьшились на 34,7 тыс. рублей, или на 3,4 процента</w:t>
      </w:r>
      <w:r w:rsidR="007F6E0C">
        <w:rPr>
          <w:rFonts w:ascii="Times New Roman" w:hAnsi="Times New Roman" w:cs="Times New Roman"/>
          <w:sz w:val="28"/>
          <w:szCs w:val="28"/>
        </w:rPr>
        <w:t>.</w:t>
      </w:r>
    </w:p>
    <w:p w:rsidR="00AB5CD6" w:rsidRDefault="00ED7432" w:rsidP="00D20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20E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5B486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D169A">
        <w:rPr>
          <w:rFonts w:ascii="Times New Roman" w:eastAsia="Calibri" w:hAnsi="Times New Roman" w:cs="Times New Roman"/>
          <w:sz w:val="28"/>
          <w:szCs w:val="28"/>
        </w:rPr>
        <w:t>3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AB5CD6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CD6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67" w:rsidRDefault="005B486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67" w:rsidRDefault="005B486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67" w:rsidRDefault="005B486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67" w:rsidRDefault="005B486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67" w:rsidRPr="009B6678" w:rsidRDefault="005B486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6678" w:rsidRPr="009B6678" w:rsidRDefault="00AB5CD6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B6678" w:rsidRPr="009B6678">
        <w:rPr>
          <w:rFonts w:ascii="Times New Roman" w:eastAsia="Calibri" w:hAnsi="Times New Roman" w:cs="Times New Roman"/>
          <w:sz w:val="28"/>
          <w:szCs w:val="28"/>
        </w:rPr>
        <w:t>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A6" w:rsidRDefault="005376A6" w:rsidP="000F483F">
      <w:pPr>
        <w:spacing w:after="0" w:line="240" w:lineRule="auto"/>
      </w:pPr>
      <w:r>
        <w:separator/>
      </w:r>
    </w:p>
  </w:endnote>
  <w:endnote w:type="continuationSeparator" w:id="0">
    <w:p w:rsidR="005376A6" w:rsidRDefault="005376A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A6" w:rsidRDefault="005376A6" w:rsidP="000F483F">
      <w:pPr>
        <w:spacing w:after="0" w:line="240" w:lineRule="auto"/>
      </w:pPr>
      <w:r>
        <w:separator/>
      </w:r>
    </w:p>
  </w:footnote>
  <w:footnote w:type="continuationSeparator" w:id="0">
    <w:p w:rsidR="005376A6" w:rsidRDefault="005376A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8D0F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4738"/>
    <w:rsid w:val="000360EC"/>
    <w:rsid w:val="000403D8"/>
    <w:rsid w:val="000421E2"/>
    <w:rsid w:val="0004361A"/>
    <w:rsid w:val="000436AE"/>
    <w:rsid w:val="00052D75"/>
    <w:rsid w:val="00053174"/>
    <w:rsid w:val="000613AD"/>
    <w:rsid w:val="000640DF"/>
    <w:rsid w:val="00070361"/>
    <w:rsid w:val="00073377"/>
    <w:rsid w:val="000744AC"/>
    <w:rsid w:val="000832FA"/>
    <w:rsid w:val="00090029"/>
    <w:rsid w:val="00091978"/>
    <w:rsid w:val="00094997"/>
    <w:rsid w:val="000A58B4"/>
    <w:rsid w:val="000B005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64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41FAC"/>
    <w:rsid w:val="001434BA"/>
    <w:rsid w:val="001447DF"/>
    <w:rsid w:val="00145964"/>
    <w:rsid w:val="00147FBB"/>
    <w:rsid w:val="00150100"/>
    <w:rsid w:val="0015061E"/>
    <w:rsid w:val="001522C6"/>
    <w:rsid w:val="00162ABF"/>
    <w:rsid w:val="001638B6"/>
    <w:rsid w:val="001638E8"/>
    <w:rsid w:val="0016443C"/>
    <w:rsid w:val="001662A0"/>
    <w:rsid w:val="00167021"/>
    <w:rsid w:val="00170768"/>
    <w:rsid w:val="001716E1"/>
    <w:rsid w:val="00172F94"/>
    <w:rsid w:val="00174B26"/>
    <w:rsid w:val="00182412"/>
    <w:rsid w:val="001832CC"/>
    <w:rsid w:val="0018646A"/>
    <w:rsid w:val="0018745A"/>
    <w:rsid w:val="0019070D"/>
    <w:rsid w:val="001936EC"/>
    <w:rsid w:val="00194ECB"/>
    <w:rsid w:val="001A38F1"/>
    <w:rsid w:val="001A7071"/>
    <w:rsid w:val="001A70BC"/>
    <w:rsid w:val="001B5BB2"/>
    <w:rsid w:val="001D0294"/>
    <w:rsid w:val="001D1C02"/>
    <w:rsid w:val="001D358E"/>
    <w:rsid w:val="001D3B42"/>
    <w:rsid w:val="001D7DE3"/>
    <w:rsid w:val="001E1F77"/>
    <w:rsid w:val="001E565E"/>
    <w:rsid w:val="001E5CE7"/>
    <w:rsid w:val="001F1C45"/>
    <w:rsid w:val="001F6439"/>
    <w:rsid w:val="00201559"/>
    <w:rsid w:val="002072A1"/>
    <w:rsid w:val="002131F9"/>
    <w:rsid w:val="002134E8"/>
    <w:rsid w:val="002238D7"/>
    <w:rsid w:val="00224A4D"/>
    <w:rsid w:val="002251F6"/>
    <w:rsid w:val="00227847"/>
    <w:rsid w:val="00245E72"/>
    <w:rsid w:val="00246502"/>
    <w:rsid w:val="00247BEF"/>
    <w:rsid w:val="002508BA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2F5127"/>
    <w:rsid w:val="00304291"/>
    <w:rsid w:val="0031157B"/>
    <w:rsid w:val="00311B36"/>
    <w:rsid w:val="00317D69"/>
    <w:rsid w:val="00322D1D"/>
    <w:rsid w:val="00325FA0"/>
    <w:rsid w:val="00326BBB"/>
    <w:rsid w:val="00330BD6"/>
    <w:rsid w:val="00332422"/>
    <w:rsid w:val="00332BD5"/>
    <w:rsid w:val="00335D3A"/>
    <w:rsid w:val="00336EBF"/>
    <w:rsid w:val="00336F61"/>
    <w:rsid w:val="0034131B"/>
    <w:rsid w:val="00341A0D"/>
    <w:rsid w:val="00341B16"/>
    <w:rsid w:val="00342935"/>
    <w:rsid w:val="00343DD4"/>
    <w:rsid w:val="0035203D"/>
    <w:rsid w:val="00352B6B"/>
    <w:rsid w:val="003605D6"/>
    <w:rsid w:val="00362656"/>
    <w:rsid w:val="0036302E"/>
    <w:rsid w:val="00370E8C"/>
    <w:rsid w:val="00371204"/>
    <w:rsid w:val="00373996"/>
    <w:rsid w:val="00373BD5"/>
    <w:rsid w:val="00383632"/>
    <w:rsid w:val="0038426A"/>
    <w:rsid w:val="00385748"/>
    <w:rsid w:val="00390A4F"/>
    <w:rsid w:val="00391A8E"/>
    <w:rsid w:val="00394775"/>
    <w:rsid w:val="003A3BB3"/>
    <w:rsid w:val="003B5AA3"/>
    <w:rsid w:val="003B6F51"/>
    <w:rsid w:val="003B7E95"/>
    <w:rsid w:val="003D50CE"/>
    <w:rsid w:val="003D56A3"/>
    <w:rsid w:val="003F161B"/>
    <w:rsid w:val="003F29C2"/>
    <w:rsid w:val="003F2CCF"/>
    <w:rsid w:val="003F6066"/>
    <w:rsid w:val="003F6E52"/>
    <w:rsid w:val="00403420"/>
    <w:rsid w:val="00403690"/>
    <w:rsid w:val="00416668"/>
    <w:rsid w:val="0042129B"/>
    <w:rsid w:val="00427877"/>
    <w:rsid w:val="00427AF9"/>
    <w:rsid w:val="00431C78"/>
    <w:rsid w:val="00440503"/>
    <w:rsid w:val="004427AF"/>
    <w:rsid w:val="00443635"/>
    <w:rsid w:val="00446B2C"/>
    <w:rsid w:val="00462167"/>
    <w:rsid w:val="00463AC9"/>
    <w:rsid w:val="00467E90"/>
    <w:rsid w:val="0047415B"/>
    <w:rsid w:val="00493595"/>
    <w:rsid w:val="00494F30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D00EB"/>
    <w:rsid w:val="004D2D92"/>
    <w:rsid w:val="004D4F7A"/>
    <w:rsid w:val="004D55D7"/>
    <w:rsid w:val="004E0DBD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376A6"/>
    <w:rsid w:val="00540F7D"/>
    <w:rsid w:val="005417B7"/>
    <w:rsid w:val="0054482B"/>
    <w:rsid w:val="00544F04"/>
    <w:rsid w:val="00551831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A1E8E"/>
    <w:rsid w:val="005A28B4"/>
    <w:rsid w:val="005A5D76"/>
    <w:rsid w:val="005B04BB"/>
    <w:rsid w:val="005B0B7F"/>
    <w:rsid w:val="005B3EB0"/>
    <w:rsid w:val="005B4867"/>
    <w:rsid w:val="005B4B93"/>
    <w:rsid w:val="005B690E"/>
    <w:rsid w:val="005C1EB7"/>
    <w:rsid w:val="005C27C6"/>
    <w:rsid w:val="005C3192"/>
    <w:rsid w:val="005C5F4E"/>
    <w:rsid w:val="005C748F"/>
    <w:rsid w:val="005D384A"/>
    <w:rsid w:val="005D7694"/>
    <w:rsid w:val="005E0F8E"/>
    <w:rsid w:val="005E46F0"/>
    <w:rsid w:val="005E7B96"/>
    <w:rsid w:val="0060386C"/>
    <w:rsid w:val="006121DD"/>
    <w:rsid w:val="00614A60"/>
    <w:rsid w:val="0061514D"/>
    <w:rsid w:val="006176CB"/>
    <w:rsid w:val="00620732"/>
    <w:rsid w:val="00625664"/>
    <w:rsid w:val="00641AB2"/>
    <w:rsid w:val="0064326A"/>
    <w:rsid w:val="00643C48"/>
    <w:rsid w:val="00652562"/>
    <w:rsid w:val="00656B50"/>
    <w:rsid w:val="006700C4"/>
    <w:rsid w:val="006724F1"/>
    <w:rsid w:val="00674D50"/>
    <w:rsid w:val="00681464"/>
    <w:rsid w:val="00694A42"/>
    <w:rsid w:val="0069714A"/>
    <w:rsid w:val="006B1EA2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702043"/>
    <w:rsid w:val="007049C0"/>
    <w:rsid w:val="00710107"/>
    <w:rsid w:val="00713C0E"/>
    <w:rsid w:val="00716D21"/>
    <w:rsid w:val="00730F95"/>
    <w:rsid w:val="00731ED1"/>
    <w:rsid w:val="00733715"/>
    <w:rsid w:val="007356CC"/>
    <w:rsid w:val="00740CDE"/>
    <w:rsid w:val="00740D4F"/>
    <w:rsid w:val="00743371"/>
    <w:rsid w:val="00746F75"/>
    <w:rsid w:val="007548FE"/>
    <w:rsid w:val="00755322"/>
    <w:rsid w:val="00756D37"/>
    <w:rsid w:val="007572E1"/>
    <w:rsid w:val="007607D7"/>
    <w:rsid w:val="00760DB8"/>
    <w:rsid w:val="00760EF1"/>
    <w:rsid w:val="00761560"/>
    <w:rsid w:val="00763EDD"/>
    <w:rsid w:val="00770A4A"/>
    <w:rsid w:val="00774C34"/>
    <w:rsid w:val="007856F5"/>
    <w:rsid w:val="00785EF1"/>
    <w:rsid w:val="00791ECF"/>
    <w:rsid w:val="00795732"/>
    <w:rsid w:val="0079765A"/>
    <w:rsid w:val="007A02E4"/>
    <w:rsid w:val="007A1E51"/>
    <w:rsid w:val="007A608C"/>
    <w:rsid w:val="007B17DC"/>
    <w:rsid w:val="007B5D2A"/>
    <w:rsid w:val="007C26E5"/>
    <w:rsid w:val="007C3344"/>
    <w:rsid w:val="007C7B61"/>
    <w:rsid w:val="007D02AD"/>
    <w:rsid w:val="007D1272"/>
    <w:rsid w:val="007E6F34"/>
    <w:rsid w:val="007F1A77"/>
    <w:rsid w:val="007F3354"/>
    <w:rsid w:val="007F54BE"/>
    <w:rsid w:val="007F6E0C"/>
    <w:rsid w:val="00801767"/>
    <w:rsid w:val="008019DD"/>
    <w:rsid w:val="00802776"/>
    <w:rsid w:val="008063BC"/>
    <w:rsid w:val="00807F77"/>
    <w:rsid w:val="00814534"/>
    <w:rsid w:val="00816572"/>
    <w:rsid w:val="008177FA"/>
    <w:rsid w:val="00824319"/>
    <w:rsid w:val="00824E83"/>
    <w:rsid w:val="00826365"/>
    <w:rsid w:val="00835F7E"/>
    <w:rsid w:val="008361D1"/>
    <w:rsid w:val="00840250"/>
    <w:rsid w:val="00850AD0"/>
    <w:rsid w:val="0085715F"/>
    <w:rsid w:val="0086069E"/>
    <w:rsid w:val="00863AE9"/>
    <w:rsid w:val="008678F3"/>
    <w:rsid w:val="00877FAD"/>
    <w:rsid w:val="00882CCD"/>
    <w:rsid w:val="00887957"/>
    <w:rsid w:val="00892A12"/>
    <w:rsid w:val="008A1739"/>
    <w:rsid w:val="008A2146"/>
    <w:rsid w:val="008A3C79"/>
    <w:rsid w:val="008A4975"/>
    <w:rsid w:val="008A7C7B"/>
    <w:rsid w:val="008B4E26"/>
    <w:rsid w:val="008C07B6"/>
    <w:rsid w:val="008C092D"/>
    <w:rsid w:val="008C0F15"/>
    <w:rsid w:val="008C1257"/>
    <w:rsid w:val="008C13E6"/>
    <w:rsid w:val="008C3A1D"/>
    <w:rsid w:val="008D169A"/>
    <w:rsid w:val="008D2C80"/>
    <w:rsid w:val="008D2E21"/>
    <w:rsid w:val="008D5DCC"/>
    <w:rsid w:val="008E02DB"/>
    <w:rsid w:val="008E2940"/>
    <w:rsid w:val="008E7968"/>
    <w:rsid w:val="008F271E"/>
    <w:rsid w:val="008F40E5"/>
    <w:rsid w:val="008F4224"/>
    <w:rsid w:val="008F6477"/>
    <w:rsid w:val="00906DBA"/>
    <w:rsid w:val="00907475"/>
    <w:rsid w:val="0091204D"/>
    <w:rsid w:val="0091481B"/>
    <w:rsid w:val="009158AA"/>
    <w:rsid w:val="009158EF"/>
    <w:rsid w:val="00916311"/>
    <w:rsid w:val="00917779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513C0"/>
    <w:rsid w:val="0095766B"/>
    <w:rsid w:val="009578B8"/>
    <w:rsid w:val="00960310"/>
    <w:rsid w:val="00972A2E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A1A"/>
    <w:rsid w:val="009D2CBA"/>
    <w:rsid w:val="009D526E"/>
    <w:rsid w:val="009D763B"/>
    <w:rsid w:val="009F7513"/>
    <w:rsid w:val="00A01237"/>
    <w:rsid w:val="00A117B2"/>
    <w:rsid w:val="00A16A83"/>
    <w:rsid w:val="00A21BB2"/>
    <w:rsid w:val="00A21E38"/>
    <w:rsid w:val="00A23484"/>
    <w:rsid w:val="00A2393C"/>
    <w:rsid w:val="00A250AE"/>
    <w:rsid w:val="00A31AF3"/>
    <w:rsid w:val="00A34D85"/>
    <w:rsid w:val="00A35C3E"/>
    <w:rsid w:val="00A41CD0"/>
    <w:rsid w:val="00A45CB5"/>
    <w:rsid w:val="00A47138"/>
    <w:rsid w:val="00A47937"/>
    <w:rsid w:val="00A5377B"/>
    <w:rsid w:val="00A55994"/>
    <w:rsid w:val="00A6684E"/>
    <w:rsid w:val="00A702F9"/>
    <w:rsid w:val="00A71074"/>
    <w:rsid w:val="00A71222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A2457"/>
    <w:rsid w:val="00AB411D"/>
    <w:rsid w:val="00AB4FED"/>
    <w:rsid w:val="00AB5CD6"/>
    <w:rsid w:val="00AB72E7"/>
    <w:rsid w:val="00AB7F5E"/>
    <w:rsid w:val="00AC062E"/>
    <w:rsid w:val="00AC25D5"/>
    <w:rsid w:val="00AD0AA0"/>
    <w:rsid w:val="00AD3295"/>
    <w:rsid w:val="00AD6804"/>
    <w:rsid w:val="00AE0D60"/>
    <w:rsid w:val="00AE36FD"/>
    <w:rsid w:val="00AE447B"/>
    <w:rsid w:val="00AE4AC0"/>
    <w:rsid w:val="00AE56BA"/>
    <w:rsid w:val="00B01813"/>
    <w:rsid w:val="00B02FD0"/>
    <w:rsid w:val="00B06066"/>
    <w:rsid w:val="00B07968"/>
    <w:rsid w:val="00B11B4A"/>
    <w:rsid w:val="00B13188"/>
    <w:rsid w:val="00B15D83"/>
    <w:rsid w:val="00B205F5"/>
    <w:rsid w:val="00B21AEB"/>
    <w:rsid w:val="00B30B82"/>
    <w:rsid w:val="00B32645"/>
    <w:rsid w:val="00B36F86"/>
    <w:rsid w:val="00B401E9"/>
    <w:rsid w:val="00B43857"/>
    <w:rsid w:val="00B46AF4"/>
    <w:rsid w:val="00B47C9B"/>
    <w:rsid w:val="00B52166"/>
    <w:rsid w:val="00B553A7"/>
    <w:rsid w:val="00B56569"/>
    <w:rsid w:val="00B629E3"/>
    <w:rsid w:val="00B63F31"/>
    <w:rsid w:val="00B64DEB"/>
    <w:rsid w:val="00B70ADF"/>
    <w:rsid w:val="00B712AB"/>
    <w:rsid w:val="00B71750"/>
    <w:rsid w:val="00B71F48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5149"/>
    <w:rsid w:val="00BB3523"/>
    <w:rsid w:val="00BC3B05"/>
    <w:rsid w:val="00BD2677"/>
    <w:rsid w:val="00BD2B02"/>
    <w:rsid w:val="00BE4AE2"/>
    <w:rsid w:val="00BF4468"/>
    <w:rsid w:val="00BF76B0"/>
    <w:rsid w:val="00C01FA1"/>
    <w:rsid w:val="00C02439"/>
    <w:rsid w:val="00C0279A"/>
    <w:rsid w:val="00C02BF7"/>
    <w:rsid w:val="00C1035C"/>
    <w:rsid w:val="00C11374"/>
    <w:rsid w:val="00C11ADF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3C44"/>
    <w:rsid w:val="00CA52B7"/>
    <w:rsid w:val="00CA5DE9"/>
    <w:rsid w:val="00CA7947"/>
    <w:rsid w:val="00CB146F"/>
    <w:rsid w:val="00CC071A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364E"/>
    <w:rsid w:val="00D1668A"/>
    <w:rsid w:val="00D20E97"/>
    <w:rsid w:val="00D22C4E"/>
    <w:rsid w:val="00D24D1E"/>
    <w:rsid w:val="00D310DD"/>
    <w:rsid w:val="00D35F61"/>
    <w:rsid w:val="00D439D3"/>
    <w:rsid w:val="00D43FFF"/>
    <w:rsid w:val="00D52706"/>
    <w:rsid w:val="00D567DB"/>
    <w:rsid w:val="00D64834"/>
    <w:rsid w:val="00D655A9"/>
    <w:rsid w:val="00D65EBE"/>
    <w:rsid w:val="00D72150"/>
    <w:rsid w:val="00D72EAB"/>
    <w:rsid w:val="00D77278"/>
    <w:rsid w:val="00D8332B"/>
    <w:rsid w:val="00D84F21"/>
    <w:rsid w:val="00D9116F"/>
    <w:rsid w:val="00D9128E"/>
    <w:rsid w:val="00DA2D98"/>
    <w:rsid w:val="00DA443B"/>
    <w:rsid w:val="00DB54C1"/>
    <w:rsid w:val="00DC1FB0"/>
    <w:rsid w:val="00DC2DB5"/>
    <w:rsid w:val="00DC3E7B"/>
    <w:rsid w:val="00DC4B3C"/>
    <w:rsid w:val="00DC539E"/>
    <w:rsid w:val="00DC68CA"/>
    <w:rsid w:val="00DD0F6E"/>
    <w:rsid w:val="00DD2501"/>
    <w:rsid w:val="00DF149F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1676"/>
    <w:rsid w:val="00E42972"/>
    <w:rsid w:val="00E4303D"/>
    <w:rsid w:val="00E50C03"/>
    <w:rsid w:val="00E52553"/>
    <w:rsid w:val="00E566AE"/>
    <w:rsid w:val="00E566D1"/>
    <w:rsid w:val="00E56781"/>
    <w:rsid w:val="00E61737"/>
    <w:rsid w:val="00E66C30"/>
    <w:rsid w:val="00E81F10"/>
    <w:rsid w:val="00E827FA"/>
    <w:rsid w:val="00E868D2"/>
    <w:rsid w:val="00E876B9"/>
    <w:rsid w:val="00E91123"/>
    <w:rsid w:val="00E9469A"/>
    <w:rsid w:val="00E96717"/>
    <w:rsid w:val="00EA02AC"/>
    <w:rsid w:val="00EA22AF"/>
    <w:rsid w:val="00EA2B96"/>
    <w:rsid w:val="00EA48F1"/>
    <w:rsid w:val="00EA7510"/>
    <w:rsid w:val="00EC0B22"/>
    <w:rsid w:val="00ED01CB"/>
    <w:rsid w:val="00ED09F9"/>
    <w:rsid w:val="00ED4242"/>
    <w:rsid w:val="00ED6B2D"/>
    <w:rsid w:val="00ED7432"/>
    <w:rsid w:val="00ED7E7F"/>
    <w:rsid w:val="00EE029E"/>
    <w:rsid w:val="00F01A5C"/>
    <w:rsid w:val="00F047AA"/>
    <w:rsid w:val="00F06D36"/>
    <w:rsid w:val="00F125B1"/>
    <w:rsid w:val="00F1386D"/>
    <w:rsid w:val="00F148B6"/>
    <w:rsid w:val="00F24F57"/>
    <w:rsid w:val="00F3028F"/>
    <w:rsid w:val="00F304E9"/>
    <w:rsid w:val="00F31292"/>
    <w:rsid w:val="00F33455"/>
    <w:rsid w:val="00F4543D"/>
    <w:rsid w:val="00F47F9A"/>
    <w:rsid w:val="00F5036B"/>
    <w:rsid w:val="00F50914"/>
    <w:rsid w:val="00F5204D"/>
    <w:rsid w:val="00F604A0"/>
    <w:rsid w:val="00F62C95"/>
    <w:rsid w:val="00F63F2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B06CD"/>
    <w:rsid w:val="00FB08AF"/>
    <w:rsid w:val="00FB275F"/>
    <w:rsid w:val="00FB45F6"/>
    <w:rsid w:val="00FB494C"/>
    <w:rsid w:val="00FC1F94"/>
    <w:rsid w:val="00FC2133"/>
    <w:rsid w:val="00FC24CD"/>
    <w:rsid w:val="00FC32F7"/>
    <w:rsid w:val="00FC7FAB"/>
    <w:rsid w:val="00FD3088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CC92-6556-4F2A-BF31-5CF53409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9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500</cp:revision>
  <cp:lastPrinted>2023-10-19T13:10:00Z</cp:lastPrinted>
  <dcterms:created xsi:type="dcterms:W3CDTF">2015-05-06T06:06:00Z</dcterms:created>
  <dcterms:modified xsi:type="dcterms:W3CDTF">2023-10-19T13:43:00Z</dcterms:modified>
</cp:coreProperties>
</file>