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F0" w:rsidRPr="00981447" w:rsidRDefault="00FF42F0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FF42F0" w:rsidRPr="00981447" w:rsidRDefault="00FF42F0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FF42F0" w:rsidRPr="00981447" w:rsidRDefault="00FF42F0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>отчет об исполнении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«Рогнединский район» за 2015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FF42F0" w:rsidRDefault="00FF42F0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2F0" w:rsidRDefault="00FF42F0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2F0" w:rsidRDefault="00FF42F0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2F0" w:rsidRDefault="00FF42F0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07 апреля 2016 года</w:t>
      </w:r>
    </w:p>
    <w:p w:rsidR="00FF42F0" w:rsidRDefault="00FF42F0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2F0" w:rsidRDefault="00FF42F0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2F0" w:rsidRDefault="00FF42F0" w:rsidP="004B69E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67D45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>
        <w:rPr>
          <w:rFonts w:ascii="Times New Roman" w:hAnsi="Times New Roman"/>
          <w:b/>
          <w:sz w:val="28"/>
          <w:szCs w:val="28"/>
        </w:rPr>
        <w:t>контрольного</w:t>
      </w:r>
      <w:r w:rsidRPr="00A67D45">
        <w:rPr>
          <w:rFonts w:ascii="Times New Roman" w:hAnsi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/>
          <w:sz w:val="28"/>
          <w:szCs w:val="28"/>
        </w:rPr>
        <w:t xml:space="preserve"> пункт 3.1. плана работы Контрольно-счётной палаты Рогнединского района на 2016 год, утвержденный приказом председателя Контрольно-счётной палаты Рогнединского района от  30.12.2015 года № 37.</w:t>
      </w:r>
    </w:p>
    <w:p w:rsidR="00FF42F0" w:rsidRDefault="00FF42F0" w:rsidP="004B69E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67D45">
        <w:rPr>
          <w:rFonts w:ascii="Times New Roman" w:hAnsi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/>
          <w:b/>
          <w:sz w:val="28"/>
          <w:szCs w:val="28"/>
        </w:rPr>
        <w:t>контрольного</w:t>
      </w:r>
      <w:r w:rsidRPr="00A67D45">
        <w:rPr>
          <w:rFonts w:ascii="Times New Roman" w:hAnsi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бюджетная отчетность  и иные документы, содержащие информацию об исполнении бюджета муниципального образования «Рогнединский район» за 2015 год. </w:t>
      </w:r>
    </w:p>
    <w:p w:rsidR="00FF42F0" w:rsidRPr="00E70375" w:rsidRDefault="00FF42F0" w:rsidP="00A67D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контрольного</w:t>
      </w:r>
      <w:r w:rsidRPr="00A67D45">
        <w:rPr>
          <w:rFonts w:ascii="Times New Roman" w:hAnsi="Times New Roman"/>
          <w:b/>
          <w:sz w:val="28"/>
          <w:szCs w:val="28"/>
        </w:rPr>
        <w:t xml:space="preserve"> мероприятия:</w:t>
      </w:r>
    </w:p>
    <w:p w:rsidR="00FF42F0" w:rsidRPr="00E70375" w:rsidRDefault="00FF42F0" w:rsidP="004B6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3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04 апреля 2016 года по 07 апреля 2016</w:t>
      </w:r>
      <w:r w:rsidRPr="00E70375">
        <w:rPr>
          <w:rFonts w:ascii="Times New Roman" w:hAnsi="Times New Roman"/>
          <w:sz w:val="28"/>
          <w:szCs w:val="28"/>
        </w:rPr>
        <w:t xml:space="preserve"> года.</w:t>
      </w:r>
    </w:p>
    <w:p w:rsidR="00FF42F0" w:rsidRDefault="00FF42F0" w:rsidP="00E703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F42F0" w:rsidRPr="008710A7" w:rsidRDefault="00FF42F0" w:rsidP="008710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FF42F0" w:rsidRDefault="00FF42F0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«Рогнединский район» за 2015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района», </w:t>
      </w:r>
      <w:r w:rsidRPr="002C22EA">
        <w:rPr>
          <w:rFonts w:ascii="Times New Roman" w:hAnsi="Times New Roman"/>
          <w:sz w:val="28"/>
          <w:szCs w:val="28"/>
        </w:rPr>
        <w:t>Положения о бюджетном процессе в м</w:t>
      </w:r>
      <w:r>
        <w:rPr>
          <w:rFonts w:ascii="Times New Roman" w:hAnsi="Times New Roman"/>
          <w:sz w:val="28"/>
          <w:szCs w:val="28"/>
        </w:rPr>
        <w:t>униципальном образовании «Рогнедин</w:t>
      </w:r>
      <w:r w:rsidRPr="002C22E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  <w:r w:rsidRPr="002C22EA">
        <w:rPr>
          <w:rFonts w:ascii="Times New Roman" w:hAnsi="Times New Roman"/>
          <w:sz w:val="28"/>
          <w:szCs w:val="28"/>
        </w:rPr>
        <w:t xml:space="preserve"> </w:t>
      </w:r>
    </w:p>
    <w:p w:rsidR="00FF42F0" w:rsidRPr="00DA7D90" w:rsidRDefault="00FF42F0" w:rsidP="004B69ED">
      <w:pPr>
        <w:pStyle w:val="BodyText"/>
        <w:widowControl w:val="0"/>
        <w:ind w:firstLine="720"/>
        <w:jc w:val="both"/>
        <w:rPr>
          <w:szCs w:val="28"/>
        </w:rPr>
      </w:pPr>
      <w:r w:rsidRPr="00DA7D90"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«Рогнединский район» </w:t>
      </w:r>
      <w:r w:rsidRPr="00DA7D90">
        <w:rPr>
          <w:szCs w:val="28"/>
        </w:rPr>
        <w:t xml:space="preserve"> </w:t>
      </w:r>
      <w:r w:rsidRPr="00DA7D90">
        <w:rPr>
          <w:color w:val="000000"/>
          <w:szCs w:val="28"/>
        </w:rPr>
        <w:t>об исполнении бюджета (далее – бюджетная отчетность) за 201</w:t>
      </w:r>
      <w:r>
        <w:rPr>
          <w:color w:val="000000"/>
          <w:szCs w:val="28"/>
        </w:rPr>
        <w:t>5</w:t>
      </w:r>
      <w:r w:rsidRPr="00DA7D90">
        <w:rPr>
          <w:color w:val="000000"/>
          <w:szCs w:val="28"/>
        </w:rPr>
        <w:t xml:space="preserve"> год представлена до 1 апреля 201</w:t>
      </w:r>
      <w:r>
        <w:rPr>
          <w:color w:val="000000"/>
          <w:szCs w:val="28"/>
        </w:rPr>
        <w:t>5</w:t>
      </w:r>
      <w:r w:rsidRPr="00DA7D90">
        <w:rPr>
          <w:color w:val="000000"/>
          <w:szCs w:val="28"/>
        </w:rPr>
        <w:t xml:space="preserve"> года в Контрольно-счётную палату, что соответствует  сроку представления годовой бюджетной отчетности, установленному</w:t>
      </w:r>
      <w:r w:rsidRPr="00DA7D90">
        <w:rPr>
          <w:szCs w:val="28"/>
        </w:rPr>
        <w:t xml:space="preserve"> Положен</w:t>
      </w:r>
      <w:r>
        <w:rPr>
          <w:szCs w:val="28"/>
        </w:rPr>
        <w:t>ием</w:t>
      </w:r>
      <w:r w:rsidRPr="00DA7D90">
        <w:rPr>
          <w:szCs w:val="28"/>
        </w:rPr>
        <w:t xml:space="preserve"> о бюджетном процессе в муниципальном образовании «</w:t>
      </w:r>
      <w:r>
        <w:rPr>
          <w:szCs w:val="28"/>
        </w:rPr>
        <w:t>Рогнединский район</w:t>
      </w:r>
      <w:r w:rsidRPr="00DA7D90">
        <w:rPr>
          <w:szCs w:val="28"/>
        </w:rPr>
        <w:t>»</w:t>
      </w:r>
      <w:r>
        <w:rPr>
          <w:szCs w:val="28"/>
        </w:rPr>
        <w:t xml:space="preserve"> </w:t>
      </w:r>
    </w:p>
    <w:p w:rsidR="00FF42F0" w:rsidRDefault="00FF42F0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муниципального образования «Рогнединский район», а также проверки годового отчета об исполнении бюджета муниципального образования «Рогнединский район» за 2015 год, представленного в Контрольно-счётную палату.</w:t>
      </w:r>
    </w:p>
    <w:p w:rsidR="00FF42F0" w:rsidRDefault="00FF42F0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Основные меры по исполнению бюджета за 2015 год определены решением Рогнединского районного Совета народных депутатов от 26.12.2014 г. </w:t>
      </w:r>
      <w:r w:rsidRPr="006F7AC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5-46 </w:t>
      </w:r>
      <w:r w:rsidRPr="006F7AC9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бюджете Рогнединского муниципального района на 2015 год и на плановый период 2016 и 2017 годов».</w:t>
      </w:r>
    </w:p>
    <w:p w:rsidR="00FF42F0" w:rsidRDefault="00FF42F0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FF42F0" w:rsidRDefault="00FF42F0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FF42F0" w:rsidRDefault="00FF42F0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соответствии с порядком, установленным финансовым отделом;</w:t>
      </w:r>
    </w:p>
    <w:p w:rsidR="00FF42F0" w:rsidRDefault="00FF42F0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FF42F0" w:rsidRDefault="00FF42F0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своевременность доведения в установленном порядке уведомления по расчетам между бюджетами по межбюджетным трансфертам до администраторов доходов бюджета.</w:t>
      </w:r>
    </w:p>
    <w:p w:rsidR="00FF42F0" w:rsidRDefault="00FF42F0" w:rsidP="00841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Рогнединского района,</w:t>
      </w:r>
      <w:r w:rsidRPr="008414C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8414C6">
        <w:rPr>
          <w:rFonts w:ascii="Times New Roman" w:hAnsi="Times New Roman"/>
          <w:bCs/>
          <w:sz w:val="28"/>
          <w:szCs w:val="28"/>
        </w:rPr>
        <w:t>рганизация исполнения бюджета возлагается на финансов</w:t>
      </w:r>
      <w:r>
        <w:rPr>
          <w:rFonts w:ascii="Times New Roman" w:hAnsi="Times New Roman"/>
          <w:bCs/>
          <w:sz w:val="28"/>
          <w:szCs w:val="28"/>
        </w:rPr>
        <w:t>ый отдел администрации Рогнединского района</w:t>
      </w:r>
      <w:r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муниципального образования «Рогнединский район» и кассового плана на текущий финансовый год.     </w:t>
      </w:r>
    </w:p>
    <w:p w:rsidR="00FF42F0" w:rsidRDefault="00FF42F0" w:rsidP="00841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42F0" w:rsidRPr="008710A7" w:rsidRDefault="00FF42F0" w:rsidP="008710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>Анализ и основные показатели исполнения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район».</w:t>
      </w:r>
    </w:p>
    <w:p w:rsidR="00FF42F0" w:rsidRDefault="00FF42F0" w:rsidP="00A90E4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Бюджет муниципального образования «Рогнединский район» за 2015 год исполнен:</w:t>
      </w:r>
    </w:p>
    <w:p w:rsidR="00FF42F0" w:rsidRDefault="00FF42F0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доходам в объеме  130198,0  тыс. рублей, или  94,7% плановых назначений,  к уровню 2014 года составил  96,1%;</w:t>
      </w:r>
    </w:p>
    <w:p w:rsidR="00FF42F0" w:rsidRDefault="00FF42F0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объеме  130354,3  тыс. рублей, или  93,8 % плановых назначений, темп роста к уровню 2014 года составил  96,1%;</w:t>
      </w:r>
    </w:p>
    <w:p w:rsidR="00FF42F0" w:rsidRDefault="00FF42F0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дефицитом в объеме    156,3 тыс. рублей.</w:t>
      </w:r>
    </w:p>
    <w:p w:rsidR="00FF42F0" w:rsidRDefault="00FF42F0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показателей, характеризующих исполнение бюджета  муниципального образования «Рогнединский район» в период 2013-2015 годы, представлена в таблице.</w:t>
      </w:r>
    </w:p>
    <w:p w:rsidR="00FF42F0" w:rsidRDefault="00FF42F0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FF42F0" w:rsidRPr="000C0D57" w:rsidTr="000C0D57">
        <w:trPr>
          <w:trHeight w:val="360"/>
        </w:trPr>
        <w:tc>
          <w:tcPr>
            <w:tcW w:w="1590" w:type="dxa"/>
            <w:vMerge w:val="restart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304" w:type="dxa"/>
            <w:vMerge w:val="restart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2013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05" w:type="dxa"/>
            <w:vMerge w:val="restart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70" w:type="dxa"/>
            <w:gridSpan w:val="3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  <w:r w:rsidRPr="000C0D57">
              <w:rPr>
                <w:rFonts w:ascii="Times New Roman" w:hAnsi="Times New Roman"/>
                <w:b/>
              </w:rPr>
              <w:t xml:space="preserve"> 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42" w:type="dxa"/>
            <w:vMerge w:val="restart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2015/2014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FF42F0" w:rsidRPr="000C0D57" w:rsidTr="000C0D57">
        <w:trPr>
          <w:trHeight w:val="380"/>
        </w:trPr>
        <w:tc>
          <w:tcPr>
            <w:tcW w:w="1590" w:type="dxa"/>
            <w:vMerge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Утверж-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дено</w:t>
            </w:r>
          </w:p>
        </w:tc>
        <w:tc>
          <w:tcPr>
            <w:tcW w:w="1223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нено</w:t>
            </w:r>
          </w:p>
        </w:tc>
        <w:tc>
          <w:tcPr>
            <w:tcW w:w="1224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42" w:type="dxa"/>
            <w:vMerge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42F0" w:rsidRPr="000C0D57" w:rsidTr="000C0D57">
        <w:tc>
          <w:tcPr>
            <w:tcW w:w="1590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- Всего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304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134394,3</w:t>
            </w:r>
          </w:p>
        </w:tc>
        <w:tc>
          <w:tcPr>
            <w:tcW w:w="1305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135522,9</w:t>
            </w:r>
          </w:p>
        </w:tc>
        <w:tc>
          <w:tcPr>
            <w:tcW w:w="1223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137503,1</w:t>
            </w:r>
          </w:p>
        </w:tc>
        <w:tc>
          <w:tcPr>
            <w:tcW w:w="1223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130198,0</w:t>
            </w:r>
          </w:p>
        </w:tc>
        <w:tc>
          <w:tcPr>
            <w:tcW w:w="1224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  <w:tc>
          <w:tcPr>
            <w:tcW w:w="1342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96,1</w:t>
            </w:r>
          </w:p>
        </w:tc>
      </w:tr>
      <w:tr w:rsidR="00FF42F0" w:rsidRPr="000C0D57" w:rsidTr="000C0D57">
        <w:tc>
          <w:tcPr>
            <w:tcW w:w="1590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304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30037,6</w:t>
            </w:r>
          </w:p>
        </w:tc>
        <w:tc>
          <w:tcPr>
            <w:tcW w:w="1305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25039,5</w:t>
            </w:r>
          </w:p>
        </w:tc>
        <w:tc>
          <w:tcPr>
            <w:tcW w:w="1223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35928,0</w:t>
            </w:r>
          </w:p>
        </w:tc>
        <w:tc>
          <w:tcPr>
            <w:tcW w:w="1223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35554,9</w:t>
            </w:r>
          </w:p>
        </w:tc>
        <w:tc>
          <w:tcPr>
            <w:tcW w:w="1224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1342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142,0</w:t>
            </w:r>
          </w:p>
        </w:tc>
      </w:tr>
      <w:tr w:rsidR="00FF42F0" w:rsidRPr="000C0D57" w:rsidTr="000C0D57">
        <w:tc>
          <w:tcPr>
            <w:tcW w:w="1590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304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104356,7</w:t>
            </w:r>
          </w:p>
        </w:tc>
        <w:tc>
          <w:tcPr>
            <w:tcW w:w="1305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110483,4</w:t>
            </w:r>
          </w:p>
        </w:tc>
        <w:tc>
          <w:tcPr>
            <w:tcW w:w="1223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101575,1</w:t>
            </w:r>
          </w:p>
        </w:tc>
        <w:tc>
          <w:tcPr>
            <w:tcW w:w="1223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94643,2</w:t>
            </w:r>
          </w:p>
        </w:tc>
        <w:tc>
          <w:tcPr>
            <w:tcW w:w="1224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1342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</w:tr>
      <w:tr w:rsidR="00FF42F0" w:rsidRPr="000C0D57" w:rsidTr="000C0D57">
        <w:tc>
          <w:tcPr>
            <w:tcW w:w="1590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304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134795,4</w:t>
            </w:r>
          </w:p>
        </w:tc>
        <w:tc>
          <w:tcPr>
            <w:tcW w:w="130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135668,8</w:t>
            </w:r>
          </w:p>
        </w:tc>
        <w:tc>
          <w:tcPr>
            <w:tcW w:w="1223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138921,3</w:t>
            </w:r>
          </w:p>
        </w:tc>
        <w:tc>
          <w:tcPr>
            <w:tcW w:w="1223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130354,3</w:t>
            </w:r>
          </w:p>
        </w:tc>
        <w:tc>
          <w:tcPr>
            <w:tcW w:w="1224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1342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96,1</w:t>
            </w:r>
          </w:p>
        </w:tc>
      </w:tr>
      <w:tr w:rsidR="00FF42F0" w:rsidRPr="000C0D57" w:rsidTr="000C0D57">
        <w:tc>
          <w:tcPr>
            <w:tcW w:w="1590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«-»,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304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-401,1</w:t>
            </w:r>
          </w:p>
        </w:tc>
        <w:tc>
          <w:tcPr>
            <w:tcW w:w="1305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-145,9</w:t>
            </w:r>
          </w:p>
        </w:tc>
        <w:tc>
          <w:tcPr>
            <w:tcW w:w="1223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-1418,2</w:t>
            </w:r>
          </w:p>
        </w:tc>
        <w:tc>
          <w:tcPr>
            <w:tcW w:w="1223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-156,3</w:t>
            </w:r>
          </w:p>
        </w:tc>
        <w:tc>
          <w:tcPr>
            <w:tcW w:w="1224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342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</w:t>
            </w:r>
          </w:p>
        </w:tc>
      </w:tr>
    </w:tbl>
    <w:p w:rsidR="00FF42F0" w:rsidRDefault="00FF42F0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доходов  бюджета муниципального образования «Рогнединский район»  безвозмездные поступления составляют 72,7 %, налоговые и неналоговые доходы бюджета занимают  27,3 процента. </w:t>
      </w:r>
    </w:p>
    <w:p w:rsidR="00FF42F0" w:rsidRDefault="00FF42F0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образования  в 2015 году исполнен с дефицитом в объеме  156,3 тыс. рублей, в 2014 году с дефицитом в объеме  145,9 тыс. рублей.</w:t>
      </w:r>
    </w:p>
    <w:p w:rsidR="00FF42F0" w:rsidRDefault="00FF42F0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состоянию на 1 января 2016 года сумма задолженности по налоговым платежам во все уровни бюджетов составила 4703,0 тыс. рублей, в том числе по федеральным налогам – 1016,0 тыс. рублей, по региональным налогам – 810,0  тыс. рублей, по местным налогам – 1228,0 тыс. рублей, по налогам со специальным налоговым режимом – 1649,0 тыс. рублей.</w:t>
      </w:r>
    </w:p>
    <w:p w:rsidR="00FF42F0" w:rsidRDefault="00FF42F0" w:rsidP="00957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Недоимка по налогам во все уровни бюджетов по состоянию на 1 января 2016 года составила – 2373,0 тыс. рублей, в том числе по федеральным налогам – 366,0 тыс. рублей, по региональным налогам – 609,0  тыс. рублей, по местным налогам – 779,0 тыс. рублей, по налогам со специальным налоговым режимом – 619,0 тыс. рублей.</w:t>
      </w:r>
    </w:p>
    <w:p w:rsidR="00FF42F0" w:rsidRDefault="00FF42F0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4A39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FF42F0" w:rsidRDefault="00FF42F0" w:rsidP="00EF7F8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F42F0" w:rsidRDefault="00FF42F0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2015 год первоначально утверждены решением Рогнединского районного Совета народных депутатов от 26.12.2014 года     № 5-46 «О бюджете Рогнединского муниципального района на 2015 год и на плановый период 2016 и 2017 годов» по доходам в объеме 114346,3 тыс. рублей, по расходам – 114946,3 тыс. рублей, дефицит бюджета утвержден в объеме 600,0 тыс. рублей.</w:t>
      </w:r>
    </w:p>
    <w:p w:rsidR="00FF42F0" w:rsidRDefault="00FF42F0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9 раз вносились изменения.</w:t>
      </w:r>
    </w:p>
    <w:p w:rsidR="00FF42F0" w:rsidRDefault="00FF42F0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2015 год в окончательной редакции утвержден по доходам в объеме  137503,1 тыс. рублей, по расходам в объеме  138921,3 тыс. рублей, дефицит бюджета в размере  1418,2 тыс. рублей.</w:t>
      </w:r>
    </w:p>
    <w:p w:rsidR="00FF42F0" w:rsidRDefault="00FF42F0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23156,8 тыс. рублей, или на  20,3 %, расходы – на  23975,0 тыс. рублей, или на 20,9 процента.</w:t>
      </w:r>
    </w:p>
    <w:p w:rsidR="00FF42F0" w:rsidRDefault="00FF42F0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исполнена в сумме  130198,0  тыс. рублей, или  94,7 % плановых назначений отчетного периода. К уровню 2014 года доходы уменьшились на 5324,9 тыс. рублей, темп роста составил 96,1 процента.</w:t>
      </w:r>
    </w:p>
    <w:p w:rsidR="00FF42F0" w:rsidRDefault="00FF42F0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2015 году составили 130354,3 тыс. рублей, плановые назначения исполнены на 93,8 процента. К уровню 2014 года расходы уменьшились на 5314,5 тыс. рублей, темп роста составил 96,1  процента.</w:t>
      </w:r>
    </w:p>
    <w:p w:rsidR="00FF42F0" w:rsidRDefault="00FF42F0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2015 году  при уточненном плановом показателе дефицита бюджета  в объеме 1418,2 тыс. рублей, фактически  дефицит составил 156,3 тыс. рублей или  11,0 % запланированного объема. По сравнению с дефицитом 2014 года – в 145,9 тыс. рублей,  дефицит  2015 года сложился в сумме  - 156,3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FF42F0" w:rsidRDefault="00FF42F0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FF42F0" w:rsidRPr="008710A7" w:rsidRDefault="00FF42F0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район».</w:t>
      </w:r>
    </w:p>
    <w:p w:rsidR="00FF42F0" w:rsidRDefault="00FF42F0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Рогнединского районного Совета народных депутатов от 26.12.2014 № 5-46 «О бюджете Рогнединского муниципального района на 2015 год и на плановый период 2016 и 2017 годов»  доходы бюджета на 2015 годы были утверждены в сумме  114346,3 тыс. рублей.</w:t>
      </w:r>
    </w:p>
    <w:p w:rsidR="00FF42F0" w:rsidRDefault="00FF42F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Решениями Рогнединского районного Совета народных депутатов от </w:t>
      </w:r>
      <w:r>
        <w:rPr>
          <w:rFonts w:ascii="Times New Roman" w:hAnsi="Times New Roman"/>
          <w:bCs/>
          <w:sz w:val="28"/>
          <w:szCs w:val="28"/>
        </w:rPr>
        <w:t xml:space="preserve"> 27.02.2015 № 5-57, от 24.04.2015 №  5-71, от 29.05.2015 № 5-78, от  15.07.2015 № 5-83, от 31.08.2015 № 5-91, от 30.10.2015 № 5-96, от 25.11.2015 № 5-102, от 19.12.2015 № 5-105, от 28.12.2015 </w:t>
      </w:r>
      <w:r w:rsidRPr="00513087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5-111 «О внесении изменений и дополнений в решение Рогнединского районного Совета народных депутатов «О бюджете  Рогнединского  </w:t>
      </w:r>
      <w:r>
        <w:rPr>
          <w:rFonts w:ascii="Times New Roman" w:hAnsi="Times New Roman"/>
          <w:sz w:val="28"/>
          <w:szCs w:val="28"/>
        </w:rPr>
        <w:t xml:space="preserve">муниципального района на 2015 год и на плановый период 2016 и 2017 годов» были внесены изменения, первоначально утвержденные параметры доходной части бюджета увеличены </w:t>
      </w:r>
      <w:r w:rsidRPr="0054405F">
        <w:rPr>
          <w:rFonts w:ascii="Times New Roman" w:hAnsi="Times New Roman"/>
          <w:sz w:val="28"/>
          <w:szCs w:val="28"/>
        </w:rPr>
        <w:t xml:space="preserve">на сумму  </w:t>
      </w:r>
      <w:r>
        <w:rPr>
          <w:rFonts w:ascii="Times New Roman" w:hAnsi="Times New Roman"/>
          <w:sz w:val="28"/>
          <w:szCs w:val="28"/>
        </w:rPr>
        <w:t>23156,8</w:t>
      </w:r>
      <w:r w:rsidRPr="00544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тыс. рублей, или на  20,3 % , и составили  137503,1 тыс. рублей.</w:t>
      </w:r>
    </w:p>
    <w:p w:rsidR="00FF42F0" w:rsidRDefault="00FF42F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год доходная часть бюджета муниципального образования «Рогнединский район»  исполнена в сумме  130198,0 тыс. рублей, что составило  113,9% к первоначально утвержденным плановым назначениям и 94,7% к утвержденному прогнозу. Темп роста к уровню 2014 года составил  96,1 процента. </w:t>
      </w:r>
    </w:p>
    <w:p w:rsidR="00FF42F0" w:rsidRDefault="00FF42F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«Рогнединский район» за 2012 - 2015 годы представлена в таблице</w:t>
      </w:r>
    </w:p>
    <w:p w:rsidR="00FF42F0" w:rsidRDefault="00FF42F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5"/>
        <w:gridCol w:w="992"/>
        <w:gridCol w:w="709"/>
        <w:gridCol w:w="1275"/>
        <w:gridCol w:w="709"/>
        <w:gridCol w:w="992"/>
        <w:gridCol w:w="709"/>
        <w:gridCol w:w="1134"/>
        <w:gridCol w:w="815"/>
      </w:tblGrid>
      <w:tr w:rsidR="00FF42F0" w:rsidRPr="000C0D57" w:rsidTr="000C0D57">
        <w:trPr>
          <w:trHeight w:val="240"/>
        </w:trPr>
        <w:tc>
          <w:tcPr>
            <w:tcW w:w="1875" w:type="dxa"/>
            <w:vMerge w:val="restart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49" w:type="dxa"/>
            <w:gridSpan w:val="2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FF42F0" w:rsidRPr="000C0D57" w:rsidTr="000C0D57">
        <w:trPr>
          <w:trHeight w:val="200"/>
        </w:trPr>
        <w:tc>
          <w:tcPr>
            <w:tcW w:w="1875" w:type="dxa"/>
            <w:vMerge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27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134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FF42F0" w:rsidRPr="000C0D57" w:rsidTr="000C0D57">
        <w:tc>
          <w:tcPr>
            <w:tcW w:w="187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D57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92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120327,7</w:t>
            </w:r>
          </w:p>
        </w:tc>
        <w:tc>
          <w:tcPr>
            <w:tcW w:w="709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112,2</w:t>
            </w:r>
          </w:p>
        </w:tc>
        <w:tc>
          <w:tcPr>
            <w:tcW w:w="1275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134394,3</w:t>
            </w:r>
          </w:p>
        </w:tc>
        <w:tc>
          <w:tcPr>
            <w:tcW w:w="709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992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135522,9</w:t>
            </w:r>
          </w:p>
        </w:tc>
        <w:tc>
          <w:tcPr>
            <w:tcW w:w="709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134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130198,0</w:t>
            </w:r>
          </w:p>
        </w:tc>
        <w:tc>
          <w:tcPr>
            <w:tcW w:w="815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FF42F0" w:rsidRPr="000C0D57" w:rsidTr="000C0D57">
        <w:tc>
          <w:tcPr>
            <w:tcW w:w="187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92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21441,0</w:t>
            </w:r>
          </w:p>
        </w:tc>
        <w:tc>
          <w:tcPr>
            <w:tcW w:w="709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152,7</w:t>
            </w:r>
          </w:p>
        </w:tc>
        <w:tc>
          <w:tcPr>
            <w:tcW w:w="1275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30037,6</w:t>
            </w:r>
          </w:p>
        </w:tc>
        <w:tc>
          <w:tcPr>
            <w:tcW w:w="709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25039,5</w:t>
            </w:r>
          </w:p>
        </w:tc>
        <w:tc>
          <w:tcPr>
            <w:tcW w:w="709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1134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35554,9</w:t>
            </w:r>
          </w:p>
        </w:tc>
        <w:tc>
          <w:tcPr>
            <w:tcW w:w="815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</w:tr>
      <w:tr w:rsidR="00FF42F0" w:rsidRPr="000C0D57" w:rsidTr="000C0D57">
        <w:tc>
          <w:tcPr>
            <w:tcW w:w="187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92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20195,4</w:t>
            </w:r>
          </w:p>
        </w:tc>
        <w:tc>
          <w:tcPr>
            <w:tcW w:w="709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153,4</w:t>
            </w:r>
          </w:p>
        </w:tc>
        <w:tc>
          <w:tcPr>
            <w:tcW w:w="127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28493,1</w:t>
            </w:r>
          </w:p>
        </w:tc>
        <w:tc>
          <w:tcPr>
            <w:tcW w:w="709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141,1</w:t>
            </w:r>
          </w:p>
        </w:tc>
        <w:tc>
          <w:tcPr>
            <w:tcW w:w="992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22301,4</w:t>
            </w:r>
          </w:p>
        </w:tc>
        <w:tc>
          <w:tcPr>
            <w:tcW w:w="709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1134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31601,0</w:t>
            </w:r>
          </w:p>
        </w:tc>
        <w:tc>
          <w:tcPr>
            <w:tcW w:w="81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141,7</w:t>
            </w:r>
          </w:p>
        </w:tc>
      </w:tr>
      <w:tr w:rsidR="00FF42F0" w:rsidRPr="000C0D57" w:rsidTr="000C0D57">
        <w:tc>
          <w:tcPr>
            <w:tcW w:w="187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92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1245,6</w:t>
            </w:r>
          </w:p>
        </w:tc>
        <w:tc>
          <w:tcPr>
            <w:tcW w:w="709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142,9</w:t>
            </w:r>
          </w:p>
        </w:tc>
        <w:tc>
          <w:tcPr>
            <w:tcW w:w="127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1544,5</w:t>
            </w:r>
          </w:p>
        </w:tc>
        <w:tc>
          <w:tcPr>
            <w:tcW w:w="709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  <w:tc>
          <w:tcPr>
            <w:tcW w:w="992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2738,1</w:t>
            </w:r>
          </w:p>
        </w:tc>
        <w:tc>
          <w:tcPr>
            <w:tcW w:w="709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177,2</w:t>
            </w:r>
          </w:p>
        </w:tc>
        <w:tc>
          <w:tcPr>
            <w:tcW w:w="1134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3953,9</w:t>
            </w:r>
          </w:p>
        </w:tc>
        <w:tc>
          <w:tcPr>
            <w:tcW w:w="81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</w:tr>
      <w:tr w:rsidR="00FF42F0" w:rsidRPr="000C0D57" w:rsidTr="000C0D57">
        <w:tc>
          <w:tcPr>
            <w:tcW w:w="187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92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98886,7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1275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104356,7</w:t>
            </w:r>
          </w:p>
        </w:tc>
        <w:tc>
          <w:tcPr>
            <w:tcW w:w="709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110483,4</w:t>
            </w:r>
          </w:p>
        </w:tc>
        <w:tc>
          <w:tcPr>
            <w:tcW w:w="709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134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94643,2</w:t>
            </w:r>
          </w:p>
        </w:tc>
        <w:tc>
          <w:tcPr>
            <w:tcW w:w="815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</w:tr>
    </w:tbl>
    <w:p w:rsidR="00FF42F0" w:rsidRDefault="00FF42F0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2015 год поступление доходов в бюджет муниципального образования «Рогнединский район» по отношению к уровню предыдущего отчетного периода уменьшилось на 3,9 процента. Темп роста собственных доходов по сравнению с уровнем 2014 увеличился на  42,0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Уменьшение  безвозмездных поступлений из областного бюджета составило 14,3 процента.</w:t>
      </w:r>
    </w:p>
    <w:p w:rsidR="00FF42F0" w:rsidRDefault="00FF42F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35554,9 тыс. рублей, или  99,0 %. 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«Рогнединский район» показал, что удельный вес собственных доходов в 2015 году составил 27,3%, что выше уровня прошлого года на 8,9 процентных пункта.</w:t>
      </w:r>
    </w:p>
    <w:p w:rsidR="00FF42F0" w:rsidRDefault="00FF42F0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«Рогнединский район» за 2011 - 2015 годы приведена в таблице, (%)</w:t>
      </w:r>
    </w:p>
    <w:p w:rsidR="00FF42F0" w:rsidRDefault="00FF42F0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8"/>
        <w:gridCol w:w="1517"/>
        <w:gridCol w:w="1516"/>
        <w:gridCol w:w="1516"/>
        <w:gridCol w:w="1516"/>
        <w:gridCol w:w="1517"/>
      </w:tblGrid>
      <w:tr w:rsidR="00FF42F0" w:rsidRPr="000C0D57" w:rsidTr="000C0D57">
        <w:tc>
          <w:tcPr>
            <w:tcW w:w="159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6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FF42F0" w:rsidRPr="000C0D57" w:rsidTr="000C0D57">
        <w:tc>
          <w:tcPr>
            <w:tcW w:w="159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FF42F0" w:rsidRPr="000C0D57" w:rsidTr="000C0D57">
        <w:tc>
          <w:tcPr>
            <w:tcW w:w="159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596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</w:tr>
      <w:tr w:rsidR="00FF42F0" w:rsidRPr="000C0D57" w:rsidTr="000C0D57">
        <w:tc>
          <w:tcPr>
            <w:tcW w:w="159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596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</w:tr>
      <w:tr w:rsidR="00FF42F0" w:rsidRPr="000C0D57" w:rsidTr="000C0D57">
        <w:tc>
          <w:tcPr>
            <w:tcW w:w="159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96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FF42F0" w:rsidRPr="000C0D57" w:rsidTr="000C0D57">
        <w:tc>
          <w:tcPr>
            <w:tcW w:w="1595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</w:t>
            </w:r>
          </w:p>
        </w:tc>
        <w:tc>
          <w:tcPr>
            <w:tcW w:w="159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  <w:tc>
          <w:tcPr>
            <w:tcW w:w="1596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</w:tr>
    </w:tbl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ежегодном увеличении доли собственных доходов (от 13,1% до 27,3 %) и соответственно снижении доли безвозмездных поступлений из областного бюджета с 86,9% до 72,7%.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«Рогнединский район» представлена на  диаграмме.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7978" w:dyaOrig="3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196.5pt" o:ole="">
            <v:imagedata r:id="rId7" o:title=""/>
            <o:lock v:ext="edit" aspectratio="f"/>
          </v:shape>
          <o:OLEObject Type="Embed" ProgID="Excel.Chart.8" ShapeID="_x0000_i1025" DrawAspect="Content" ObjectID="_1535814756" r:id="rId8"/>
        </w:object>
      </w:r>
    </w:p>
    <w:p w:rsidR="00FF42F0" w:rsidRPr="00AF3FEB" w:rsidRDefault="00FF42F0" w:rsidP="00F80525">
      <w:pPr>
        <w:spacing w:after="0" w:line="240" w:lineRule="auto"/>
        <w:ind w:left="360" w:firstLine="348"/>
        <w:rPr>
          <w:rFonts w:ascii="Times New Roman" w:hAnsi="Times New Roman"/>
          <w:sz w:val="20"/>
          <w:szCs w:val="20"/>
        </w:rPr>
      </w:pPr>
      <w:r w:rsidRPr="00AF3FEB"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FF42F0" w:rsidRDefault="00FF42F0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доходам обеспечено на 94,7 процента. В структуре собственных доходов наибольший удельный вес занимают налоговые доходы, на их долю приходится 88,9% процентов, неналоговые доходы составляют 11,1% собственных доходов бюджета.</w:t>
      </w:r>
    </w:p>
    <w:p w:rsidR="00FF42F0" w:rsidRDefault="00FF42F0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«Рогнединский район» за 2013 -2015 годы представлена в таблице: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FF42F0" w:rsidRPr="000C0D57" w:rsidTr="000C0D57">
        <w:tc>
          <w:tcPr>
            <w:tcW w:w="2834" w:type="dxa"/>
            <w:vMerge w:val="restart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4" w:type="dxa"/>
            <w:gridSpan w:val="2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FF42F0" w:rsidRPr="000C0D57" w:rsidTr="000C0D57">
        <w:tc>
          <w:tcPr>
            <w:tcW w:w="2834" w:type="dxa"/>
            <w:vMerge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Стр-ра.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Стр-ра.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Стр-ра.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</w:tr>
      <w:tr w:rsidR="00FF42F0" w:rsidRPr="000C0D57" w:rsidTr="000C0D57">
        <w:tc>
          <w:tcPr>
            <w:tcW w:w="283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28493,1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94,9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22301,4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89,1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31601,0</w:t>
            </w:r>
          </w:p>
        </w:tc>
        <w:tc>
          <w:tcPr>
            <w:tcW w:w="81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88,9</w:t>
            </w:r>
          </w:p>
        </w:tc>
      </w:tr>
      <w:tr w:rsidR="00FF42F0" w:rsidRPr="000C0D57" w:rsidTr="000C0D57">
        <w:tc>
          <w:tcPr>
            <w:tcW w:w="283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25519,7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20203,1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80,6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25993,8</w:t>
            </w:r>
          </w:p>
        </w:tc>
        <w:tc>
          <w:tcPr>
            <w:tcW w:w="81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</w:tr>
      <w:tr w:rsidR="00FF42F0" w:rsidRPr="000C0D57" w:rsidTr="000C0D57">
        <w:tc>
          <w:tcPr>
            <w:tcW w:w="283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126,3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216,6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249,4</w:t>
            </w:r>
          </w:p>
        </w:tc>
        <w:tc>
          <w:tcPr>
            <w:tcW w:w="81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FF42F0" w:rsidRPr="000C0D57" w:rsidTr="000C0D57">
        <w:tc>
          <w:tcPr>
            <w:tcW w:w="283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Задолженность по отмененным налогам, сборам и иным обязательным платежам 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42F0" w:rsidRPr="000C0D57" w:rsidTr="000C0D57">
        <w:tc>
          <w:tcPr>
            <w:tcW w:w="283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09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7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7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3369,0</w:t>
            </w:r>
          </w:p>
        </w:tc>
        <w:tc>
          <w:tcPr>
            <w:tcW w:w="81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</w:tr>
      <w:tr w:rsidR="00FF42F0" w:rsidRPr="000C0D57" w:rsidTr="000C0D57">
        <w:tc>
          <w:tcPr>
            <w:tcW w:w="283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 на совокупный доход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2842,9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1881,7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1988,8</w:t>
            </w:r>
          </w:p>
        </w:tc>
        <w:tc>
          <w:tcPr>
            <w:tcW w:w="81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FF42F0" w:rsidRPr="000C0D57" w:rsidTr="000C0D57">
        <w:tc>
          <w:tcPr>
            <w:tcW w:w="283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1544,5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5,1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2738,1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3953,9</w:t>
            </w:r>
          </w:p>
        </w:tc>
        <w:tc>
          <w:tcPr>
            <w:tcW w:w="81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11,1</w:t>
            </w:r>
          </w:p>
        </w:tc>
      </w:tr>
      <w:tr w:rsidR="00FF42F0" w:rsidRPr="000C0D57" w:rsidTr="000C0D57">
        <w:trPr>
          <w:trHeight w:val="932"/>
        </w:trPr>
        <w:tc>
          <w:tcPr>
            <w:tcW w:w="283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использования муниципального имущества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637,2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1797,9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9948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2791,2</w:t>
            </w:r>
          </w:p>
        </w:tc>
        <w:tc>
          <w:tcPr>
            <w:tcW w:w="81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</w:tr>
      <w:tr w:rsidR="00FF42F0" w:rsidRPr="000C0D57" w:rsidTr="000C0D57">
        <w:tc>
          <w:tcPr>
            <w:tcW w:w="283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123,9</w:t>
            </w:r>
          </w:p>
        </w:tc>
        <w:tc>
          <w:tcPr>
            <w:tcW w:w="81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FF42F0" w:rsidRPr="000C0D57" w:rsidTr="000C0D57">
        <w:tc>
          <w:tcPr>
            <w:tcW w:w="283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224,9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176,4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441,6</w:t>
            </w:r>
          </w:p>
        </w:tc>
        <w:tc>
          <w:tcPr>
            <w:tcW w:w="81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FF42F0" w:rsidRPr="000C0D57" w:rsidTr="000C0D57">
        <w:tc>
          <w:tcPr>
            <w:tcW w:w="283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243,3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398,1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421,6</w:t>
            </w:r>
          </w:p>
        </w:tc>
        <w:tc>
          <w:tcPr>
            <w:tcW w:w="81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F42F0" w:rsidRPr="000C0D57" w:rsidTr="000C0D57">
        <w:tc>
          <w:tcPr>
            <w:tcW w:w="283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238,4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278,5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175,6</w:t>
            </w:r>
          </w:p>
        </w:tc>
        <w:tc>
          <w:tcPr>
            <w:tcW w:w="81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FF42F0" w:rsidRPr="000C0D57" w:rsidTr="000C0D57">
        <w:tc>
          <w:tcPr>
            <w:tcW w:w="283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30037,6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25039,5</w:t>
            </w:r>
          </w:p>
        </w:tc>
        <w:tc>
          <w:tcPr>
            <w:tcW w:w="81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30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35554,9</w:t>
            </w:r>
          </w:p>
        </w:tc>
        <w:tc>
          <w:tcPr>
            <w:tcW w:w="81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</w:tbl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основным доходным источником, сформировавшим  73,1% объема собственных доходов бюджета муниципального образования «Рогнединский район», является налог на доходы физических лиц, что ниже уровня 2014 года на 7,5 процентных пункта. </w:t>
      </w:r>
    </w:p>
    <w:p w:rsidR="00FF42F0" w:rsidRDefault="00FF42F0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F42F0" w:rsidRPr="00D837CA" w:rsidRDefault="00FF42F0" w:rsidP="00D837C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>Налоговые доходы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D837CA">
        <w:rPr>
          <w:rFonts w:ascii="Times New Roman" w:hAnsi="Times New Roman"/>
          <w:b/>
          <w:sz w:val="28"/>
          <w:szCs w:val="28"/>
        </w:rPr>
        <w:t>ский район».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год налоговые доходы в бюджет поступили в сумме 31601,0  тыс. рублей, или 98,8 % уточненного плана, к уровню прошлого периода – 141,7 %. 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налог на доходы физических лиц, на его долю приходится 82,3% налоговых доходов бюджета.</w:t>
      </w:r>
    </w:p>
    <w:p w:rsidR="00FF42F0" w:rsidRDefault="00FF42F0" w:rsidP="00352A8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F42F0" w:rsidRDefault="00FF42F0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7A5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25993,8 тыс. рублей, или 98,4% плана. Темп роста поступления налога к уровню 2014 года составил 128,7 процента. 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2D08">
        <w:rPr>
          <w:rFonts w:ascii="Times New Roman" w:hAnsi="Times New Roman"/>
          <w:b/>
          <w:sz w:val="28"/>
          <w:szCs w:val="28"/>
        </w:rPr>
        <w:t xml:space="preserve">Государственная пошлина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249,4   тыс. рублей, что составляет 100,0% уточненных плановых назначений, темп роста к уровню прошлого года – 115,1 процента.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7C12CE">
        <w:rPr>
          <w:rFonts w:ascii="Times New Roman" w:hAnsi="Times New Roman"/>
          <w:b/>
          <w:sz w:val="28"/>
          <w:szCs w:val="28"/>
        </w:rPr>
        <w:t>отмененным налогам, сборам и иным обязательным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CE">
        <w:rPr>
          <w:rFonts w:ascii="Times New Roman" w:hAnsi="Times New Roman"/>
          <w:b/>
          <w:sz w:val="28"/>
          <w:szCs w:val="28"/>
        </w:rPr>
        <w:t>платежам</w:t>
      </w:r>
      <w:r>
        <w:rPr>
          <w:rFonts w:ascii="Times New Roman" w:hAnsi="Times New Roman"/>
          <w:sz w:val="28"/>
          <w:szCs w:val="28"/>
        </w:rPr>
        <w:t xml:space="preserve"> в 2015 году доходы не поступали.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5D88">
        <w:rPr>
          <w:rFonts w:ascii="Times New Roman" w:hAnsi="Times New Roman"/>
          <w:b/>
          <w:sz w:val="28"/>
          <w:szCs w:val="28"/>
        </w:rPr>
        <w:t>Налоги на товары (работы, услуги), реализуемые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поступили в бюджет в сумме 3369,0 тыс. рублей или 101,4 процента к плану. 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B37">
        <w:rPr>
          <w:rFonts w:ascii="Times New Roman" w:hAnsi="Times New Roman"/>
          <w:b/>
          <w:sz w:val="28"/>
          <w:szCs w:val="28"/>
        </w:rPr>
        <w:t xml:space="preserve">Налог на совокупный доход </w:t>
      </w:r>
      <w:r w:rsidRPr="00F13B37">
        <w:rPr>
          <w:rFonts w:ascii="Times New Roman" w:hAnsi="Times New Roman"/>
          <w:sz w:val="28"/>
          <w:szCs w:val="28"/>
        </w:rPr>
        <w:t>(Е</w:t>
      </w:r>
      <w:r>
        <w:rPr>
          <w:rFonts w:ascii="Times New Roman" w:hAnsi="Times New Roman"/>
          <w:sz w:val="28"/>
          <w:szCs w:val="28"/>
        </w:rPr>
        <w:t>Н</w:t>
      </w:r>
      <w:r w:rsidRPr="00F13B3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1988,8 тыс. рублей, или 99,5% плана.  Темп роста поступления налога к уровню 2014 года составили 105,7 процента.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0E17A2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FF42F0" w:rsidRPr="00E13278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917" w:dyaOrig="4826">
          <v:shape id="_x0000_i1026" type="#_x0000_t75" style="width:441.75pt;height:241.5pt" o:ole="">
            <v:imagedata r:id="rId9" o:title=""/>
            <o:lock v:ext="edit" aspectratio="f"/>
          </v:shape>
          <o:OLEObject Type="Embed" ProgID="Excel.Chart.8" ShapeID="_x0000_i1026" DrawAspect="Content" ObjectID="_1535814757" r:id="rId10"/>
        </w:object>
      </w:r>
    </w:p>
    <w:p w:rsidR="00FF42F0" w:rsidRDefault="00FF42F0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FF42F0" w:rsidRDefault="00FF42F0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FF42F0" w:rsidRPr="00F13B37" w:rsidRDefault="00FF42F0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FF42F0" w:rsidRPr="00D837CA" w:rsidRDefault="00FF42F0" w:rsidP="007C12C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</w:t>
      </w:r>
      <w:r w:rsidRPr="00D837CA">
        <w:rPr>
          <w:rFonts w:ascii="Times New Roman" w:hAnsi="Times New Roman"/>
          <w:b/>
          <w:sz w:val="28"/>
          <w:szCs w:val="28"/>
        </w:rPr>
        <w:t>алоговые доходы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D837CA">
        <w:rPr>
          <w:rFonts w:ascii="Times New Roman" w:hAnsi="Times New Roman"/>
          <w:b/>
          <w:sz w:val="28"/>
          <w:szCs w:val="28"/>
        </w:rPr>
        <w:t>ский район».</w:t>
      </w:r>
    </w:p>
    <w:p w:rsidR="00FF42F0" w:rsidRDefault="00FF42F0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в бюджет поступило 3953,9 тыс. рублей неналоговых доходов. Уточненный годовой план исполнен на 100,0 процентов. К соответствующему периоду прошлого года объем неналоговых поступлений составил 144,4 процента. В структуре собственных доходов неналоговые доходы составляют 11,1 %, что на 0,2 процентных пункта выше уровня 2014 года.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источниками, формирующими неналоговые доходы бюджета в 2015 году, являлись доходы от использования муниципального имущества – 70,6  процента.  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неналоговых доходов представлена на диаграмме.</w:t>
      </w:r>
    </w:p>
    <w:p w:rsidR="00FF42F0" w:rsidRDefault="00FF42F0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279" w:dyaOrig="4880">
          <v:shape id="_x0000_i1027" type="#_x0000_t75" style="width:405.75pt;height:241.5pt" o:ole="">
            <v:imagedata r:id="rId11" o:title=""/>
            <o:lock v:ext="edit" aspectratio="f"/>
          </v:shape>
          <o:OLEObject Type="Embed" ProgID="Excel.Chart.8" ShapeID="_x0000_i1027" DrawAspect="Content" ObjectID="_1535814758" r:id="rId12"/>
        </w:object>
      </w:r>
    </w:p>
    <w:p w:rsidR="00FF42F0" w:rsidRDefault="00FF42F0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5">
        <w:rPr>
          <w:rFonts w:ascii="Times New Roman" w:hAnsi="Times New Roman"/>
          <w:b/>
          <w:sz w:val="28"/>
          <w:szCs w:val="28"/>
        </w:rPr>
        <w:t>Доходы от</w:t>
      </w:r>
      <w:r w:rsidRPr="00AF3FEB">
        <w:rPr>
          <w:rFonts w:ascii="Times New Roman" w:hAnsi="Times New Roman"/>
          <w:b/>
          <w:sz w:val="28"/>
          <w:szCs w:val="28"/>
        </w:rPr>
        <w:t xml:space="preserve"> использования муниципального имущества </w:t>
      </w:r>
      <w:r>
        <w:rPr>
          <w:rFonts w:ascii="Times New Roman" w:hAnsi="Times New Roman"/>
          <w:sz w:val="28"/>
          <w:szCs w:val="28"/>
        </w:rPr>
        <w:t>поступили в бюджет в сумме  2791,2 тыс. рублей. Плановые показатели исполнены на 100,0%.  к уровню 2014 года доходы увеличились на 993,3 тыс. рублей или  155,2 процентных пункта.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Платежи при пользовании природными ресурсами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>
        <w:rPr>
          <w:rFonts w:ascii="Times New Roman" w:hAnsi="Times New Roman"/>
          <w:sz w:val="28"/>
          <w:szCs w:val="28"/>
        </w:rPr>
        <w:t>в сумме 123,9  тыс. рублей, что составляет 100,0% уточненного годового плана и  142,1 % к уровню 2014 года.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Доходы от продажи материальных и нематериальных </w:t>
      </w:r>
      <w:r>
        <w:rPr>
          <w:rFonts w:ascii="Times New Roman" w:hAnsi="Times New Roman"/>
          <w:sz w:val="28"/>
          <w:szCs w:val="28"/>
        </w:rPr>
        <w:t>активов за 2015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поступили в сумме 441,6 тыс. рублей, или 100,0% годового плана, и 250,3% к уровню 2014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FF42F0" w:rsidRDefault="00FF42F0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b/>
          <w:sz w:val="28"/>
          <w:szCs w:val="28"/>
        </w:rPr>
        <w:t>Доходы от оказания платных услуг и компенсации затрат</w:t>
      </w:r>
      <w:r>
        <w:rPr>
          <w:rFonts w:ascii="Times New Roman" w:hAnsi="Times New Roman"/>
          <w:sz w:val="28"/>
          <w:szCs w:val="28"/>
        </w:rPr>
        <w:t xml:space="preserve"> за 2015 год поступили в бюджет в сумме  421,6 тыс. рублей, уточненные плановые назначения исполнены на 100,0 процента,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2014 года доходы увеличились на 5,9 процентных пункта или на  23,5 тыс. рублей.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штрафов, санкций, возмещения ущерба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>
        <w:rPr>
          <w:rFonts w:ascii="Times New Roman" w:hAnsi="Times New Roman"/>
          <w:sz w:val="28"/>
          <w:szCs w:val="28"/>
        </w:rPr>
        <w:t xml:space="preserve"> на 100,0% уточненного плана и сложились в сумме  175,6 тыс. рублей. . К уровню 2014 года поступление штрафных санкций уменьшилось на 102,9 тыс. рублей.</w:t>
      </w:r>
    </w:p>
    <w:p w:rsidR="00FF42F0" w:rsidRDefault="00FF42F0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F42F0" w:rsidRPr="00D837CA" w:rsidRDefault="00FF42F0" w:rsidP="009C0B7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FF42F0" w:rsidRDefault="00FF42F0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2015 году  были запланированы в доходной части бюджета в объеме  101575,1 тыс. рублей.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объем поступлений составил  94643,2 тыс. рублей, или 93,2 % утвержденного плана. Отклонение от плана сложилось в связи с отсутствием потребности в средствах.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2014 года (110483,4 тыс. рублей) общий объем безвозмездных поступлений уменьшился на 15840,2   тыс. рублей, или на 14,3 % 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2014-2015 годы представлена на диаграмме</w:t>
      </w:r>
    </w:p>
    <w:p w:rsidR="00FF42F0" w:rsidRDefault="00FF42F0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0;margin-top:.2pt;width:396.7pt;height:213.6pt;z-index:251658240;mso-position-horizontal:left">
            <v:imagedata r:id="rId13" o:title=""/>
            <o:lock v:ext="edit" aspectratio="f"/>
            <w10:wrap type="square" side="right"/>
          </v:shape>
          <o:OLEObject Type="Embed" ProgID="Excel.Chart.8" ShapeID="_x0000_s1026" DrawAspect="Content" ObjectID="_1535814765" r:id="rId14">
            <o:FieldCodes>\s</o:FieldCodes>
          </o:OLEObject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FF42F0" w:rsidRDefault="00FF42F0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AC20C8">
        <w:rPr>
          <w:rFonts w:ascii="Times New Roman" w:hAnsi="Times New Roman"/>
          <w:b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 14,6 процента. Утвержденный решением о бюджете объем  исполнен в сумме 13780,9  тыс. рублей, или 100,0% плановых назначений, темп роста к уровню 2014 года составил  55,4 процента.</w:t>
      </w:r>
    </w:p>
    <w:p w:rsidR="00FF42F0" w:rsidRDefault="00FF42F0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45105">
        <w:rPr>
          <w:rFonts w:ascii="Times New Roman" w:hAnsi="Times New Roman"/>
          <w:i/>
          <w:sz w:val="28"/>
          <w:szCs w:val="28"/>
        </w:rPr>
        <w:t>Дот</w:t>
      </w:r>
      <w:r w:rsidRPr="00060E8B">
        <w:rPr>
          <w:rFonts w:ascii="Times New Roman" w:hAnsi="Times New Roman"/>
          <w:i/>
          <w:sz w:val="28"/>
          <w:szCs w:val="28"/>
        </w:rPr>
        <w:t>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4122,9 тыс. рублей. К уровню 2014 года поступления снизились на  9,5 %, или на 435,1 тыс. рублей.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E8B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9658,0 тыс. рублей, годовой утвержденный план исполнен на 100,0% процента. К уровню 2014 года поступления уменьшились на  63,1 %, или на  16501,4 тыс. рублей.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20C8">
        <w:rPr>
          <w:rFonts w:ascii="Times New Roman" w:hAnsi="Times New Roman"/>
          <w:sz w:val="28"/>
          <w:szCs w:val="28"/>
        </w:rPr>
        <w:t xml:space="preserve">Доля </w:t>
      </w:r>
      <w:r w:rsidRPr="00AC20C8">
        <w:rPr>
          <w:rFonts w:ascii="Times New Roman" w:hAnsi="Times New Roman"/>
          <w:b/>
          <w:sz w:val="28"/>
          <w:szCs w:val="28"/>
        </w:rPr>
        <w:t>субсидий</w:t>
      </w:r>
      <w:r w:rsidRPr="00AC20C8">
        <w:rPr>
          <w:rFonts w:ascii="Times New Roman" w:hAnsi="Times New Roman"/>
          <w:sz w:val="28"/>
          <w:szCs w:val="28"/>
        </w:rPr>
        <w:t xml:space="preserve"> в структуре безвозмездный поступлений </w:t>
      </w:r>
      <w:r>
        <w:rPr>
          <w:rFonts w:ascii="Times New Roman" w:hAnsi="Times New Roman"/>
          <w:sz w:val="28"/>
          <w:szCs w:val="28"/>
        </w:rPr>
        <w:t>составляет  11,6 %. Поступления в бюджет составили  10940,6 тыс. рублей, или 67,5% плановых назначений. По сравнению с 2014 годом объем субсидий из областного бюджета снизился на  42,6 процента.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44E0">
        <w:rPr>
          <w:rFonts w:ascii="Times New Roman" w:hAnsi="Times New Roman"/>
          <w:b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65,3 процента. Объем полученных из областного бюджета субвенций в 2015 году составил  61756,3 тыс. рублей, или  99,4 % плановых назначений.</w:t>
      </w:r>
    </w:p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Иные межбюджетные трансферты </w:t>
      </w:r>
      <w:r w:rsidRPr="008E3569">
        <w:rPr>
          <w:rFonts w:ascii="Times New Roman" w:hAnsi="Times New Roman"/>
          <w:sz w:val="28"/>
          <w:szCs w:val="28"/>
        </w:rPr>
        <w:t>в структуре</w:t>
      </w:r>
      <w:r>
        <w:rPr>
          <w:rFonts w:ascii="Times New Roman" w:hAnsi="Times New Roman"/>
          <w:sz w:val="28"/>
          <w:szCs w:val="28"/>
        </w:rPr>
        <w:t xml:space="preserve"> безвозмездных поступлений занимают 6,3 процента. Поступления в бюджет составили  8165,4 тыс. рублей, или 86,0% плановых назначений. По сравнению с уровнем 2014 года поступления увеличились на  7622,6 тыс. рублей..</w:t>
      </w:r>
    </w:p>
    <w:p w:rsidR="00FF42F0" w:rsidRPr="008E3569" w:rsidRDefault="00FF42F0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42F0" w:rsidRDefault="00FF42F0" w:rsidP="008E35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район».</w:t>
      </w:r>
    </w:p>
    <w:p w:rsidR="00FF42F0" w:rsidRDefault="00FF42F0" w:rsidP="008E3569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F42F0" w:rsidRDefault="00FF42F0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28.12.2015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5-111 расходы утверждены в сумме  138921,3 тыс. рублей, по сравнению с первоначально утвержденными расходами увеличены на  20,9  процента.</w:t>
      </w:r>
    </w:p>
    <w:p w:rsidR="00FF42F0" w:rsidRDefault="00FF42F0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Расходы бюджета исполнены в 2015 году в сумме  130354,3 тыс. рублей, что составляет 93,8 % к уточненным бюджетным ассигнованиям на 2015 год. К уровню 2014 года расходы уменьшились на 5314,5  тыс. рублей тыс. рублей, или на 3,9 процента.</w:t>
      </w:r>
    </w:p>
    <w:p w:rsidR="00FF42F0" w:rsidRDefault="00FF42F0" w:rsidP="008E356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42F0" w:rsidRDefault="00FF42F0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муниципального образования «Рогнединский район» за 2013 – 2015 годы представлена в таблице.</w:t>
      </w:r>
    </w:p>
    <w:p w:rsidR="00FF42F0" w:rsidRDefault="00FF42F0" w:rsidP="008E356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FF42F0" w:rsidRPr="000C0D57" w:rsidTr="000C0D57">
        <w:tc>
          <w:tcPr>
            <w:tcW w:w="2303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FF42F0" w:rsidRPr="000C0D57" w:rsidTr="000C0D57">
        <w:tc>
          <w:tcPr>
            <w:tcW w:w="2303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130354,3</w:t>
            </w:r>
          </w:p>
        </w:tc>
        <w:tc>
          <w:tcPr>
            <w:tcW w:w="2348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2304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96,1</w:t>
            </w:r>
          </w:p>
        </w:tc>
      </w:tr>
      <w:tr w:rsidR="00FF42F0" w:rsidRPr="000C0D57" w:rsidTr="000C0D57">
        <w:tc>
          <w:tcPr>
            <w:tcW w:w="2303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135668,8</w:t>
            </w:r>
          </w:p>
        </w:tc>
        <w:tc>
          <w:tcPr>
            <w:tcW w:w="2348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2304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100,6</w:t>
            </w:r>
          </w:p>
        </w:tc>
      </w:tr>
      <w:tr w:rsidR="00FF42F0" w:rsidRPr="000C0D57" w:rsidTr="000C0D57">
        <w:tc>
          <w:tcPr>
            <w:tcW w:w="2303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134795,3</w:t>
            </w:r>
          </w:p>
        </w:tc>
        <w:tc>
          <w:tcPr>
            <w:tcW w:w="2348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2304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</w:tr>
    </w:tbl>
    <w:p w:rsidR="00FF42F0" w:rsidRDefault="00FF42F0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расходы бюджета 2015 года по сравнению с 2014 годом уменьшились  на 3,9 процента.. В  2014 и 2013 годах отмечается увеличение темпов роста расходной части  бюджета – 100,6 % и 113,0 % соответственно. При этом отмечено, что за отчетный период процент исполнения по кассовым расходам имеет самый низкий показатель за последние 3 года.</w:t>
      </w:r>
    </w:p>
    <w:p w:rsidR="00FF42F0" w:rsidRDefault="00FF42F0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F42F0" w:rsidRPr="004A393A" w:rsidRDefault="00FF42F0" w:rsidP="004A393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4A393A">
        <w:rPr>
          <w:rFonts w:ascii="Times New Roman" w:hAnsi="Times New Roman"/>
          <w:b/>
          <w:sz w:val="28"/>
          <w:szCs w:val="28"/>
        </w:rPr>
        <w:t>ский район».</w:t>
      </w:r>
    </w:p>
    <w:p w:rsidR="00FF42F0" w:rsidRDefault="00FF42F0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A3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Исполнение расходов осуществлялось в 2015 году по всем разделам бюджетной классификации. Информация об исполнении расходов бюджета по разделам  классификации бюджета представлена в таблице.</w:t>
      </w:r>
    </w:p>
    <w:p w:rsidR="00FF42F0" w:rsidRDefault="00FF42F0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B37132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:rsidR="00FF42F0" w:rsidRDefault="00FF42F0" w:rsidP="00E6432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FF42F0" w:rsidRPr="000C0D57" w:rsidTr="00CC2F90">
        <w:tc>
          <w:tcPr>
            <w:tcW w:w="256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Наименование разделов</w:t>
            </w: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1330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lang w:eastAsia="ru-RU"/>
                </w:rPr>
                <w:t>2014</w:t>
              </w:r>
              <w:r w:rsidRPr="000C0D57">
                <w:rPr>
                  <w:rFonts w:ascii="Times New Roman" w:hAnsi="Times New Roman"/>
                  <w:lang w:eastAsia="ru-RU"/>
                </w:rPr>
                <w:t xml:space="preserve"> г</w:t>
              </w:r>
            </w:smartTag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lang w:eastAsia="ru-RU"/>
                </w:rPr>
                <w:t>2015</w:t>
              </w:r>
              <w:r w:rsidRPr="000C0D57">
                <w:rPr>
                  <w:rFonts w:ascii="Times New Roman" w:hAnsi="Times New Roman"/>
                  <w:lang w:eastAsia="ru-RU"/>
                </w:rPr>
                <w:t xml:space="preserve"> г</w:t>
              </w:r>
            </w:smartTag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lang w:eastAsia="ru-RU"/>
                </w:rPr>
                <w:t>2015</w:t>
              </w:r>
              <w:r w:rsidRPr="000C0D57">
                <w:rPr>
                  <w:rFonts w:ascii="Times New Roman" w:hAnsi="Times New Roman"/>
                  <w:lang w:eastAsia="ru-RU"/>
                </w:rPr>
                <w:t xml:space="preserve"> г</w:t>
              </w:r>
            </w:smartTag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2015/2014</w:t>
            </w: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0C0D57">
              <w:rPr>
                <w:rFonts w:ascii="Times New Roman" w:hAnsi="Times New Roman"/>
                <w:lang w:eastAsia="ru-RU"/>
              </w:rPr>
              <w:t xml:space="preserve"> % </w:t>
            </w:r>
          </w:p>
        </w:tc>
      </w:tr>
      <w:tr w:rsidR="00FF42F0" w:rsidRPr="000C0D57" w:rsidTr="00CC2F90">
        <w:tc>
          <w:tcPr>
            <w:tcW w:w="256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15403,3</w:t>
            </w:r>
          </w:p>
        </w:tc>
        <w:tc>
          <w:tcPr>
            <w:tcW w:w="1513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19930,1</w:t>
            </w:r>
          </w:p>
        </w:tc>
        <w:tc>
          <w:tcPr>
            <w:tcW w:w="134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19459,5</w:t>
            </w:r>
          </w:p>
        </w:tc>
        <w:tc>
          <w:tcPr>
            <w:tcW w:w="1332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97,6</w:t>
            </w:r>
          </w:p>
        </w:tc>
        <w:tc>
          <w:tcPr>
            <w:tcW w:w="1340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126,3</w:t>
            </w:r>
          </w:p>
        </w:tc>
      </w:tr>
      <w:tr w:rsidR="00FF42F0" w:rsidRPr="000C0D57" w:rsidTr="00CC2F90">
        <w:tc>
          <w:tcPr>
            <w:tcW w:w="256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426,9</w:t>
            </w:r>
          </w:p>
        </w:tc>
        <w:tc>
          <w:tcPr>
            <w:tcW w:w="1513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627,2</w:t>
            </w:r>
          </w:p>
        </w:tc>
        <w:tc>
          <w:tcPr>
            <w:tcW w:w="134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627,2</w:t>
            </w:r>
          </w:p>
        </w:tc>
        <w:tc>
          <w:tcPr>
            <w:tcW w:w="1332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146,9</w:t>
            </w:r>
          </w:p>
        </w:tc>
      </w:tr>
      <w:tr w:rsidR="00FF42F0" w:rsidRPr="000C0D57" w:rsidTr="00CC2F90">
        <w:tc>
          <w:tcPr>
            <w:tcW w:w="2569" w:type="dxa"/>
          </w:tcPr>
          <w:p w:rsidR="00FF42F0" w:rsidRPr="000C0D57" w:rsidRDefault="00FF42F0" w:rsidP="006A45DC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Национальная безопасность и право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0C0D57">
              <w:rPr>
                <w:rFonts w:ascii="Times New Roman" w:hAnsi="Times New Roman"/>
                <w:lang w:eastAsia="ru-RU"/>
              </w:rPr>
              <w:t xml:space="preserve">хр деятельность </w:t>
            </w:r>
          </w:p>
        </w:tc>
        <w:tc>
          <w:tcPr>
            <w:tcW w:w="566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1499,1</w:t>
            </w:r>
          </w:p>
        </w:tc>
        <w:tc>
          <w:tcPr>
            <w:tcW w:w="1513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1423,4</w:t>
            </w:r>
          </w:p>
        </w:tc>
        <w:tc>
          <w:tcPr>
            <w:tcW w:w="1349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1423,4</w:t>
            </w:r>
          </w:p>
        </w:tc>
        <w:tc>
          <w:tcPr>
            <w:tcW w:w="1332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95,0</w:t>
            </w:r>
          </w:p>
        </w:tc>
      </w:tr>
      <w:tr w:rsidR="00FF42F0" w:rsidRPr="000C0D57" w:rsidTr="00CC2F90">
        <w:tc>
          <w:tcPr>
            <w:tcW w:w="256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15093,5</w:t>
            </w:r>
          </w:p>
        </w:tc>
        <w:tc>
          <w:tcPr>
            <w:tcW w:w="1513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12983,9</w:t>
            </w:r>
          </w:p>
        </w:tc>
        <w:tc>
          <w:tcPr>
            <w:tcW w:w="1349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6699,2</w:t>
            </w:r>
          </w:p>
        </w:tc>
        <w:tc>
          <w:tcPr>
            <w:tcW w:w="1332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51,6</w:t>
            </w:r>
          </w:p>
        </w:tc>
        <w:tc>
          <w:tcPr>
            <w:tcW w:w="134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44,4</w:t>
            </w:r>
          </w:p>
        </w:tc>
      </w:tr>
      <w:tr w:rsidR="00FF42F0" w:rsidRPr="000C0D57" w:rsidTr="00CC2F90">
        <w:tc>
          <w:tcPr>
            <w:tcW w:w="256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1944,7</w:t>
            </w:r>
          </w:p>
        </w:tc>
        <w:tc>
          <w:tcPr>
            <w:tcW w:w="1513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4448,3</w:t>
            </w:r>
          </w:p>
        </w:tc>
        <w:tc>
          <w:tcPr>
            <w:tcW w:w="1349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4448,3</w:t>
            </w:r>
          </w:p>
        </w:tc>
        <w:tc>
          <w:tcPr>
            <w:tcW w:w="1332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228,7</w:t>
            </w:r>
          </w:p>
        </w:tc>
      </w:tr>
      <w:tr w:rsidR="00FF42F0" w:rsidRPr="000C0D57" w:rsidTr="00CC2F90">
        <w:tc>
          <w:tcPr>
            <w:tcW w:w="256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</w:tcPr>
          <w:p w:rsidR="00FF42F0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45,2</w:t>
            </w:r>
          </w:p>
        </w:tc>
        <w:tc>
          <w:tcPr>
            <w:tcW w:w="1349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45,1</w:t>
            </w:r>
          </w:p>
        </w:tc>
        <w:tc>
          <w:tcPr>
            <w:tcW w:w="1332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99,9</w:t>
            </w:r>
          </w:p>
        </w:tc>
        <w:tc>
          <w:tcPr>
            <w:tcW w:w="1340" w:type="dxa"/>
          </w:tcPr>
          <w:p w:rsidR="00FF42F0" w:rsidRDefault="00FF42F0" w:rsidP="007F6208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7F6208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0,0</w:t>
            </w:r>
          </w:p>
        </w:tc>
      </w:tr>
      <w:tr w:rsidR="00FF42F0" w:rsidRPr="000C0D57" w:rsidTr="00CC2F90">
        <w:tc>
          <w:tcPr>
            <w:tcW w:w="256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78600,4</w:t>
            </w:r>
          </w:p>
        </w:tc>
        <w:tc>
          <w:tcPr>
            <w:tcW w:w="1513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72332,4</w:t>
            </w:r>
          </w:p>
        </w:tc>
        <w:tc>
          <w:tcPr>
            <w:tcW w:w="134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72001,5</w:t>
            </w:r>
          </w:p>
        </w:tc>
        <w:tc>
          <w:tcPr>
            <w:tcW w:w="1332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99,5</w:t>
            </w:r>
          </w:p>
        </w:tc>
        <w:tc>
          <w:tcPr>
            <w:tcW w:w="1340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91,6</w:t>
            </w:r>
          </w:p>
        </w:tc>
      </w:tr>
      <w:tr w:rsidR="00FF42F0" w:rsidRPr="000C0D57" w:rsidTr="00CC2F90">
        <w:tc>
          <w:tcPr>
            <w:tcW w:w="256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527,7</w:t>
            </w:r>
          </w:p>
        </w:tc>
        <w:tc>
          <w:tcPr>
            <w:tcW w:w="1513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9452,9</w:t>
            </w:r>
          </w:p>
        </w:tc>
        <w:tc>
          <w:tcPr>
            <w:tcW w:w="1349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9441,0</w:t>
            </w:r>
          </w:p>
        </w:tc>
        <w:tc>
          <w:tcPr>
            <w:tcW w:w="1332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99,9</w:t>
            </w:r>
          </w:p>
        </w:tc>
        <w:tc>
          <w:tcPr>
            <w:tcW w:w="134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17,9 р.</w:t>
            </w:r>
          </w:p>
        </w:tc>
      </w:tr>
      <w:tr w:rsidR="00FF42F0" w:rsidRPr="000C0D57" w:rsidTr="00CC2F90">
        <w:tc>
          <w:tcPr>
            <w:tcW w:w="256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13452,7</w:t>
            </w:r>
          </w:p>
        </w:tc>
        <w:tc>
          <w:tcPr>
            <w:tcW w:w="1513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13392,1</w:t>
            </w:r>
          </w:p>
        </w:tc>
        <w:tc>
          <w:tcPr>
            <w:tcW w:w="134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11935,4</w:t>
            </w:r>
          </w:p>
        </w:tc>
        <w:tc>
          <w:tcPr>
            <w:tcW w:w="1332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89,1</w:t>
            </w:r>
          </w:p>
        </w:tc>
        <w:tc>
          <w:tcPr>
            <w:tcW w:w="1340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88,7</w:t>
            </w:r>
          </w:p>
        </w:tc>
      </w:tr>
      <w:tr w:rsidR="00FF42F0" w:rsidRPr="000C0D57" w:rsidTr="00CC2F90">
        <w:tc>
          <w:tcPr>
            <w:tcW w:w="256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21,7</w:t>
            </w:r>
          </w:p>
        </w:tc>
        <w:tc>
          <w:tcPr>
            <w:tcW w:w="1513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31,3</w:t>
            </w:r>
          </w:p>
        </w:tc>
        <w:tc>
          <w:tcPr>
            <w:tcW w:w="1349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31,3</w:t>
            </w:r>
          </w:p>
        </w:tc>
        <w:tc>
          <w:tcPr>
            <w:tcW w:w="1332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144,2</w:t>
            </w:r>
          </w:p>
        </w:tc>
      </w:tr>
      <w:tr w:rsidR="00FF42F0" w:rsidRPr="000C0D57" w:rsidTr="00CC2F90">
        <w:tc>
          <w:tcPr>
            <w:tcW w:w="256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Обслуживание государственного и муниципального</w:t>
            </w:r>
          </w:p>
        </w:tc>
        <w:tc>
          <w:tcPr>
            <w:tcW w:w="566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185,6</w:t>
            </w:r>
          </w:p>
        </w:tc>
        <w:tc>
          <w:tcPr>
            <w:tcW w:w="1513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F42F0" w:rsidRPr="000C0D57" w:rsidTr="00CC2F90">
        <w:tc>
          <w:tcPr>
            <w:tcW w:w="256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8513,3</w:t>
            </w:r>
          </w:p>
        </w:tc>
        <w:tc>
          <w:tcPr>
            <w:tcW w:w="1513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4211,6</w:t>
            </w:r>
          </w:p>
        </w:tc>
        <w:tc>
          <w:tcPr>
            <w:tcW w:w="1349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4211,6</w:t>
            </w:r>
          </w:p>
        </w:tc>
        <w:tc>
          <w:tcPr>
            <w:tcW w:w="1332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</w:tcPr>
          <w:p w:rsidR="00FF42F0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49,5</w:t>
            </w:r>
          </w:p>
        </w:tc>
      </w:tr>
      <w:tr w:rsidR="00FF42F0" w:rsidRPr="000C0D57" w:rsidTr="00CC2F90">
        <w:tc>
          <w:tcPr>
            <w:tcW w:w="256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C0D57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135668,8</w:t>
            </w:r>
          </w:p>
        </w:tc>
        <w:tc>
          <w:tcPr>
            <w:tcW w:w="1513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138921,3</w:t>
            </w:r>
          </w:p>
        </w:tc>
        <w:tc>
          <w:tcPr>
            <w:tcW w:w="1349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130354,3</w:t>
            </w:r>
          </w:p>
        </w:tc>
        <w:tc>
          <w:tcPr>
            <w:tcW w:w="1332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93,8</w:t>
            </w:r>
          </w:p>
        </w:tc>
        <w:tc>
          <w:tcPr>
            <w:tcW w:w="1340" w:type="dxa"/>
          </w:tcPr>
          <w:p w:rsidR="00FF42F0" w:rsidRPr="000C0D57" w:rsidRDefault="00FF42F0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96,1</w:t>
            </w:r>
          </w:p>
        </w:tc>
      </w:tr>
    </w:tbl>
    <w:p w:rsidR="00FF42F0" w:rsidRDefault="00FF42F0" w:rsidP="0089516B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 исполнены обязательства по пяти разделам.</w:t>
      </w:r>
    </w:p>
    <w:p w:rsidR="00FF42F0" w:rsidRDefault="00FF42F0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Наименьший процент исполнения сложился  по разделу 04 «Национальная экономика» - 51,6 процента. </w:t>
      </w:r>
    </w:p>
    <w:p w:rsidR="00FF42F0" w:rsidRDefault="00FF42F0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 2014 годом отмечается значительный рост расходов бюджета по четырем разделам:</w:t>
      </w:r>
    </w:p>
    <w:p w:rsidR="00FF42F0" w:rsidRDefault="00FF42F0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«Культура, кинематография» - в 17,9 раза;</w:t>
      </w:r>
    </w:p>
    <w:p w:rsidR="00FF42F0" w:rsidRDefault="00FF42F0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- 228,7 %;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- 146,9 %;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расходы»  - 126,3 %..</w:t>
      </w:r>
    </w:p>
    <w:p w:rsidR="00FF42F0" w:rsidRDefault="00FF42F0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2014 года расходы сложились по разделам: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- 95,0 %;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«Национальная экономика» - 44,4 %;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«Образование» - 91,6 %;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«Социальная политика» – 88,7 %;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«Межбюджетные трансферты» - 49,5 %.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удельный вес в расходах бюджета занимает  раздел «Образование» охвативший  55,2 % общего объема расходов.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расходов бюджета за 2014-2015 годы в разрезе разделов бюджетной классификации расходов представлена диаграммой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9040" w:dyaOrig="4826">
          <v:shape id="_x0000_i1030" type="#_x0000_t75" style="width:452.25pt;height:241.5pt" o:ole="">
            <v:imagedata r:id="rId15" o:title=""/>
            <o:lock v:ext="edit" aspectratio="f"/>
          </v:shape>
          <o:OLEObject Type="Embed" ProgID="Excel.Chart.8" ShapeID="_x0000_i1030" DrawAspect="Content" ObjectID="_1535814759" r:id="rId16"/>
        </w:objec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4F44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19459,5   тыс. рублей, или 97,6%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увеличились на 26,3 процента. Доля расходов раздела в общем объеме составила 14,9 %, что на 3,5 процентных пункта выше показателей прошлого года.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FF42F0" w:rsidRPr="000C0D57" w:rsidTr="000C0D57">
        <w:tc>
          <w:tcPr>
            <w:tcW w:w="248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2014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2015</w:t>
            </w:r>
            <w:r w:rsidRPr="000C0D57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2015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FF42F0" w:rsidRPr="000C0D57" w:rsidTr="000C0D57">
        <w:tc>
          <w:tcPr>
            <w:tcW w:w="248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15403,3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19930,1</w:t>
            </w:r>
          </w:p>
        </w:tc>
        <w:tc>
          <w:tcPr>
            <w:tcW w:w="144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19459,5</w:t>
            </w:r>
          </w:p>
        </w:tc>
        <w:tc>
          <w:tcPr>
            <w:tcW w:w="144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97,6</w:t>
            </w:r>
          </w:p>
        </w:tc>
      </w:tr>
      <w:tr w:rsidR="00FF42F0" w:rsidRPr="000C0D57" w:rsidTr="000C0D57">
        <w:tc>
          <w:tcPr>
            <w:tcW w:w="248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01 03</w:t>
            </w:r>
          </w:p>
        </w:tc>
        <w:tc>
          <w:tcPr>
            <w:tcW w:w="144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318,4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335,4</w:t>
            </w:r>
          </w:p>
        </w:tc>
        <w:tc>
          <w:tcPr>
            <w:tcW w:w="144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335,4</w:t>
            </w:r>
          </w:p>
        </w:tc>
        <w:tc>
          <w:tcPr>
            <w:tcW w:w="144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FF42F0" w:rsidRPr="000C0D57" w:rsidTr="000C0D57">
        <w:tc>
          <w:tcPr>
            <w:tcW w:w="248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11055,9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13437,3</w:t>
            </w:r>
          </w:p>
        </w:tc>
        <w:tc>
          <w:tcPr>
            <w:tcW w:w="144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13437,1</w:t>
            </w:r>
          </w:p>
        </w:tc>
        <w:tc>
          <w:tcPr>
            <w:tcW w:w="144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FF42F0" w:rsidRPr="000C0D57" w:rsidTr="000C0D57">
        <w:tc>
          <w:tcPr>
            <w:tcW w:w="248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3529,6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2865,9</w:t>
            </w:r>
          </w:p>
        </w:tc>
        <w:tc>
          <w:tcPr>
            <w:tcW w:w="144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2865,9</w:t>
            </w:r>
          </w:p>
        </w:tc>
        <w:tc>
          <w:tcPr>
            <w:tcW w:w="144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FF42F0" w:rsidRPr="000C0D57" w:rsidTr="000C0D57">
        <w:tc>
          <w:tcPr>
            <w:tcW w:w="248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493,1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2844,3</w:t>
            </w:r>
          </w:p>
        </w:tc>
        <w:tc>
          <w:tcPr>
            <w:tcW w:w="144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2373,9</w:t>
            </w:r>
          </w:p>
        </w:tc>
        <w:tc>
          <w:tcPr>
            <w:tcW w:w="144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</w:tr>
    </w:tbl>
    <w:p w:rsidR="00FF42F0" w:rsidRDefault="00FF42F0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муниципальных образований» составили  335,4 тыс. рублей, к уровню 2014 года рост затрат составил  5,3  процента;</w:t>
      </w:r>
    </w:p>
    <w:p w:rsidR="00FF42F0" w:rsidRDefault="00FF42F0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 центрального аппарата – 13437,1 тыс. рублей, к уровню прошлого периода – 121,5 процента;</w:t>
      </w:r>
    </w:p>
    <w:p w:rsidR="00FF42F0" w:rsidRDefault="00FF42F0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 произведены расходы в сумме  2865,9 тыс. рублей, к уровню 2014 года – 81,2 процента, израсходованы на  содержание финансового отдела администрации Рогнединского района и Контрольно-счетной палаты  Рогнединского района;</w:t>
      </w:r>
    </w:p>
    <w:p w:rsidR="00FF42F0" w:rsidRDefault="00FF42F0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расходы в сумме 2373,9 тыс. рублей.  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07DF">
        <w:rPr>
          <w:rFonts w:ascii="Times New Roman" w:hAnsi="Times New Roman"/>
          <w:b/>
          <w:sz w:val="28"/>
          <w:szCs w:val="28"/>
        </w:rPr>
        <w:t>Расходы по разделу 02 «Национальная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утверждены в объеме 627,2 тыс. рублей, исполнены на 100,0% к утвержденным плановым назначениям. К уровню 2014 года расходы увеличились на 46,9 процента.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827081">
        <w:rPr>
          <w:rFonts w:ascii="Times New Roman" w:hAnsi="Times New Roman"/>
          <w:sz w:val="28"/>
          <w:szCs w:val="28"/>
        </w:rPr>
        <w:t xml:space="preserve">Информация  </w:t>
      </w:r>
      <w:r>
        <w:rPr>
          <w:rFonts w:ascii="Times New Roman" w:hAnsi="Times New Roman"/>
          <w:sz w:val="28"/>
          <w:szCs w:val="28"/>
        </w:rPr>
        <w:t>об объемах расходов муниципального образования «Рогнединский район» в 2014 и 2015 годах представлена в диаграмме.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F42F0" w:rsidRPr="00827081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7949" w:dyaOrig="4223">
          <v:shape id="_x0000_i1031" type="#_x0000_t75" style="width:393.75pt;height:211.5pt" o:ole="">
            <v:imagedata r:id="rId17" o:title="" cropbottom="-78f"/>
            <o:lock v:ext="edit" aspectratio="f"/>
          </v:shape>
          <o:OLEObject Type="Embed" ProgID="Excel.Chart.8" ShapeID="_x0000_i1031" DrawAspect="Content" ObjectID="_1535814760" r:id="rId18"/>
        </w:objec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расходов бюджета по разделу в соответствии с ведомственной структурой расходов бюджета на 2015 год осуществлялось 1 главным распорядителем – финансовым отделом администрации Рогнединского района.  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947369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369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369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составили  1423,4 тыс. рублей, или 100,0% к уточненному плану.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уменьшились на  5,0  процентов.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в объеме 1174,5 тыс. рублей  направлены по подразделу 03 09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FF42F0" w:rsidRPr="00947369" w:rsidRDefault="00FF42F0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расходов бюджета по разделу в соответствии с ведомственной структурой расходов бюджета на 2015 год осуществлялось 1 главным распорядителем – администрацией Рогнединского района.  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AA4DF7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исполнены на 51,6 % и составили  6699,2 тыс. рублей. Наибольший удельный вес в структуре раздела занимают расходы по подразделу 04 06 «Водное хозяйство» - 66,3 %, или  4443,6  тыс. рублей.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04 09 «Дорожное хозяйство» запланированные расходы в сумме 3322,0 тыс. рублей, исполнены в объеме  853,6 тыс. рублей, удельный вес в структуре  раздела – 12,7 процентов.</w:t>
      </w:r>
    </w:p>
    <w:p w:rsidR="00FF42F0" w:rsidRDefault="00FF42F0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подразделам  представлено в таблице: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1178"/>
        <w:gridCol w:w="1491"/>
        <w:gridCol w:w="1597"/>
        <w:gridCol w:w="1491"/>
        <w:gridCol w:w="1492"/>
      </w:tblGrid>
      <w:tr w:rsidR="00FF42F0" w:rsidRPr="000C0D57" w:rsidTr="000C0D57">
        <w:trPr>
          <w:trHeight w:val="1786"/>
        </w:trPr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2014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2015</w:t>
            </w:r>
            <w:r w:rsidRPr="000C0D57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2015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15093,5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12983,9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6699,2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51,6</w:t>
            </w:r>
          </w:p>
        </w:tc>
      </w:tr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FF42F0" w:rsidRPr="000C0D57" w:rsidTr="000C0D57">
        <w:trPr>
          <w:trHeight w:val="635"/>
        </w:trPr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5525,0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</w:t>
            </w:r>
          </w:p>
        </w:tc>
      </w:tr>
      <w:tr w:rsidR="00FF42F0" w:rsidRPr="000C0D57" w:rsidTr="000C0D57">
        <w:trPr>
          <w:trHeight w:val="561"/>
        </w:trPr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Водное хозяйство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6092,4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8248,8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4443,6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</w:tr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Дорожное хозяйство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2910,0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3322,0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853,6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</w:tr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вопросы в области национальной  экономики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04 12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547,5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1361,4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1361,4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разрезе подразделов классификации расходов плановые назначения исполнены в полном объеме по двум из пяти  подразделам. </w:t>
      </w:r>
    </w:p>
    <w:p w:rsidR="00FF42F0" w:rsidRPr="00947369" w:rsidRDefault="00FF42F0" w:rsidP="006A501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расходов бюджета по разделу в соответствии с ведомственной структурой расходов бюджета на 2015 год осуществляли 2 главных распорядителя – администрация Рогнединского района  и  финансовый отдел администрации Рогнединского района . 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C06B2">
        <w:rPr>
          <w:rFonts w:ascii="Times New Roman" w:hAnsi="Times New Roman"/>
          <w:b/>
          <w:sz w:val="28"/>
          <w:szCs w:val="28"/>
        </w:rPr>
        <w:t>05 «</w:t>
      </w:r>
      <w:r w:rsidRPr="000C06B2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4448,3  тыс. рублей. Исполнение сложилось в сумме  4448,3 тыс. рублей, или на 100,0 процентов.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2014 годом объем расходов увеличился на 2503,6 тыс. рублей и составил 228,7 процентов. В общем объеме бюджета доля расходов по разделу составляет 1,4 процента.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раздела 05 «Жилищно-коммунальное хозяйство» в 2014 и 2015 годах представлена в диаграмме.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917" w:dyaOrig="4826">
          <v:shape id="_x0000_i1032" type="#_x0000_t75" style="width:441.75pt;height:241.5pt" o:ole="">
            <v:imagedata r:id="rId19" o:title=""/>
            <o:lock v:ext="edit" aspectratio="f"/>
          </v:shape>
          <o:OLEObject Type="Embed" ProgID="Excel.Chart.8" ShapeID="_x0000_i1032" DrawAspect="Content" ObjectID="_1535814761" r:id="rId20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 Наибольший удельный вес в структуре раздела занимают расходы по подразделу 05 02 «Коммунальное хозяйство» 4398,3 тыс. рублей, что составляет 98,9 % в общем объеме  расходов раздела. Расходы направлены  на газификацию н.п. Бологча, на реконструкцию водопроводных сетей в н.п. Вороново. </w:t>
      </w:r>
    </w:p>
    <w:p w:rsidR="00FF42F0" w:rsidRDefault="00FF42F0" w:rsidP="00262C7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благоустройство в области жилищно-коммунального хозяйства (подраздел 05 03) направлено средств в объеме 50,0  тыс. рублей, или 1,1 % от расходов раздела, на содержание объектов благоустройства, находящихся в собственности муниципального района.  </w:t>
      </w:r>
    </w:p>
    <w:p w:rsidR="00FF42F0" w:rsidRDefault="00FF42F0" w:rsidP="00E360BD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1852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2015 год осуществлял 1 главный распорядитель – администрация Рогнединского района.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F42F0" w:rsidRPr="00E16DB9" w:rsidRDefault="00FF42F0" w:rsidP="00E360B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 разделу 06 «Охрана окружающей среды» </w:t>
      </w:r>
      <w:r>
        <w:rPr>
          <w:rFonts w:ascii="Times New Roman" w:hAnsi="Times New Roman"/>
          <w:sz w:val="28"/>
          <w:szCs w:val="28"/>
          <w:lang w:eastAsia="ru-RU"/>
        </w:rPr>
        <w:t>рсходы бюджета составили 45,1 тыс. рублей, или 99,9 % к плановым назначениям и направлены на мероприятия по охране окружающей среды.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9E5">
        <w:rPr>
          <w:rFonts w:ascii="Times New Roman" w:hAnsi="Times New Roman"/>
          <w:b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9E5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72001,5 тыс. рублей, или 99,5% к объему расходов, предусмотренных уточненной бюджетной росписью.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Доля расходов на отрасль в общей структуре бюджета – 55,2 процента.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1178"/>
        <w:gridCol w:w="1491"/>
        <w:gridCol w:w="1597"/>
        <w:gridCol w:w="1491"/>
        <w:gridCol w:w="1492"/>
      </w:tblGrid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2014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Объем расходов на 201</w:t>
            </w:r>
            <w:r>
              <w:rPr>
                <w:rFonts w:ascii="Times New Roman" w:hAnsi="Times New Roman"/>
              </w:rPr>
              <w:t>5</w:t>
            </w:r>
            <w:r w:rsidRPr="000C0D57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2015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78600,4</w:t>
            </w:r>
          </w:p>
        </w:tc>
        <w:tc>
          <w:tcPr>
            <w:tcW w:w="1597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72332,4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72001,5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99,5</w:t>
            </w:r>
          </w:p>
        </w:tc>
      </w:tr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07 01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17032,7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10347,0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10084,9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07 02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55628,6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55413,5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55344,8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07 07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1491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5908,3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6466,3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6466,4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в структуре раздела занимают расходы по подразделу 0702 «Общее образование» - 55344,8  тыс. рублей, или 76,9 % в общем объеме расходов раздела., темп роста к уровню 2014 года – 99,5 %.  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подразделу 0701 запланировано 10347,0 тыс. рублей, исполнено 10084,9 тыс. рублей или 97,5 процента., темп роста к уровню прошлого года – 59,2 %.</w:t>
      </w:r>
    </w:p>
    <w:p w:rsidR="00FF42F0" w:rsidRDefault="00FF42F0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0707 произведены расходы в сумме 40,2 тыс. рублей при плане 40,2 тыс. рублей и направлены на проведение районных молодежных мероприятий и на оздоровление детей.</w:t>
      </w:r>
    </w:p>
    <w:p w:rsidR="00FF42F0" w:rsidRDefault="00FF42F0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9A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2015 год осуществлялось отделом образования администрации Рогнединского района и администрацией Рогнединского района.</w:t>
      </w:r>
    </w:p>
    <w:p w:rsidR="00FF42F0" w:rsidRDefault="00FF42F0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384">
        <w:rPr>
          <w:rFonts w:ascii="Times New Roman" w:hAnsi="Times New Roman"/>
          <w:sz w:val="28"/>
          <w:szCs w:val="28"/>
          <w:lang w:eastAsia="ru-RU"/>
        </w:rPr>
        <w:t xml:space="preserve">Сумма расходов </w:t>
      </w:r>
      <w:r>
        <w:rPr>
          <w:rFonts w:ascii="Times New Roman" w:hAnsi="Times New Roman"/>
          <w:sz w:val="28"/>
          <w:szCs w:val="28"/>
          <w:lang w:eastAsia="ru-RU"/>
        </w:rPr>
        <w:t>по подразделу 0709 составила 6466,4 тыс. рублей из плана 6466,3 тыс.рублей, или 100,0 %, темп роста к уровню прошлого года- 109,4%., средства израсходованы на содержание и обеспечение деятельности:</w:t>
      </w:r>
    </w:p>
    <w:p w:rsidR="00FF42F0" w:rsidRDefault="00FF42F0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 ;</w:t>
      </w:r>
    </w:p>
    <w:p w:rsidR="00FF42F0" w:rsidRDefault="00FF42F0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 ;</w:t>
      </w:r>
    </w:p>
    <w:p w:rsidR="00FF42F0" w:rsidRDefault="00FF42F0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 ;</w:t>
      </w:r>
    </w:p>
    <w:p w:rsidR="00FF42F0" w:rsidRPr="00894384" w:rsidRDefault="00FF42F0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FF42F0" w:rsidRDefault="00FF42F0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F42F0" w:rsidRDefault="00FF42F0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0EE">
        <w:rPr>
          <w:rFonts w:ascii="Times New Roman" w:hAnsi="Times New Roman"/>
          <w:b/>
          <w:sz w:val="28"/>
          <w:szCs w:val="28"/>
          <w:lang w:eastAsia="ru-RU"/>
        </w:rPr>
        <w:t>По разделу 08</w:t>
      </w:r>
      <w:r w:rsidRPr="00847738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 расходы бюджета с учетом внесенных изменений утверждены в объеме 9452,9  тыс. рублей. Исполнены расходы в сумме  9441,0  тыс. рублей, или на 99,9%, в общем объеме бюджета доля расходов по разделу – 0,4 процента.</w:t>
      </w:r>
    </w:p>
    <w:p w:rsidR="00FF42F0" w:rsidRDefault="00FF42F0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>расходов бюджета по данному разделу показал, что по сравнению с 2014 годом объемы расходов  резко возросли , расходы направлены на содержание МБУК «Рогнединское районное культурно-досуговое объединение и МБУК «Рогнединское районное библиотечное объединение»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 об объемах расходов бюджета в разрезе подразделов раздела 08 «Культура, кинематография» в 2014 и 2015 годах представлена в диаграмме. 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917" w:dyaOrig="4826">
          <v:shape id="_x0000_i1033" type="#_x0000_t75" style="width:441.75pt;height:241.5pt" o:ole="">
            <v:imagedata r:id="rId21" o:title=""/>
            <o:lock v:ext="edit" aspectratio="f"/>
          </v:shape>
          <o:OLEObject Type="Embed" ProgID="Excel.Chart.8" ShapeID="_x0000_i1033" DrawAspect="Content" ObjectID="_1535814762" r:id="rId22"/>
        </w:objec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08 01 «Культура» расходы сложились в сумме 9441,0  тыс. рублей, что составило 100,0 % от расходов раздела. 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2015 год осуществляли 2 главных распорядителя – администрация Рогнединского района , финансовый отдел администрации Рогнединского района 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67DFF">
        <w:rPr>
          <w:rFonts w:ascii="Times New Roman" w:hAnsi="Times New Roman"/>
          <w:sz w:val="28"/>
          <w:szCs w:val="28"/>
        </w:rPr>
        <w:t xml:space="preserve">Расходы </w:t>
      </w:r>
      <w:r w:rsidRPr="00767DFF">
        <w:rPr>
          <w:rFonts w:ascii="Times New Roman" w:hAnsi="Times New Roman"/>
          <w:b/>
          <w:sz w:val="28"/>
          <w:szCs w:val="28"/>
        </w:rPr>
        <w:t>раздела</w:t>
      </w:r>
      <w:r w:rsidRPr="00FD4240">
        <w:rPr>
          <w:rFonts w:ascii="Times New Roman" w:hAnsi="Times New Roman"/>
          <w:b/>
          <w:sz w:val="28"/>
          <w:szCs w:val="28"/>
        </w:rPr>
        <w:t xml:space="preserve">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 отчетном году в объеме 11935,4  тыс. рублей, или 89,1 % к плановым назначениям. По сравнению с предшествующим периодом расходы по разделу уменьшились на 11,3 процента. Доля расходов раздела в общем объеме расходов бюджета составила 9,9 процента.</w:t>
      </w:r>
    </w:p>
    <w:p w:rsidR="00FF42F0" w:rsidRDefault="00FF42F0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раздела наибольший удельный занимают расходы подраздела 10 04 «Охрана семьи и детства» - 83,8 % общего объема расходов  данного раздела, средства в сумме  10004,1 тыс. рублей направлены:</w:t>
      </w:r>
    </w:p>
    <w:p w:rsidR="00FF42F0" w:rsidRDefault="00FF42F0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выплаты единовременного пособия при всех формах устройства детей, лишенных родительского попечения в семью в сумме 82,5 тыс. рублей (18 детей);</w:t>
      </w:r>
    </w:p>
    <w:p w:rsidR="00FF42F0" w:rsidRDefault="00FF42F0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закрепленного жилого помещения – 1650,0 тыс. рублей (2 квартиры);</w:t>
      </w:r>
    </w:p>
    <w:p w:rsidR="00FF42F0" w:rsidRDefault="00FF42F0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– 344,9 тыс. рублей;</w:t>
      </w:r>
    </w:p>
    <w:p w:rsidR="00FF42F0" w:rsidRDefault="00FF42F0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семьях на содержание детей – 7926,7 тыс. рублей.</w:t>
      </w:r>
    </w:p>
    <w:p w:rsidR="00FF42F0" w:rsidRDefault="00FF42F0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«Социальное обеспечение  населения» занимает 14,6 процента или 36,1 тыс. рублей, при плане 1422,0 тыс.рублей. 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1178"/>
        <w:gridCol w:w="1491"/>
        <w:gridCol w:w="1597"/>
        <w:gridCol w:w="1491"/>
        <w:gridCol w:w="1492"/>
      </w:tblGrid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2014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2015</w:t>
            </w:r>
            <w:r w:rsidRPr="000C0D57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2015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13452,7</w:t>
            </w:r>
          </w:p>
        </w:tc>
        <w:tc>
          <w:tcPr>
            <w:tcW w:w="1597" w:type="dxa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13392,1</w:t>
            </w:r>
          </w:p>
        </w:tc>
        <w:tc>
          <w:tcPr>
            <w:tcW w:w="1491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11935,4</w:t>
            </w:r>
          </w:p>
        </w:tc>
        <w:tc>
          <w:tcPr>
            <w:tcW w:w="1492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89,1</w:t>
            </w:r>
          </w:p>
        </w:tc>
      </w:tr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10  01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550,1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986,9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986,9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10  03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1971,0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1422,0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9972,1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10074,9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10004,1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</w:tr>
      <w:tr w:rsidR="00FF42F0" w:rsidRPr="000C0D57" w:rsidTr="000C0D57">
        <w:tc>
          <w:tcPr>
            <w:tcW w:w="2179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959,5</w:t>
            </w:r>
          </w:p>
        </w:tc>
        <w:tc>
          <w:tcPr>
            <w:tcW w:w="1597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908,3</w:t>
            </w:r>
          </w:p>
        </w:tc>
        <w:tc>
          <w:tcPr>
            <w:tcW w:w="149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908,3</w:t>
            </w:r>
          </w:p>
        </w:tc>
        <w:tc>
          <w:tcPr>
            <w:tcW w:w="1492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2F0" w:rsidRDefault="00FF42F0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областного бюджета в сумме  908,3 тыс. рублей:</w:t>
      </w:r>
    </w:p>
    <w:p w:rsidR="00FF42F0" w:rsidRDefault="00FF42F0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профилактику и безнадзорности и правонарушений несовершеннолетних (316,7 тыс. рублей), на организацию и осуществление деятельности по опеке и попечительству ( 459,0 тыс. рублей ), другие цели   ( 132,6 тыс. рублей ).</w:t>
      </w:r>
    </w:p>
    <w:p w:rsidR="00FF42F0" w:rsidRDefault="00FF42F0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DFF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2015 год осуществляла  администрация Рогнединского района.</w:t>
      </w:r>
    </w:p>
    <w:p w:rsidR="00FF42F0" w:rsidRDefault="00FF42F0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2F0" w:rsidRDefault="00FF42F0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E94966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 объем бюджетных расходов утвержден в сумме 31,3 тыс. рублей, исполнение составило  100,0 процента.</w:t>
      </w:r>
    </w:p>
    <w:p w:rsidR="00FF42F0" w:rsidRDefault="00FF42F0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свидетельствует, что по сравнению с 2014 годом объем расходов по разделу увеличился  на 9,6  тыс. рублей, или на  44,2 процента. В общем объеме расходов бюджета доля кассового исполнения по разделу составила 0,1 процента. .Средства исполнены на :</w:t>
      </w:r>
    </w:p>
    <w:p w:rsidR="00FF42F0" w:rsidRDefault="00FF42F0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физкультурно-оздоровительную работу и проведение спортивных мероприятий в сумме 31,3 тыс. рублей;</w:t>
      </w:r>
    </w:p>
    <w:p w:rsidR="00FF42F0" w:rsidRDefault="00FF42F0" w:rsidP="004A57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8E9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2014 год осуществляла  администрация Рогнединского района.</w:t>
      </w:r>
    </w:p>
    <w:p w:rsidR="00FF42F0" w:rsidRDefault="00FF42F0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2F0" w:rsidRDefault="00FF42F0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 в 2014 и 2015 годах представлена в диаграмме.</w:t>
      </w:r>
    </w:p>
    <w:p w:rsidR="00FF42F0" w:rsidRDefault="00FF42F0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2F0" w:rsidRDefault="00FF42F0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917" w:dyaOrig="5127">
          <v:shape id="_x0000_i1034" type="#_x0000_t75" style="width:441.75pt;height:256.5pt" o:ole="">
            <v:imagedata r:id="rId23" o:title=""/>
            <o:lock v:ext="edit" aspectratio="f"/>
          </v:shape>
          <o:OLEObject Type="Embed" ProgID="Excel.Chart.8" ShapeID="_x0000_i1034" DrawAspect="Content" ObjectID="_1535814763" r:id="rId24"/>
        </w:objec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753A4">
        <w:rPr>
          <w:rFonts w:ascii="Times New Roman" w:hAnsi="Times New Roman"/>
          <w:b/>
          <w:sz w:val="28"/>
          <w:szCs w:val="28"/>
        </w:rPr>
        <w:t>Расходы по разделу 13 «Обслуживание государственного и муниципального долга»</w:t>
      </w:r>
      <w:r>
        <w:rPr>
          <w:rFonts w:ascii="Times New Roman" w:hAnsi="Times New Roman"/>
          <w:sz w:val="28"/>
          <w:szCs w:val="28"/>
        </w:rPr>
        <w:t xml:space="preserve"> По состоянию на 1 января 2016 года муниципальный долг Рогнединского района отсутствует. 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82379E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 в 2015 году бюджетные  расходы исполнены в объеме  4211,6 тыс. рублей, что соответствует 100,0% объема утвержденных расходов по уточненной бюджетной росписи. Доля расходов в структуре всего бюджета муниципального образования составляет 6,2 процента. По сравнению с отчетными данными 2014 года отмечается снижение расходов на 4301,7 тыс. рублей, или на 50,5  процента.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образований», исполнены в объеме 2075,0 тыс. рублей, что соответствует  49,3 % общего объема расходов по разделу, 14 02 «Иные дотации» -  1916,6 тыс. рублей, в общем объеме -  45,5 % процента, 14 03 «Прочие межбюджетные трансферты общего характера» - 220,0 тыс. рублей.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объемах расходов бюджета в разрезе подразделов в 2014 и 2015 годах представлена в диаграмме.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42F0" w:rsidRDefault="00FF42F0" w:rsidP="005527E6">
      <w:pPr>
        <w:spacing w:after="0" w:line="240" w:lineRule="auto"/>
        <w:ind w:left="142" w:firstLine="566"/>
        <w:jc w:val="both"/>
        <w:rPr>
          <w:noProof/>
          <w:lang w:eastAsia="ru-RU"/>
        </w:rPr>
      </w:pPr>
      <w:r w:rsidRPr="000C0D57">
        <w:rPr>
          <w:noProof/>
          <w:lang w:eastAsia="ru-RU"/>
        </w:rPr>
        <w:object w:dxaOrig="8917" w:dyaOrig="4898">
          <v:shape id="_x0000_i1035" type="#_x0000_t75" style="width:441.75pt;height:240pt" o:ole="">
            <v:imagedata r:id="rId25" o:title=""/>
            <o:lock v:ext="edit" aspectratio="f"/>
          </v:shape>
          <o:OLEObject Type="Embed" ProgID="Excel.Chart.8" ShapeID="_x0000_i1035" DrawAspect="Content" ObjectID="_1535814764" r:id="rId26"/>
        </w:object>
      </w:r>
    </w:p>
    <w:p w:rsidR="00FF42F0" w:rsidRDefault="00FF42F0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5527E6">
        <w:rPr>
          <w:b/>
          <w:sz w:val="36"/>
          <w:szCs w:val="36"/>
        </w:rPr>
        <w:t>Анализ реализации муниципальных программ</w:t>
      </w:r>
      <w:r w:rsidRPr="005527E6">
        <w:rPr>
          <w:sz w:val="36"/>
          <w:szCs w:val="36"/>
        </w:rPr>
        <w:t>.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 решения от 26.12.2014 № 5-46 «О бюджете Рогнединского муниципального района на 2015 год и на плановый период 2016 и 2017 годов», исполнение бюджета осуществлялось в рамках 3 муниципальных программ и 4 подпрограмм.</w:t>
      </w:r>
    </w:p>
    <w:p w:rsidR="00FF42F0" w:rsidRDefault="00FF42F0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сводной бюджетной росписью на 2015 год утвержден в сумме  138138,8 тыс. рублей, или  99,4 % расходов бюджета: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Рогнединского района»  (2015 – 2017 годы) -  53232,6 тыс. рублей, в том числе: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подпрограмма «Развитие культуры и сохранение культурного наследия Рогнединского района» (2015-2017 годы) – 9432,9 тыс. рублей;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муниципальная подпрограмма «Привлечение и закрепление медицинских кадров на территории Рогнединского района»  (2015 – 2017 годы) – 40,0 тыс. рублей ;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муниципальная подпрограмма  «Обеспечение жильем молодых семей Рогнединского района» ( 2015-2017 годы) – 1386,0 тыс. рублей;</w:t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Рогнединского района» ( 2015 – 2017 годы) - 31,3 тыс.рублей;</w:t>
      </w:r>
    </w:p>
    <w:p w:rsidR="00FF42F0" w:rsidRDefault="00FF42F0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Рогнединского района»  (2015-2017 годы) –  69208,6 тыс. рублей;</w:t>
      </w:r>
    </w:p>
    <w:p w:rsidR="00FF42F0" w:rsidRDefault="00FF42F0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Рогнединского района»  (2015 – 2017 годы) – 15697,6 тыс. рублей.</w:t>
      </w:r>
      <w:r>
        <w:rPr>
          <w:rFonts w:ascii="Times New Roman" w:hAnsi="Times New Roman"/>
          <w:sz w:val="28"/>
          <w:szCs w:val="28"/>
        </w:rPr>
        <w:tab/>
      </w: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2015 года кассовое исполнение расходов по муниципальным программам сложилось в сумме  129591,8 тыс. рублей, что составляет      93,8 % бюджетных ассигнований, утвержденных решением о бюджете, и 93,3 % бюджетных ассигнований, утвержденных сводной бюджетной росписью с учетом изменений на отчетную дату.</w:t>
      </w:r>
    </w:p>
    <w:p w:rsidR="00FF42F0" w:rsidRDefault="00FF42F0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исполнении муниципальных программ представлена в таблице.                                                                                               тыс. рублей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4"/>
        <w:gridCol w:w="1835"/>
        <w:gridCol w:w="1681"/>
        <w:gridCol w:w="1683"/>
      </w:tblGrid>
      <w:tr w:rsidR="00FF42F0" w:rsidRPr="000C0D57" w:rsidTr="00394631">
        <w:tc>
          <w:tcPr>
            <w:tcW w:w="2394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3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на 2015</w:t>
            </w:r>
            <w:r w:rsidRPr="000C0D57">
              <w:rPr>
                <w:rFonts w:ascii="Times New Roman" w:hAnsi="Times New Roman"/>
                <w:sz w:val="24"/>
                <w:szCs w:val="24"/>
              </w:rPr>
              <w:t xml:space="preserve"> год утвержденный в окончательной редакции</w:t>
            </w:r>
          </w:p>
        </w:tc>
        <w:tc>
          <w:tcPr>
            <w:tcW w:w="168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>Кассовое исполнение расходов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2015</w:t>
            </w:r>
            <w:r w:rsidRPr="000C0D5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83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</w:tr>
      <w:tr w:rsidR="00FF42F0" w:rsidRPr="000C0D57" w:rsidTr="00394631">
        <w:tc>
          <w:tcPr>
            <w:tcW w:w="2394" w:type="dxa"/>
            <w:vAlign w:val="center"/>
          </w:tcPr>
          <w:p w:rsidR="00FF42F0" w:rsidRDefault="00FF42F0" w:rsidP="00D822F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AF5F18">
              <w:rPr>
                <w:rFonts w:ascii="Times New Roman" w:hAnsi="Times New Roman"/>
                <w:b/>
                <w:sz w:val="28"/>
                <w:szCs w:val="28"/>
              </w:rPr>
              <w:t>униципальная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«Реализация полномочий органа исполнительной власти местного самоуправления Рогнединского района»  (2015 – 2017 годы),         в том числе: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631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культуры и сохранение культурного наследия Рогнединского района» (2015-2017 годы)  </w:t>
            </w:r>
            <w:r w:rsidRPr="00B56890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«Привлечение и закрепление медицинских кадров на территории Рогнединского района»  (2015 – 2017 годы)   </w:t>
            </w:r>
            <w:r w:rsidRPr="00394631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«Обеспечение жильем молодых семей Рогнединского района» ( 2015-2017 годы)    </w:t>
            </w:r>
            <w:r w:rsidRPr="00394631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«Развитие физической культуры и спорта Рогнединского района» ( 2015 – 2017 годы) </w:t>
            </w:r>
          </w:p>
        </w:tc>
        <w:tc>
          <w:tcPr>
            <w:tcW w:w="1835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53232,6</w:t>
            </w: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9432,9</w:t>
            </w: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1386,0</w:t>
            </w: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681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48849,8</w:t>
            </w: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9421,0</w:t>
            </w: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</w:t>
            </w: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2F0" w:rsidRPr="000C0D57" w:rsidTr="00394631">
        <w:tc>
          <w:tcPr>
            <w:tcW w:w="2394" w:type="dxa"/>
            <w:vAlign w:val="center"/>
          </w:tcPr>
          <w:p w:rsidR="00FF42F0" w:rsidRPr="00B5689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90">
              <w:rPr>
                <w:rFonts w:ascii="Times New Roman" w:hAnsi="Times New Roman"/>
                <w:b/>
                <w:sz w:val="24"/>
                <w:szCs w:val="24"/>
              </w:rPr>
              <w:t>муниципальна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56890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программа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образования Рогнединского района» ( 2015-2017</w:t>
            </w:r>
            <w:r w:rsidRPr="000C0D5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5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69208,6</w:t>
            </w:r>
          </w:p>
        </w:tc>
        <w:tc>
          <w:tcPr>
            <w:tcW w:w="1681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68861,5</w:t>
            </w:r>
          </w:p>
        </w:tc>
        <w:tc>
          <w:tcPr>
            <w:tcW w:w="1683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FF42F0" w:rsidRPr="000C0D57" w:rsidTr="00394631">
        <w:tc>
          <w:tcPr>
            <w:tcW w:w="2394" w:type="dxa"/>
            <w:vAlign w:val="center"/>
          </w:tcPr>
          <w:p w:rsidR="00FF42F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B56890">
              <w:rPr>
                <w:rFonts w:ascii="Times New Roman" w:hAnsi="Times New Roman"/>
                <w:b/>
                <w:sz w:val="24"/>
                <w:szCs w:val="24"/>
              </w:rPr>
              <w:t>униципальная программа</w:t>
            </w:r>
          </w:p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 Рогнединского района» (2015 – 2017 годы)</w:t>
            </w:r>
          </w:p>
        </w:tc>
        <w:tc>
          <w:tcPr>
            <w:tcW w:w="1835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18615,4</w:t>
            </w:r>
          </w:p>
        </w:tc>
        <w:tc>
          <w:tcPr>
            <w:tcW w:w="1681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18615,4</w:t>
            </w:r>
          </w:p>
        </w:tc>
        <w:tc>
          <w:tcPr>
            <w:tcW w:w="1683" w:type="dxa"/>
            <w:vAlign w:val="center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F42F0" w:rsidRPr="000C0D57" w:rsidTr="00394631">
        <w:tc>
          <w:tcPr>
            <w:tcW w:w="2394" w:type="dxa"/>
            <w:vAlign w:val="center"/>
          </w:tcPr>
          <w:p w:rsidR="00FF42F0" w:rsidRPr="00B5689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2F0" w:rsidRPr="00B5689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9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35" w:type="dxa"/>
            <w:vAlign w:val="center"/>
          </w:tcPr>
          <w:p w:rsidR="00FF42F0" w:rsidRPr="00B5689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138138,8</w:t>
            </w:r>
          </w:p>
        </w:tc>
        <w:tc>
          <w:tcPr>
            <w:tcW w:w="1681" w:type="dxa"/>
            <w:vAlign w:val="center"/>
          </w:tcPr>
          <w:p w:rsidR="00FF42F0" w:rsidRPr="00B5689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129591,8</w:t>
            </w:r>
          </w:p>
        </w:tc>
        <w:tc>
          <w:tcPr>
            <w:tcW w:w="1683" w:type="dxa"/>
            <w:vAlign w:val="center"/>
          </w:tcPr>
          <w:p w:rsidR="00FF42F0" w:rsidRPr="00B56890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93,8</w:t>
            </w:r>
          </w:p>
        </w:tc>
      </w:tr>
    </w:tbl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исполнение по двум программам: и двум подпрограммам:</w:t>
      </w:r>
    </w:p>
    <w:p w:rsidR="00FF42F0" w:rsidRDefault="00FF42F0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«Реализация  полномочий органа исполнительной власти местного самоуправления Рогнединского района» (2015 – 2017 годы) -  91,8 %;</w:t>
      </w:r>
    </w:p>
    <w:p w:rsidR="00FF42F0" w:rsidRDefault="00FF42F0" w:rsidP="008D78F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подпрограмма «Развитие культуры и сохранение культурного наследия Рогнединсского района» (2015-2017 годы) – 99,9 процентов.</w:t>
      </w:r>
    </w:p>
    <w:p w:rsidR="00FF42F0" w:rsidRDefault="00FF42F0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муниципальная подпрограмма  «Обеспечение жильем молодых семей Рогнединского района» ( 2015-2017 годы) – невыполнение в полном объеме.</w:t>
      </w:r>
    </w:p>
    <w:p w:rsidR="00FF42F0" w:rsidRDefault="00FF42F0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«Развитие образования Рогнединского района» ( 2015-2017 годы) – 99,5 %;</w:t>
      </w:r>
    </w:p>
    <w:p w:rsidR="00FF42F0" w:rsidRDefault="00FF42F0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неисполненных бюджетных назначений составил  8547,0  тыс. рублей, или 6,2 % утвержденных бюджетных назначений.</w:t>
      </w:r>
    </w:p>
    <w:p w:rsidR="00FF42F0" w:rsidRDefault="00FF42F0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Рогнединского района» (2015 – 2017 годы) - в  сумме   4382,8  тыс. рублей, или 8,2 % от суммы, предусмотренной на реализацию программы в 2015 году.</w:t>
      </w:r>
    </w:p>
    <w:p w:rsidR="00FF42F0" w:rsidRDefault="00FF42F0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отчета об исполнении бюджета за 2014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FF42F0" w:rsidRPr="00000DDA" w:rsidRDefault="00FF42F0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>страции Рогнединского района от 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FF42F0" w:rsidRPr="00371170" w:rsidRDefault="00FF42F0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сделан вывод об  эффективности  всех трех </w:t>
      </w:r>
      <w:r w:rsidRPr="00371170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реализация 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FF42F0" w:rsidRDefault="00FF42F0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00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0A">
        <w:rPr>
          <w:rFonts w:ascii="Times New Roman" w:hAnsi="Times New Roman" w:cs="Times New Roman"/>
          <w:sz w:val="28"/>
          <w:szCs w:val="28"/>
        </w:rPr>
        <w:t xml:space="preserve">программная часть бюджета (в нее вошли расходы на обеспечение деятельности законодательного (представительного) органа муниципального образования,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200A">
        <w:rPr>
          <w:rFonts w:ascii="Times New Roman" w:hAnsi="Times New Roman" w:cs="Times New Roman"/>
          <w:sz w:val="28"/>
          <w:szCs w:val="28"/>
        </w:rPr>
        <w:t>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38200A">
        <w:rPr>
          <w:rFonts w:ascii="Times New Roman" w:hAnsi="Times New Roman" w:cs="Times New Roman"/>
          <w:sz w:val="28"/>
          <w:szCs w:val="28"/>
        </w:rPr>
        <w:t>, 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200A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 администрации Рогнединского района, ) за 2015</w:t>
      </w:r>
      <w:r w:rsidRPr="0038200A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38200A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875,3</w:t>
      </w:r>
      <w:r w:rsidRPr="003820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200A">
        <w:rPr>
          <w:rFonts w:ascii="Times New Roman" w:hAnsi="Times New Roman" w:cs="Times New Roman"/>
          <w:sz w:val="28"/>
          <w:szCs w:val="28"/>
        </w:rPr>
        <w:t xml:space="preserve"> Исполнение не программной части со</w:t>
      </w:r>
      <w:r>
        <w:rPr>
          <w:rFonts w:ascii="Times New Roman" w:hAnsi="Times New Roman" w:cs="Times New Roman"/>
          <w:sz w:val="28"/>
          <w:szCs w:val="28"/>
        </w:rPr>
        <w:t>ставило 875,3</w:t>
      </w:r>
      <w:r w:rsidRPr="0038200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0A">
        <w:rPr>
          <w:rFonts w:ascii="Times New Roman" w:hAnsi="Times New Roman" w:cs="Times New Roman"/>
          <w:sz w:val="28"/>
          <w:szCs w:val="28"/>
        </w:rPr>
        <w:t>рублей или 100 % от уточненных расходов.</w:t>
      </w:r>
    </w:p>
    <w:p w:rsidR="00FF42F0" w:rsidRDefault="00FF42F0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2F0" w:rsidRDefault="00FF42F0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2F0" w:rsidRDefault="00FF42F0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2F0" w:rsidRDefault="00FF42F0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2F0" w:rsidRDefault="00FF42F0" w:rsidP="0072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внешних проверок отчетности об исполнении бюджета главных распорядителей средств бюджета муниципального образования «Рогнединский район». </w:t>
      </w:r>
    </w:p>
    <w:p w:rsidR="00FF42F0" w:rsidRDefault="00FF42F0" w:rsidP="004938E5">
      <w:pPr>
        <w:pStyle w:val="BodyText"/>
        <w:widowControl w:val="0"/>
        <w:ind w:firstLine="720"/>
        <w:jc w:val="both"/>
        <w:rPr>
          <w:szCs w:val="28"/>
        </w:rPr>
      </w:pPr>
    </w:p>
    <w:p w:rsidR="00FF42F0" w:rsidRDefault="00FF42F0" w:rsidP="004938E5">
      <w:pPr>
        <w:pStyle w:val="BodyText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>
        <w:rPr>
          <w:szCs w:val="28"/>
        </w:rPr>
        <w:t xml:space="preserve">за 2015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r>
        <w:rPr>
          <w:szCs w:val="28"/>
        </w:rPr>
        <w:t>Рогнединс</w:t>
      </w:r>
      <w:r w:rsidRPr="00DA7D90">
        <w:rPr>
          <w:szCs w:val="28"/>
        </w:rPr>
        <w:t xml:space="preserve">кого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r>
        <w:rPr>
          <w:szCs w:val="28"/>
        </w:rPr>
        <w:t>Рогнединский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FF42F0" w:rsidRDefault="00FF42F0" w:rsidP="004938E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Критерием прозрачности и информативности годового отчета являлось отражение в бюджетной отчетности информации в объеме и структуре, позволяющих сформировать адекватную информацию обо всех составляющих исполнения бюджета главными распорядителями бюджетных средств.</w:t>
      </w:r>
    </w:p>
    <w:p w:rsidR="00FF42F0" w:rsidRDefault="00FF42F0" w:rsidP="004938E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FF42F0" w:rsidRDefault="00FF42F0" w:rsidP="003D33F0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Администрация Рогнединского района, </w:t>
      </w:r>
    </w:p>
    <w:p w:rsidR="00FF42F0" w:rsidRDefault="00FF42F0" w:rsidP="00AD5932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>* Отдел образования администрации Рогнединского района,</w:t>
      </w:r>
    </w:p>
    <w:p w:rsidR="00FF42F0" w:rsidRDefault="00FF42F0" w:rsidP="001A1002">
      <w:pPr>
        <w:pStyle w:val="BodyText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>* Финансовый  отдел администрации  Рогнединского района</w:t>
      </w:r>
    </w:p>
    <w:p w:rsidR="00FF42F0" w:rsidRDefault="00FF42F0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 утвержденных бюджетных ассигнованиях, объемах финансирования, кассовом исполнении расходов главных распорядителей за 2014 - 2015 годы. </w:t>
      </w:r>
    </w:p>
    <w:p w:rsidR="00FF42F0" w:rsidRDefault="00FF42F0" w:rsidP="008D53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5"/>
        <w:gridCol w:w="1552"/>
        <w:gridCol w:w="1701"/>
        <w:gridCol w:w="1607"/>
        <w:gridCol w:w="1265"/>
      </w:tblGrid>
      <w:tr w:rsidR="00FF42F0" w:rsidRPr="000C0D57" w:rsidTr="00FF27A2">
        <w:tc>
          <w:tcPr>
            <w:tcW w:w="4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FF42F0" w:rsidRPr="000C0D57" w:rsidRDefault="00FF42F0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FF42F0" w:rsidRPr="000C0D57" w:rsidRDefault="00FF42F0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F42F0" w:rsidRPr="000C0D57" w:rsidRDefault="00FF42F0" w:rsidP="008D53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:rsidR="00FF42F0" w:rsidRPr="000C0D57" w:rsidRDefault="00FF42F0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FF42F0" w:rsidRPr="000C0D57" w:rsidRDefault="00FF42F0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42F0" w:rsidRPr="000C0D57" w:rsidRDefault="00FF42F0" w:rsidP="008D53A1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2F0" w:rsidRPr="000C0D57" w:rsidRDefault="00FF42F0" w:rsidP="00FF27A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FF42F0" w:rsidRPr="000C0D57" w:rsidTr="00FF27A2">
        <w:tc>
          <w:tcPr>
            <w:tcW w:w="4195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FF42F0" w:rsidRPr="000C0D57" w:rsidTr="00FF27A2">
        <w:tc>
          <w:tcPr>
            <w:tcW w:w="4195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Рогнединского района</w:t>
            </w:r>
          </w:p>
        </w:tc>
        <w:tc>
          <w:tcPr>
            <w:tcW w:w="1552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75791,1</w:t>
            </w:r>
          </w:p>
        </w:tc>
        <w:tc>
          <w:tcPr>
            <w:tcW w:w="1701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69208,5</w:t>
            </w:r>
          </w:p>
        </w:tc>
        <w:tc>
          <w:tcPr>
            <w:tcW w:w="1607" w:type="dxa"/>
            <w:vAlign w:val="bottom"/>
          </w:tcPr>
          <w:p w:rsidR="00FF42F0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68861,5</w:t>
            </w:r>
          </w:p>
        </w:tc>
        <w:tc>
          <w:tcPr>
            <w:tcW w:w="1265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F42F0" w:rsidRPr="000C0D57" w:rsidTr="00FF27A2">
        <w:tc>
          <w:tcPr>
            <w:tcW w:w="4195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Рогнединского района       </w:t>
            </w:r>
          </w:p>
        </w:tc>
        <w:tc>
          <w:tcPr>
            <w:tcW w:w="1552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41263,9</w:t>
            </w:r>
          </w:p>
        </w:tc>
        <w:tc>
          <w:tcPr>
            <w:tcW w:w="1701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54015,2</w:t>
            </w:r>
          </w:p>
        </w:tc>
        <w:tc>
          <w:tcPr>
            <w:tcW w:w="1607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49612,3</w:t>
            </w:r>
          </w:p>
        </w:tc>
        <w:tc>
          <w:tcPr>
            <w:tcW w:w="1265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F42F0" w:rsidRPr="000C0D57" w:rsidTr="00FF27A2">
        <w:tc>
          <w:tcPr>
            <w:tcW w:w="4195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 отдел  администрации Рогнедин</w:t>
            </w: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района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552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18613,8</w:t>
            </w:r>
          </w:p>
        </w:tc>
        <w:tc>
          <w:tcPr>
            <w:tcW w:w="1701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15697,6</w:t>
            </w:r>
          </w:p>
        </w:tc>
        <w:tc>
          <w:tcPr>
            <w:tcW w:w="1607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11880,5</w:t>
            </w:r>
          </w:p>
        </w:tc>
        <w:tc>
          <w:tcPr>
            <w:tcW w:w="1265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FF42F0" w:rsidRPr="000C0D57" w:rsidTr="00FF27A2">
        <w:tc>
          <w:tcPr>
            <w:tcW w:w="4195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2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135668,8</w:t>
            </w:r>
          </w:p>
        </w:tc>
        <w:tc>
          <w:tcPr>
            <w:tcW w:w="1701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138921,3</w:t>
            </w:r>
          </w:p>
        </w:tc>
        <w:tc>
          <w:tcPr>
            <w:tcW w:w="1607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130354,3</w:t>
            </w:r>
          </w:p>
        </w:tc>
        <w:tc>
          <w:tcPr>
            <w:tcW w:w="1265" w:type="dxa"/>
            <w:vAlign w:val="bottom"/>
          </w:tcPr>
          <w:p w:rsidR="00FF42F0" w:rsidRPr="000C0D57" w:rsidRDefault="00FF42F0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93,4</w:t>
            </w:r>
          </w:p>
        </w:tc>
      </w:tr>
    </w:tbl>
    <w:p w:rsidR="00FF42F0" w:rsidRDefault="00FF42F0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971114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В 2015 году свою деятельность осуществляли 16 бюджетных учреждений, из них:13 учреждений образования, 2 учреждения культуры и 1 многофункциональный центр.</w:t>
      </w:r>
    </w:p>
    <w:p w:rsidR="00FF42F0" w:rsidRDefault="00FF42F0" w:rsidP="004938E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периоде сложились в сумме  130354,3 тыс. рублей, или на 93,4% к уточненной бюджетной росписи.</w:t>
      </w:r>
    </w:p>
    <w:p w:rsidR="00FF42F0" w:rsidRDefault="00FF42F0" w:rsidP="004938E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Анализ показал, что 52,8 % всех расходов исполнены отделом образования Рогнединского района,  администрацией Рогнединского района исполнено 38,1 процента.</w:t>
      </w:r>
    </w:p>
    <w:p w:rsidR="00FF42F0" w:rsidRDefault="00FF42F0" w:rsidP="00D2000A">
      <w:pPr>
        <w:pStyle w:val="ConsPlusNormal"/>
        <w:ind w:firstLine="284"/>
        <w:jc w:val="both"/>
      </w:pPr>
      <w:r>
        <w:t xml:space="preserve">     В разделе 1 "Сведения о дебиторской (кредиторской) задолженности учреждения" (ф. 0503169) отражены суммы кредиторской задолженности учреждения,  по которым  обязательства кредитором не исполнены.</w:t>
      </w:r>
    </w:p>
    <w:p w:rsidR="00FF42F0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состоянию на 01.01.2015 года составляет 2830,8 тыс. рублей, в том числе: по кодам счетов</w:t>
      </w:r>
    </w:p>
    <w:p w:rsidR="00FF42F0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  - 94,6 тыс. рублей,</w:t>
      </w:r>
    </w:p>
    <w:p w:rsidR="00FF42F0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  – 772,5 тыс. рублей;</w:t>
      </w:r>
    </w:p>
    <w:p w:rsidR="00FF42F0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 – 1246,0 тыс. рублей;</w:t>
      </w:r>
    </w:p>
    <w:p w:rsidR="00FF42F0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1 304  – 717,7 тыс. рублей.               </w:t>
      </w:r>
    </w:p>
    <w:p w:rsidR="00FF42F0" w:rsidRDefault="00FF42F0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D6">
        <w:rPr>
          <w:rFonts w:ascii="Times New Roman" w:hAnsi="Times New Roman"/>
          <w:b/>
          <w:sz w:val="28"/>
          <w:szCs w:val="28"/>
        </w:rPr>
        <w:t>Кредиторская задолженность на конец отчетного периода увеличилась на 2271,0 тыс. рублей и составила  5101,8 тыс. рублей</w:t>
      </w:r>
      <w:r>
        <w:rPr>
          <w:rFonts w:ascii="Times New Roman" w:hAnsi="Times New Roman"/>
          <w:sz w:val="28"/>
          <w:szCs w:val="28"/>
        </w:rPr>
        <w:t>, в том числе по кодам счетов:</w:t>
      </w:r>
    </w:p>
    <w:p w:rsidR="00FF42F0" w:rsidRDefault="00FF42F0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 – 11,9 тыс. рублей,</w:t>
      </w:r>
    </w:p>
    <w:p w:rsidR="00FF42F0" w:rsidRDefault="00FF42F0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 - 23,5 тыс. рублей,</w:t>
      </w:r>
    </w:p>
    <w:p w:rsidR="00FF42F0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  - 4549,9 тыс. рублей,</w:t>
      </w:r>
    </w:p>
    <w:p w:rsidR="00FF42F0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 - 505,5 тыс. рублей.</w:t>
      </w:r>
    </w:p>
    <w:p w:rsidR="00FF42F0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1 304  - 11,0 тыс. рублей.</w:t>
      </w:r>
    </w:p>
    <w:p w:rsidR="00FF42F0" w:rsidRDefault="00FF42F0" w:rsidP="00D2000A">
      <w:pPr>
        <w:pStyle w:val="ConsPlusNormal"/>
        <w:ind w:firstLine="540"/>
        <w:jc w:val="both"/>
      </w:pPr>
      <w: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задолженности учреждения на 1 января 2016 года.</w:t>
      </w:r>
    </w:p>
    <w:p w:rsidR="00FF42F0" w:rsidRDefault="00FF42F0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на начало 2015 года составляет 46,8 тыс. рублей, в том числе :</w:t>
      </w:r>
    </w:p>
    <w:p w:rsidR="00FF42F0" w:rsidRDefault="00FF42F0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 – 34,3 тыс. рублей.</w:t>
      </w:r>
    </w:p>
    <w:p w:rsidR="00FF42F0" w:rsidRDefault="00FF42F0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1 208 – 0,1 тыс. рублей, </w:t>
      </w:r>
    </w:p>
    <w:p w:rsidR="00FF42F0" w:rsidRDefault="00FF42F0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– 12,4 тыс. рублей.</w:t>
      </w:r>
    </w:p>
    <w:p w:rsidR="00FF42F0" w:rsidRDefault="00FF42F0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на 01.01.2016 года составляет 59,2 тыс. рублей, в том числе:</w:t>
      </w:r>
    </w:p>
    <w:p w:rsidR="00FF42F0" w:rsidRDefault="00FF42F0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 – 35,3 тыс. рублей,</w:t>
      </w:r>
    </w:p>
    <w:p w:rsidR="00FF42F0" w:rsidRDefault="00FF42F0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– 1,1 тыс. рублей,</w:t>
      </w:r>
    </w:p>
    <w:p w:rsidR="00FF42F0" w:rsidRDefault="00FF42F0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1 303  - 22,8 тыс. рублей. </w:t>
      </w:r>
    </w:p>
    <w:p w:rsidR="00FF42F0" w:rsidRDefault="00FF42F0" w:rsidP="00D2000A">
      <w:pPr>
        <w:pStyle w:val="ConsPlusNormal"/>
        <w:ind w:firstLine="540"/>
        <w:jc w:val="both"/>
      </w:pPr>
      <w:hyperlink r:id="rId27" w:history="1">
        <w:r>
          <w:rPr>
            <w:rStyle w:val="Hyperlink"/>
          </w:rPr>
          <w:t>Сведения</w:t>
        </w:r>
      </w:hyperlink>
      <w:r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28" w:history="1">
        <w:r>
          <w:rPr>
            <w:rStyle w:val="Hyperlink"/>
          </w:rPr>
          <w:t>п. 170.2</w:t>
        </w:r>
      </w:hyperlink>
      <w:r>
        <w:t xml:space="preserve"> Инструкции № 191н):</w:t>
      </w:r>
    </w:p>
    <w:p w:rsidR="00FF42F0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обязательствах» составляет  5106,6 тыс. рублей.</w:t>
      </w:r>
    </w:p>
    <w:p w:rsidR="00FF42F0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денежных обязательствах» - 5106,6 тыс. рублей.</w:t>
      </w:r>
    </w:p>
    <w:p w:rsidR="00FF42F0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 бюджетных назначений» - 2374,0  тыс. рублей.</w:t>
      </w:r>
    </w:p>
    <w:p w:rsidR="00FF42F0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FF42F0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0503175 «</w:t>
      </w:r>
      <w:hyperlink r:id="rId29" w:history="1">
        <w:r>
          <w:rPr>
            <w:rStyle w:val="Hyperlink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средств».</w:t>
      </w:r>
    </w:p>
    <w:p w:rsidR="00FF42F0" w:rsidRDefault="00FF42F0" w:rsidP="00993551">
      <w:pPr>
        <w:pStyle w:val="ConsPlusNormal"/>
        <w:ind w:firstLine="540"/>
        <w:jc w:val="both"/>
      </w:pPr>
      <w:hyperlink r:id="rId30" w:history="1">
        <w:r>
          <w:rPr>
            <w:rStyle w:val="Hyperlink"/>
          </w:rPr>
          <w:t>Сведения</w:t>
        </w:r>
      </w:hyperlink>
      <w:r>
        <w:t xml:space="preserve"> о принятых и неисполненных обязательствах получателей бюджетных средств - муниципальными бюджетными учреждениями МО «Рогнединский район» (ф. 0503775)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31" w:history="1">
        <w:r>
          <w:rPr>
            <w:rStyle w:val="Hyperlink"/>
          </w:rPr>
          <w:t>п. 170.2</w:t>
        </w:r>
      </w:hyperlink>
      <w:r>
        <w:t xml:space="preserve"> Инструкции № 191н):</w:t>
      </w:r>
    </w:p>
    <w:p w:rsidR="00FF42F0" w:rsidRDefault="00FF42F0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обязательствах» составляет  7215,8 тыс. рублей.</w:t>
      </w:r>
    </w:p>
    <w:p w:rsidR="00FF42F0" w:rsidRDefault="00FF42F0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денежных обязательствах» - 7215,8 тыс. рублей.</w:t>
      </w:r>
    </w:p>
    <w:p w:rsidR="00FF42F0" w:rsidRDefault="00FF42F0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 бюджетных назначений» -  6939,7  тыс. рублей.</w:t>
      </w:r>
    </w:p>
    <w:p w:rsidR="00FF42F0" w:rsidRDefault="00FF42F0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FF42F0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>
        <w:rPr>
          <w:rFonts w:ascii="Times New Roman" w:hAnsi="Times New Roman"/>
          <w:b/>
          <w:sz w:val="28"/>
          <w:szCs w:val="28"/>
        </w:rPr>
        <w:t>несанкционированной кредиторской задолженности в объеме 9 313,7  тыс. рублей.</w:t>
      </w:r>
    </w:p>
    <w:p w:rsidR="00FF42F0" w:rsidRPr="001F48D6" w:rsidRDefault="00FF42F0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 w:rsidRPr="001F48D6">
        <w:rPr>
          <w:rFonts w:ascii="Times New Roman" w:hAnsi="Times New Roman"/>
          <w:b/>
          <w:sz w:val="28"/>
          <w:szCs w:val="28"/>
        </w:rPr>
        <w:t xml:space="preserve">к необоснованному отвлечению средств в сумме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8D6">
        <w:rPr>
          <w:rFonts w:ascii="Times New Roman" w:hAnsi="Times New Roman"/>
          <w:b/>
          <w:sz w:val="28"/>
          <w:szCs w:val="28"/>
        </w:rPr>
        <w:t>59,2 тыс. рублей.</w:t>
      </w:r>
    </w:p>
    <w:p w:rsidR="00FF42F0" w:rsidRPr="006A2666" w:rsidRDefault="00FF42F0" w:rsidP="00723625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A2666">
        <w:rPr>
          <w:rFonts w:ascii="Times New Roman" w:hAnsi="Times New Roman"/>
          <w:b/>
          <w:sz w:val="28"/>
          <w:szCs w:val="28"/>
        </w:rPr>
        <w:t xml:space="preserve">     За несвоевременное перечисление налогов и сборов в 2015 году по Рогнединскому муниципальному району пеня составила 20,8 тыс. рублей. </w:t>
      </w:r>
    </w:p>
    <w:p w:rsidR="00FF42F0" w:rsidRPr="006A2666" w:rsidRDefault="00FF42F0" w:rsidP="00186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42F0" w:rsidRPr="00474714" w:rsidRDefault="00FF42F0" w:rsidP="004747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5C3">
        <w:rPr>
          <w:rFonts w:ascii="Times New Roman" w:hAnsi="Times New Roman"/>
          <w:b/>
          <w:sz w:val="28"/>
          <w:szCs w:val="28"/>
        </w:rPr>
        <w:t>Дефицит бюджета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«Рогнедин</w:t>
      </w:r>
      <w:r w:rsidRPr="00474714">
        <w:rPr>
          <w:rFonts w:ascii="Times New Roman" w:hAnsi="Times New Roman"/>
          <w:b/>
          <w:sz w:val="28"/>
          <w:szCs w:val="28"/>
        </w:rPr>
        <w:t>ский район» и источники внутреннего финансирования дефицита бюджета.</w:t>
      </w:r>
    </w:p>
    <w:p w:rsidR="00FF42F0" w:rsidRDefault="00FF42F0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74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принятии решения о бюджете  на 2015 год, бюджет первоначально бюджет был утвержден с дефицитом в размере  600,0 тыс. рублей.</w:t>
      </w:r>
    </w:p>
    <w:p w:rsidR="00FF42F0" w:rsidRDefault="00FF42F0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2015 год дефицит бюджета утвержден в сумме  1418,2 тыс. рублей.</w:t>
      </w:r>
    </w:p>
    <w:p w:rsidR="00FF42F0" w:rsidRDefault="00FF42F0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962DF5">
        <w:rPr>
          <w:rFonts w:ascii="Times New Roman" w:hAnsi="Times New Roman"/>
          <w:sz w:val="28"/>
          <w:szCs w:val="28"/>
        </w:rPr>
        <w:t>Согласно бюджетной росписи уточненный</w:t>
      </w:r>
      <w:r>
        <w:rPr>
          <w:rFonts w:ascii="Times New Roman" w:hAnsi="Times New Roman"/>
          <w:sz w:val="28"/>
          <w:szCs w:val="28"/>
        </w:rPr>
        <w:t xml:space="preserve"> план по</w:t>
      </w:r>
      <w:r w:rsidRPr="00962DF5">
        <w:rPr>
          <w:rFonts w:ascii="Times New Roman" w:hAnsi="Times New Roman"/>
          <w:sz w:val="28"/>
          <w:szCs w:val="28"/>
        </w:rPr>
        <w:t xml:space="preserve"> дефицит</w:t>
      </w:r>
      <w:r>
        <w:rPr>
          <w:rFonts w:ascii="Times New Roman" w:hAnsi="Times New Roman"/>
          <w:sz w:val="28"/>
          <w:szCs w:val="28"/>
        </w:rPr>
        <w:t>у</w:t>
      </w:r>
      <w:r w:rsidRPr="00962DF5">
        <w:rPr>
          <w:rFonts w:ascii="Times New Roman" w:hAnsi="Times New Roman"/>
          <w:sz w:val="28"/>
          <w:szCs w:val="28"/>
        </w:rPr>
        <w:t xml:space="preserve"> бюджета составил </w:t>
      </w:r>
      <w:r>
        <w:rPr>
          <w:rFonts w:ascii="Times New Roman" w:hAnsi="Times New Roman"/>
          <w:sz w:val="28"/>
          <w:szCs w:val="28"/>
        </w:rPr>
        <w:t>1418,2  тыс. рублей.</w:t>
      </w:r>
    </w:p>
    <w:p w:rsidR="00FF42F0" w:rsidRPr="00962DF5" w:rsidRDefault="00FF42F0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«Рогнединский район», бюджет исполнен с дефицитом в сумме 156,3 тыс. рублей, что составляет 11,0 % процента утвержденных назначений.</w:t>
      </w:r>
    </w:p>
    <w:p w:rsidR="00FF42F0" w:rsidRDefault="00FF42F0" w:rsidP="004B1D9A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дефицита бюджета вызвано корректировкой доходной и расходной части бюджетных обязательств.</w:t>
      </w:r>
    </w:p>
    <w:p w:rsidR="00FF42F0" w:rsidRDefault="00FF42F0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FF42F0" w:rsidRPr="000C0D57" w:rsidTr="000C0D57">
        <w:tc>
          <w:tcPr>
            <w:tcW w:w="1667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FF42F0" w:rsidRPr="000C0D57" w:rsidTr="000C0D57">
        <w:tc>
          <w:tcPr>
            <w:tcW w:w="1667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-500,0</w:t>
            </w:r>
          </w:p>
        </w:tc>
        <w:tc>
          <w:tcPr>
            <w:tcW w:w="1701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-401,1</w:t>
            </w:r>
          </w:p>
        </w:tc>
        <w:tc>
          <w:tcPr>
            <w:tcW w:w="2374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80,2</w:t>
            </w:r>
          </w:p>
        </w:tc>
      </w:tr>
      <w:tr w:rsidR="00FF42F0" w:rsidRPr="000C0D57" w:rsidTr="000C0D57">
        <w:tc>
          <w:tcPr>
            <w:tcW w:w="1667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FF42F0" w:rsidRPr="000C0D57" w:rsidRDefault="00FF42F0" w:rsidP="00D72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-1394,1</w:t>
            </w:r>
          </w:p>
        </w:tc>
        <w:tc>
          <w:tcPr>
            <w:tcW w:w="1701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-145,9</w:t>
            </w:r>
          </w:p>
        </w:tc>
        <w:tc>
          <w:tcPr>
            <w:tcW w:w="2374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</w:tr>
      <w:tr w:rsidR="00FF42F0" w:rsidRPr="000C0D57" w:rsidTr="000C0D57">
        <w:tc>
          <w:tcPr>
            <w:tcW w:w="1667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-1418,2</w:t>
            </w:r>
          </w:p>
        </w:tc>
        <w:tc>
          <w:tcPr>
            <w:tcW w:w="1701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-156,3</w:t>
            </w:r>
          </w:p>
        </w:tc>
        <w:tc>
          <w:tcPr>
            <w:tcW w:w="2374" w:type="dxa"/>
          </w:tcPr>
          <w:p w:rsidR="00FF42F0" w:rsidRPr="000C0D57" w:rsidRDefault="00FF42F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</w:tbl>
    <w:p w:rsidR="00FF42F0" w:rsidRDefault="00FF42F0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FF42F0" w:rsidRDefault="00FF42F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размер дефицита, утвержденный решением и фактически сложившийся, не превысил ограничения, установленного пунктом 3 статьи 92.1 Бюджетного кодекса Российской Федерации.</w:t>
      </w:r>
    </w:p>
    <w:p w:rsidR="00FF42F0" w:rsidRDefault="00FF42F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 долг по состоянию на 01.01.2015 года и на 01.01.2016 года – отсутствует.</w:t>
      </w:r>
    </w:p>
    <w:p w:rsidR="00FF42F0" w:rsidRDefault="00FF42F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F42F0" w:rsidRPr="001F48D6" w:rsidRDefault="00FF42F0" w:rsidP="001F48D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F48D6">
        <w:rPr>
          <w:rFonts w:ascii="Times New Roman" w:hAnsi="Times New Roman"/>
          <w:b/>
          <w:sz w:val="28"/>
          <w:szCs w:val="28"/>
        </w:rPr>
        <w:tab/>
        <w:t xml:space="preserve">Анализ бюджетной отчетности </w:t>
      </w:r>
      <w:r w:rsidRPr="001F48D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 w:rsidRPr="001F48D6"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FF42F0" w:rsidRDefault="00FF42F0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FF42F0" w:rsidRDefault="00FF42F0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 основных средств на сумму 17 466,1 тыс. рублей, в результате по состоянию на 1 января 2016 года стоимость основных средств составила  39 893,1 тыс. рублей.</w:t>
      </w:r>
    </w:p>
    <w:p w:rsidR="00FF42F0" w:rsidRDefault="00FF42F0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2015 года отсутствует. В течение года стоимость нефинансовых активов имущества казны  изменялась, в результате по состоянию на 1 января 2016 года стоимость нефинансовых активов имущества казны  составила  62 461,1 тыс.рублей.</w:t>
      </w:r>
    </w:p>
    <w:p w:rsidR="00FF42F0" w:rsidRDefault="00FF42F0" w:rsidP="00F308E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FF42F0" w:rsidRDefault="00FF42F0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материальных запасов на 1.01.2015 года  составляет 127,7 тыс. рублей, поступило – 938,5 тыс. рублей, выбыло – 810,0 тыс. рублей, остаток на 1.01.2016  составляет 256,2 тыс. рублей..</w:t>
      </w:r>
    </w:p>
    <w:p w:rsidR="00FF42F0" w:rsidRDefault="00FF42F0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F42F0" w:rsidRDefault="00FF42F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1F48D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182F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FF42F0" w:rsidRPr="00226077" w:rsidRDefault="00FF42F0" w:rsidP="002260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26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Рогнединского района установлен постановлением администрации Рогнединского района от 04.07.2014 года № 185.</w:t>
      </w:r>
    </w:p>
    <w:p w:rsidR="00FF42F0" w:rsidRDefault="00FF42F0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решением от 26.12.2014 года № 5-46 «О бюджете Рогнединского муниципального  района  на 2015 год и на плановый период 2016 и 2017 годов» резервный фонд администрации на 2015 год утвержден в сумме  92,7 тыс. рублей.</w:t>
      </w:r>
    </w:p>
    <w:p w:rsidR="00FF42F0" w:rsidRDefault="00FF42F0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FF42F0" w:rsidRDefault="00FF42F0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Первоначально резервный фонд администрации Рогнединского района планировался в сумме 500,0 тыс. рублей. В течение года в объем резервного фонда вносились изменения. В окончательной редакции резервный фонд администрации Рогнединского района составил  92,7 тыс. рублей, или 18,5 %  первоначально утвержденных.</w:t>
      </w:r>
    </w:p>
    <w:p w:rsidR="00FF42F0" w:rsidRDefault="00FF42F0" w:rsidP="00FC0A0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Кассовое исполнение расходов резервного фонда администрации в отчетном периоде составило 92,7 тыс. рулей, или 100,0% уточненных годовых назначений.</w:t>
      </w:r>
    </w:p>
    <w:p w:rsidR="00FF42F0" w:rsidRDefault="00FF42F0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Рогнединского района на расходование средств резервного фонда выделено 92,7 тыс. </w:t>
      </w:r>
      <w:r w:rsidRPr="00FC0A0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  <w:r w:rsidRPr="00FC0A0B">
        <w:rPr>
          <w:rFonts w:ascii="Times New Roman" w:hAnsi="Times New Roman"/>
          <w:sz w:val="28"/>
          <w:szCs w:val="28"/>
        </w:rPr>
        <w:t xml:space="preserve"> 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многодетным семьям, одиноким матерям и инвалидам, </w:t>
      </w:r>
      <w:r w:rsidRPr="00FC0A0B">
        <w:rPr>
          <w:rFonts w:ascii="Times New Roman" w:hAnsi="Times New Roman"/>
          <w:sz w:val="28"/>
          <w:szCs w:val="28"/>
        </w:rPr>
        <w:t xml:space="preserve">материальной помощи населению пострадавшим в результате </w:t>
      </w:r>
      <w:r>
        <w:rPr>
          <w:rFonts w:ascii="Times New Roman" w:hAnsi="Times New Roman"/>
          <w:sz w:val="28"/>
          <w:szCs w:val="28"/>
        </w:rPr>
        <w:t>стихийного бедствия.</w:t>
      </w:r>
    </w:p>
    <w:p w:rsidR="00FF42F0" w:rsidRDefault="00FF42F0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2F0" w:rsidRPr="00471708" w:rsidRDefault="00FF42F0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FF42F0" w:rsidRDefault="00FF42F0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077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«Рогнединский район» за 2015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района», </w:t>
      </w:r>
      <w:r w:rsidRPr="007C2990">
        <w:rPr>
          <w:rFonts w:ascii="Times New Roman" w:hAnsi="Times New Roman"/>
          <w:sz w:val="28"/>
          <w:szCs w:val="28"/>
        </w:rPr>
        <w:t>Положения о бюджетном</w:t>
      </w:r>
      <w:r w:rsidRPr="002C22EA">
        <w:rPr>
          <w:rFonts w:ascii="Times New Roman" w:hAnsi="Times New Roman"/>
          <w:sz w:val="28"/>
          <w:szCs w:val="28"/>
        </w:rPr>
        <w:t xml:space="preserve"> процессе в муниципальном образовании «</w:t>
      </w:r>
      <w:r>
        <w:rPr>
          <w:rFonts w:ascii="Times New Roman" w:hAnsi="Times New Roman"/>
          <w:sz w:val="28"/>
          <w:szCs w:val="28"/>
        </w:rPr>
        <w:t>Рогнедин</w:t>
      </w:r>
      <w:r w:rsidRPr="002C22E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, а также по результатам комплекса внешних проверок годовой бюджетной отчетности главных администраторов и распорядителей средств бюджета муниципального образования «Рогнединский район»,  проверки годового отчета об исполнении бюджета муниципального образования «Рогнединский район» за 2015 год, представленного в Контрольно-счётную палату.</w:t>
      </w:r>
    </w:p>
    <w:p w:rsidR="00FF42F0" w:rsidRDefault="00FF42F0" w:rsidP="00753A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2015 год первоначально утверждены решением Рогнединского районного Совета народных депутатов от 26.12.2014 года     № 5-46 «О бюджете Рогнединского муниципального района на 2015 год и на плановый период 2016 и 2017 годов» по доходам в объеме 114346,3 тыс. рублей, по расходам – 114946,3 тыс. рублей, дефицит бюджета утвержден в объеме 600,0 тыс. рублей.</w:t>
      </w:r>
    </w:p>
    <w:p w:rsidR="00FF42F0" w:rsidRDefault="00FF42F0" w:rsidP="00753A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9 раз вносились изменения.</w:t>
      </w:r>
    </w:p>
    <w:p w:rsidR="00FF42F0" w:rsidRDefault="00FF42F0" w:rsidP="00753A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2015 год в окончательной редакции утвержден по доходам в объеме  137503,1 тыс. рублей, по расходам в объеме  138921,3 тыс. рублей, дефицит бюджета в размере  1418,2 тыс. рублей.</w:t>
      </w:r>
    </w:p>
    <w:p w:rsidR="00FF42F0" w:rsidRDefault="00FF42F0" w:rsidP="00753A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23156,8 тыс. рублей, или на  20,3 %, расходы – на  23975,0 тыс. рублей, или на 20,9 процента.</w:t>
      </w:r>
    </w:p>
    <w:p w:rsidR="00FF42F0" w:rsidRDefault="00FF42F0" w:rsidP="00753A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исполнена в сумме  130198,0  тыс. рублей, или  94,7 % плановых назначений отчетного периода. К уровню 2014 года доходы уменьшились на 5324,9 тыс. рублей, темп роста составил 96,1 процента.</w:t>
      </w:r>
    </w:p>
    <w:p w:rsidR="00FF42F0" w:rsidRDefault="00FF42F0" w:rsidP="00753A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2015 году составили 130354,3 тыс. рублей, плановые назначения исполнены на 93,8 процента. К уровню 2014 года расходы уменьшились на 5314,5 тыс. рублей, темп роста составил 96,1  процента.</w:t>
      </w:r>
    </w:p>
    <w:p w:rsidR="00FF42F0" w:rsidRDefault="00FF42F0" w:rsidP="00753A79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2015 году  при уточненном плановом показателе дефицита бюджета  в объеме 1418,2 тыс. рублей, фактически  дефицит составил 156,3 тыс. рублей или  11,0 % запланированного объема. По сравнению с дефицитом 2014 года – в 145,9 тыс. рублей,  дефицит  2015 года сложился в сумме  - 156,3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FF42F0" w:rsidRPr="00000DDA" w:rsidRDefault="00FF42F0" w:rsidP="008E5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тановлением администрации Рогнедин</w:t>
      </w:r>
      <w:r w:rsidRPr="00000DDA">
        <w:rPr>
          <w:rFonts w:ascii="Times New Roman" w:hAnsi="Times New Roman"/>
          <w:sz w:val="28"/>
          <w:szCs w:val="28"/>
        </w:rPr>
        <w:t xml:space="preserve">ского района от </w:t>
      </w:r>
      <w:r>
        <w:rPr>
          <w:rFonts w:ascii="Times New Roman" w:hAnsi="Times New Roman"/>
          <w:sz w:val="28"/>
          <w:szCs w:val="28"/>
        </w:rPr>
        <w:t>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000DD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</w:t>
      </w:r>
      <w:r>
        <w:rPr>
          <w:rFonts w:ascii="Times New Roman" w:hAnsi="Times New Roman"/>
          <w:sz w:val="28"/>
          <w:szCs w:val="28"/>
        </w:rPr>
        <w:t>ниципального образования «Рогнедин</w:t>
      </w:r>
      <w:r w:rsidRPr="00000DD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FF42F0" w:rsidRPr="00371170" w:rsidRDefault="00FF42F0" w:rsidP="008E5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сделан вывод об  эффективности  всех трех </w:t>
      </w:r>
      <w:r w:rsidRPr="00371170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,</w:t>
      </w:r>
      <w:r w:rsidRPr="00371170">
        <w:rPr>
          <w:rFonts w:ascii="Times New Roman" w:hAnsi="Times New Roman"/>
          <w:sz w:val="28"/>
          <w:szCs w:val="28"/>
        </w:rPr>
        <w:t xml:space="preserve"> следовательно, реализация 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FF42F0" w:rsidRDefault="00FF42F0" w:rsidP="008E5746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FF42F0" w:rsidRDefault="00FF42F0" w:rsidP="008E5746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>*  Администрация Рогнединского района,</w:t>
      </w:r>
    </w:p>
    <w:p w:rsidR="00FF42F0" w:rsidRDefault="00FF42F0" w:rsidP="008E5746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Отдел образования администрации Рогнединского района; </w:t>
      </w:r>
    </w:p>
    <w:p w:rsidR="00FF42F0" w:rsidRDefault="00FF42F0" w:rsidP="008E5746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>*  Финансовый отдел администрации  Рогнединского района;</w:t>
      </w:r>
    </w:p>
    <w:p w:rsidR="00FF42F0" w:rsidRDefault="00FF42F0" w:rsidP="00753A79">
      <w:pPr>
        <w:pStyle w:val="BodyText"/>
        <w:widowControl w:val="0"/>
        <w:ind w:firstLine="567"/>
        <w:jc w:val="both"/>
      </w:pPr>
      <w:r>
        <w:t>Кроме органов власти, в 2015 году свою деятельность осуществляли 16 бюджетных учреждений.</w:t>
      </w:r>
    </w:p>
    <w:p w:rsidR="00FF42F0" w:rsidRDefault="00FF42F0" w:rsidP="007356D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Кредиторская задолженность муниципального образования «Рогнединский район» на конец отчетного периода увеличилась на 2271,0 тыс. рублей и составила 5101,8 тыс. рублей.</w:t>
      </w:r>
    </w:p>
    <w:p w:rsidR="00FF42F0" w:rsidRDefault="00FF42F0" w:rsidP="007356D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Дебиторская задолженность на конец отчетного периода увеличилась на 12,4 тыс. рублей и составила 59,2 тыс. рублей.</w:t>
      </w:r>
    </w:p>
    <w:p w:rsidR="00FF42F0" w:rsidRDefault="00FF42F0" w:rsidP="00F3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 w:rsidRPr="001F48D6">
        <w:rPr>
          <w:rFonts w:ascii="Times New Roman" w:hAnsi="Times New Roman"/>
          <w:b/>
          <w:sz w:val="28"/>
          <w:szCs w:val="28"/>
        </w:rPr>
        <w:t xml:space="preserve">к необоснованному отвлечению средств в сумме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8D6">
        <w:rPr>
          <w:rFonts w:ascii="Times New Roman" w:hAnsi="Times New Roman"/>
          <w:b/>
          <w:sz w:val="28"/>
          <w:szCs w:val="28"/>
        </w:rPr>
        <w:t>59,2 тыс. рублей.</w:t>
      </w:r>
    </w:p>
    <w:p w:rsidR="00FF42F0" w:rsidRDefault="00FF42F0" w:rsidP="006A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>
        <w:rPr>
          <w:rFonts w:ascii="Times New Roman" w:hAnsi="Times New Roman"/>
          <w:b/>
          <w:sz w:val="28"/>
          <w:szCs w:val="28"/>
        </w:rPr>
        <w:t>несанкционированной кредиторской задолженности в объеме 9 313,7  тыс. рублей.</w:t>
      </w:r>
    </w:p>
    <w:p w:rsidR="00FF42F0" w:rsidRPr="006A2666" w:rsidRDefault="00FF42F0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2666">
        <w:rPr>
          <w:rFonts w:ascii="Times New Roman" w:hAnsi="Times New Roman"/>
          <w:b/>
          <w:sz w:val="28"/>
          <w:szCs w:val="28"/>
        </w:rPr>
        <w:t xml:space="preserve">Неэффективные расходы по муниципальному образованию «Рогнединский район» составили 20,8 тыс. рублей, в виде пени за несвоевременное перечисление налогов и сборов за 2015 год. </w:t>
      </w:r>
    </w:p>
    <w:p w:rsidR="00FF42F0" w:rsidRPr="006A2666" w:rsidRDefault="00FF42F0" w:rsidP="007356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F42F0" w:rsidRDefault="00FF42F0" w:rsidP="007356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42F0" w:rsidRDefault="00FF42F0" w:rsidP="007356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42F0" w:rsidRDefault="00FF42F0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FF42F0" w:rsidRDefault="00FF42F0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FF42F0" w:rsidRDefault="00FF42F0" w:rsidP="007356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>
        <w:rPr>
          <w:rFonts w:ascii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«Рогнединский район» за 2015 год в Рогнединский районный Совет народных депутатов с рекомендацией, рассмотреть проект решения «Об исполнении бюджета муниципального образования «Рогнединский район» за 2015 год».</w:t>
      </w:r>
    </w:p>
    <w:p w:rsidR="00FF42F0" w:rsidRDefault="00FF42F0" w:rsidP="00735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Необходимо более эффективно управления средствами бюджета, н</w:t>
      </w:r>
      <w:r>
        <w:rPr>
          <w:rFonts w:ascii="Times New Roman" w:hAnsi="Times New Roman"/>
          <w:sz w:val="28"/>
          <w:szCs w:val="28"/>
          <w:lang w:eastAsia="ru-RU"/>
        </w:rPr>
        <w:t>е допускать роста дебиторской и кредиторской задолженности, не эффективных расходов и принятия бюджетных обязательств сверх утвержденных назначений.</w:t>
      </w:r>
    </w:p>
    <w:p w:rsidR="00FF42F0" w:rsidRDefault="00FF42F0" w:rsidP="00735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FF42F0" w:rsidRDefault="00FF42F0" w:rsidP="00302F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2F0" w:rsidRPr="009D0CF7" w:rsidRDefault="00FF42F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FF42F0" w:rsidRPr="009D0CF7" w:rsidRDefault="00FF42F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FF42F0" w:rsidRPr="009D0CF7" w:rsidRDefault="00FF42F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 xml:space="preserve">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Семкин</w:t>
      </w:r>
    </w:p>
    <w:p w:rsidR="00FF42F0" w:rsidRDefault="00FF42F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2F0" w:rsidRDefault="00FF42F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2F0" w:rsidRPr="009D0CF7" w:rsidRDefault="00FF42F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F42F0" w:rsidRPr="009D0CF7" w:rsidSect="00CC6A29">
      <w:headerReference w:type="default" r:id="rId3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F0" w:rsidRDefault="00FF42F0" w:rsidP="00CC6A29">
      <w:pPr>
        <w:spacing w:after="0" w:line="240" w:lineRule="auto"/>
      </w:pPr>
      <w:r>
        <w:separator/>
      </w:r>
    </w:p>
  </w:endnote>
  <w:endnote w:type="continuationSeparator" w:id="1">
    <w:p w:rsidR="00FF42F0" w:rsidRDefault="00FF42F0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F0" w:rsidRDefault="00FF42F0" w:rsidP="00CC6A29">
      <w:pPr>
        <w:spacing w:after="0" w:line="240" w:lineRule="auto"/>
      </w:pPr>
      <w:r>
        <w:separator/>
      </w:r>
    </w:p>
  </w:footnote>
  <w:footnote w:type="continuationSeparator" w:id="1">
    <w:p w:rsidR="00FF42F0" w:rsidRDefault="00FF42F0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F0" w:rsidRDefault="00FF42F0">
    <w:pPr>
      <w:pStyle w:val="Header"/>
      <w:jc w:val="center"/>
    </w:pPr>
    <w:fldSimple w:instr=" PAGE   \* MERGEFORMAT ">
      <w:r>
        <w:rPr>
          <w:noProof/>
        </w:rPr>
        <w:t>33</w:t>
      </w:r>
    </w:fldSimple>
  </w:p>
  <w:p w:rsidR="00FF42F0" w:rsidRDefault="00FF42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5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447"/>
    <w:rsid w:val="00000DDA"/>
    <w:rsid w:val="00004AC9"/>
    <w:rsid w:val="00005821"/>
    <w:rsid w:val="00013A86"/>
    <w:rsid w:val="00014AE2"/>
    <w:rsid w:val="00022BBF"/>
    <w:rsid w:val="000335C0"/>
    <w:rsid w:val="00033B95"/>
    <w:rsid w:val="00043467"/>
    <w:rsid w:val="00045544"/>
    <w:rsid w:val="00045878"/>
    <w:rsid w:val="000479CC"/>
    <w:rsid w:val="00050BB4"/>
    <w:rsid w:val="00050D6B"/>
    <w:rsid w:val="000524A2"/>
    <w:rsid w:val="00052502"/>
    <w:rsid w:val="00052C19"/>
    <w:rsid w:val="000531C6"/>
    <w:rsid w:val="00054CA8"/>
    <w:rsid w:val="000550F5"/>
    <w:rsid w:val="00060E8B"/>
    <w:rsid w:val="00065F9B"/>
    <w:rsid w:val="0006712B"/>
    <w:rsid w:val="00067608"/>
    <w:rsid w:val="00071DDE"/>
    <w:rsid w:val="00073C76"/>
    <w:rsid w:val="000779F8"/>
    <w:rsid w:val="00091DC9"/>
    <w:rsid w:val="00095D77"/>
    <w:rsid w:val="000A17FC"/>
    <w:rsid w:val="000A269D"/>
    <w:rsid w:val="000A3C51"/>
    <w:rsid w:val="000A70CE"/>
    <w:rsid w:val="000B2757"/>
    <w:rsid w:val="000B3103"/>
    <w:rsid w:val="000B422C"/>
    <w:rsid w:val="000B42C8"/>
    <w:rsid w:val="000B57D4"/>
    <w:rsid w:val="000C027A"/>
    <w:rsid w:val="000C06B2"/>
    <w:rsid w:val="000C0D57"/>
    <w:rsid w:val="000C10B1"/>
    <w:rsid w:val="000C5C77"/>
    <w:rsid w:val="000D77F2"/>
    <w:rsid w:val="000E035D"/>
    <w:rsid w:val="000E17A2"/>
    <w:rsid w:val="000E30FD"/>
    <w:rsid w:val="000E6897"/>
    <w:rsid w:val="000E6C86"/>
    <w:rsid w:val="000E714D"/>
    <w:rsid w:val="000F195A"/>
    <w:rsid w:val="000F3780"/>
    <w:rsid w:val="000F3E07"/>
    <w:rsid w:val="000F69B9"/>
    <w:rsid w:val="001011C9"/>
    <w:rsid w:val="00104456"/>
    <w:rsid w:val="0010451E"/>
    <w:rsid w:val="001046AE"/>
    <w:rsid w:val="00104865"/>
    <w:rsid w:val="00104ABB"/>
    <w:rsid w:val="001109B8"/>
    <w:rsid w:val="00114F82"/>
    <w:rsid w:val="001150EA"/>
    <w:rsid w:val="0011563B"/>
    <w:rsid w:val="0011621E"/>
    <w:rsid w:val="00121B38"/>
    <w:rsid w:val="0012388A"/>
    <w:rsid w:val="00134968"/>
    <w:rsid w:val="00134A82"/>
    <w:rsid w:val="00135727"/>
    <w:rsid w:val="00136BD8"/>
    <w:rsid w:val="001372BC"/>
    <w:rsid w:val="001407DF"/>
    <w:rsid w:val="00141552"/>
    <w:rsid w:val="001427E8"/>
    <w:rsid w:val="00142C9A"/>
    <w:rsid w:val="00143B49"/>
    <w:rsid w:val="00150372"/>
    <w:rsid w:val="00152F57"/>
    <w:rsid w:val="00163653"/>
    <w:rsid w:val="001643E2"/>
    <w:rsid w:val="00181D83"/>
    <w:rsid w:val="00182CC3"/>
    <w:rsid w:val="0018633D"/>
    <w:rsid w:val="001A0B45"/>
    <w:rsid w:val="001A1002"/>
    <w:rsid w:val="001A47E8"/>
    <w:rsid w:val="001B0223"/>
    <w:rsid w:val="001B4181"/>
    <w:rsid w:val="001B4DE7"/>
    <w:rsid w:val="001B662A"/>
    <w:rsid w:val="001C0937"/>
    <w:rsid w:val="001D2B87"/>
    <w:rsid w:val="001D37F8"/>
    <w:rsid w:val="001D4205"/>
    <w:rsid w:val="001D6C30"/>
    <w:rsid w:val="001E04C5"/>
    <w:rsid w:val="001E06EA"/>
    <w:rsid w:val="001E6B40"/>
    <w:rsid w:val="001F297B"/>
    <w:rsid w:val="001F48D6"/>
    <w:rsid w:val="00205E0C"/>
    <w:rsid w:val="00216D66"/>
    <w:rsid w:val="00224991"/>
    <w:rsid w:val="00225EBC"/>
    <w:rsid w:val="00226077"/>
    <w:rsid w:val="00226BDD"/>
    <w:rsid w:val="00230D59"/>
    <w:rsid w:val="002333A6"/>
    <w:rsid w:val="0024001D"/>
    <w:rsid w:val="0025004F"/>
    <w:rsid w:val="00254568"/>
    <w:rsid w:val="002624FA"/>
    <w:rsid w:val="00262687"/>
    <w:rsid w:val="00262C72"/>
    <w:rsid w:val="00264D73"/>
    <w:rsid w:val="00271067"/>
    <w:rsid w:val="00272D95"/>
    <w:rsid w:val="00282033"/>
    <w:rsid w:val="002948A7"/>
    <w:rsid w:val="002A04D5"/>
    <w:rsid w:val="002A199F"/>
    <w:rsid w:val="002A1EE5"/>
    <w:rsid w:val="002A2FAD"/>
    <w:rsid w:val="002A321B"/>
    <w:rsid w:val="002A39E8"/>
    <w:rsid w:val="002A471F"/>
    <w:rsid w:val="002A5622"/>
    <w:rsid w:val="002B077D"/>
    <w:rsid w:val="002C22EA"/>
    <w:rsid w:val="002C4CC2"/>
    <w:rsid w:val="002C7264"/>
    <w:rsid w:val="002C73B4"/>
    <w:rsid w:val="002C7539"/>
    <w:rsid w:val="002C7C4C"/>
    <w:rsid w:val="002D1939"/>
    <w:rsid w:val="002D1ED6"/>
    <w:rsid w:val="002D29A6"/>
    <w:rsid w:val="002D404F"/>
    <w:rsid w:val="002D439A"/>
    <w:rsid w:val="002D6069"/>
    <w:rsid w:val="002D7D62"/>
    <w:rsid w:val="002E152A"/>
    <w:rsid w:val="002E1E06"/>
    <w:rsid w:val="002F1F3E"/>
    <w:rsid w:val="002F6EFD"/>
    <w:rsid w:val="00302F30"/>
    <w:rsid w:val="0030472C"/>
    <w:rsid w:val="003065C3"/>
    <w:rsid w:val="003106E5"/>
    <w:rsid w:val="00311383"/>
    <w:rsid w:val="00314049"/>
    <w:rsid w:val="00315746"/>
    <w:rsid w:val="00317C5F"/>
    <w:rsid w:val="00333791"/>
    <w:rsid w:val="00347C58"/>
    <w:rsid w:val="003509E9"/>
    <w:rsid w:val="00352A8D"/>
    <w:rsid w:val="00353862"/>
    <w:rsid w:val="0036201E"/>
    <w:rsid w:val="00371170"/>
    <w:rsid w:val="00372A42"/>
    <w:rsid w:val="0038050E"/>
    <w:rsid w:val="0038200A"/>
    <w:rsid w:val="00382888"/>
    <w:rsid w:val="00382C67"/>
    <w:rsid w:val="00383FA1"/>
    <w:rsid w:val="003900B4"/>
    <w:rsid w:val="00393610"/>
    <w:rsid w:val="003939DA"/>
    <w:rsid w:val="00394631"/>
    <w:rsid w:val="003A25E5"/>
    <w:rsid w:val="003A5D02"/>
    <w:rsid w:val="003A671F"/>
    <w:rsid w:val="003A67ED"/>
    <w:rsid w:val="003C3F34"/>
    <w:rsid w:val="003C4931"/>
    <w:rsid w:val="003C65E6"/>
    <w:rsid w:val="003D12FD"/>
    <w:rsid w:val="003D15BD"/>
    <w:rsid w:val="003D1C82"/>
    <w:rsid w:val="003D33F0"/>
    <w:rsid w:val="003D5864"/>
    <w:rsid w:val="003D6010"/>
    <w:rsid w:val="003E33DA"/>
    <w:rsid w:val="003E4F4D"/>
    <w:rsid w:val="003E6A31"/>
    <w:rsid w:val="003F1241"/>
    <w:rsid w:val="003F13BD"/>
    <w:rsid w:val="003F5EC7"/>
    <w:rsid w:val="003F61CF"/>
    <w:rsid w:val="003F65ED"/>
    <w:rsid w:val="00406579"/>
    <w:rsid w:val="00410DD1"/>
    <w:rsid w:val="00412938"/>
    <w:rsid w:val="00412BC2"/>
    <w:rsid w:val="00414A31"/>
    <w:rsid w:val="00416638"/>
    <w:rsid w:val="004171B5"/>
    <w:rsid w:val="00421668"/>
    <w:rsid w:val="00423696"/>
    <w:rsid w:val="0044414F"/>
    <w:rsid w:val="0044479D"/>
    <w:rsid w:val="004512EC"/>
    <w:rsid w:val="00451FD8"/>
    <w:rsid w:val="00453503"/>
    <w:rsid w:val="0045514B"/>
    <w:rsid w:val="00463956"/>
    <w:rsid w:val="00464E42"/>
    <w:rsid w:val="00467D47"/>
    <w:rsid w:val="00467DB7"/>
    <w:rsid w:val="004709AD"/>
    <w:rsid w:val="00471708"/>
    <w:rsid w:val="00474714"/>
    <w:rsid w:val="00475C93"/>
    <w:rsid w:val="00477372"/>
    <w:rsid w:val="00482179"/>
    <w:rsid w:val="0048391F"/>
    <w:rsid w:val="0048561B"/>
    <w:rsid w:val="00485F3A"/>
    <w:rsid w:val="00486E05"/>
    <w:rsid w:val="00492BAA"/>
    <w:rsid w:val="004938E5"/>
    <w:rsid w:val="00497F6F"/>
    <w:rsid w:val="004A15F3"/>
    <w:rsid w:val="004A2A7E"/>
    <w:rsid w:val="004A393A"/>
    <w:rsid w:val="004A57D6"/>
    <w:rsid w:val="004B1001"/>
    <w:rsid w:val="004B1D9A"/>
    <w:rsid w:val="004B69ED"/>
    <w:rsid w:val="004C0940"/>
    <w:rsid w:val="004C213D"/>
    <w:rsid w:val="004C58D4"/>
    <w:rsid w:val="004C6D67"/>
    <w:rsid w:val="004C754C"/>
    <w:rsid w:val="004D10B7"/>
    <w:rsid w:val="004D5051"/>
    <w:rsid w:val="004D6ADE"/>
    <w:rsid w:val="004D7DFC"/>
    <w:rsid w:val="004E32B6"/>
    <w:rsid w:val="004E3CB9"/>
    <w:rsid w:val="004E524D"/>
    <w:rsid w:val="004E59F5"/>
    <w:rsid w:val="004E5EFD"/>
    <w:rsid w:val="004F18E3"/>
    <w:rsid w:val="004F442B"/>
    <w:rsid w:val="004F60FC"/>
    <w:rsid w:val="0050099D"/>
    <w:rsid w:val="00500EC3"/>
    <w:rsid w:val="00505ADD"/>
    <w:rsid w:val="00510916"/>
    <w:rsid w:val="00510B33"/>
    <w:rsid w:val="00510FD4"/>
    <w:rsid w:val="005127DE"/>
    <w:rsid w:val="00513087"/>
    <w:rsid w:val="00514D2D"/>
    <w:rsid w:val="00515691"/>
    <w:rsid w:val="005239BE"/>
    <w:rsid w:val="00523CC2"/>
    <w:rsid w:val="00524261"/>
    <w:rsid w:val="005253D7"/>
    <w:rsid w:val="00526140"/>
    <w:rsid w:val="0052761F"/>
    <w:rsid w:val="00532A24"/>
    <w:rsid w:val="00534DAD"/>
    <w:rsid w:val="0054266A"/>
    <w:rsid w:val="00542EF1"/>
    <w:rsid w:val="0054405F"/>
    <w:rsid w:val="00545D02"/>
    <w:rsid w:val="00545D88"/>
    <w:rsid w:val="00545F95"/>
    <w:rsid w:val="0055121E"/>
    <w:rsid w:val="0055195D"/>
    <w:rsid w:val="005527E6"/>
    <w:rsid w:val="00555A6E"/>
    <w:rsid w:val="005619FC"/>
    <w:rsid w:val="00563684"/>
    <w:rsid w:val="00573852"/>
    <w:rsid w:val="0057421E"/>
    <w:rsid w:val="005746AE"/>
    <w:rsid w:val="005777BD"/>
    <w:rsid w:val="005809C1"/>
    <w:rsid w:val="00581A30"/>
    <w:rsid w:val="00585A3D"/>
    <w:rsid w:val="00586C49"/>
    <w:rsid w:val="00590938"/>
    <w:rsid w:val="005A1490"/>
    <w:rsid w:val="005A155F"/>
    <w:rsid w:val="005B3D63"/>
    <w:rsid w:val="005B4D90"/>
    <w:rsid w:val="005B5773"/>
    <w:rsid w:val="005B5B49"/>
    <w:rsid w:val="005C534C"/>
    <w:rsid w:val="005D3600"/>
    <w:rsid w:val="005D7052"/>
    <w:rsid w:val="005E151B"/>
    <w:rsid w:val="005E7BC3"/>
    <w:rsid w:val="005F182F"/>
    <w:rsid w:val="005F2280"/>
    <w:rsid w:val="005F3D82"/>
    <w:rsid w:val="005F4EEF"/>
    <w:rsid w:val="00602084"/>
    <w:rsid w:val="00603E35"/>
    <w:rsid w:val="00605763"/>
    <w:rsid w:val="00605D18"/>
    <w:rsid w:val="0061180E"/>
    <w:rsid w:val="006149E5"/>
    <w:rsid w:val="00614BCF"/>
    <w:rsid w:val="00627578"/>
    <w:rsid w:val="006300C6"/>
    <w:rsid w:val="00630CD0"/>
    <w:rsid w:val="00635484"/>
    <w:rsid w:val="006358A8"/>
    <w:rsid w:val="006438FB"/>
    <w:rsid w:val="0065042B"/>
    <w:rsid w:val="006543AB"/>
    <w:rsid w:val="00656305"/>
    <w:rsid w:val="00657BCC"/>
    <w:rsid w:val="006622D5"/>
    <w:rsid w:val="00664503"/>
    <w:rsid w:val="006645E3"/>
    <w:rsid w:val="006647A8"/>
    <w:rsid w:val="006652F5"/>
    <w:rsid w:val="00666D2B"/>
    <w:rsid w:val="006713CF"/>
    <w:rsid w:val="006734F8"/>
    <w:rsid w:val="00674EE5"/>
    <w:rsid w:val="00676F13"/>
    <w:rsid w:val="006775B3"/>
    <w:rsid w:val="00680909"/>
    <w:rsid w:val="00681591"/>
    <w:rsid w:val="00681A58"/>
    <w:rsid w:val="00682B23"/>
    <w:rsid w:val="00683D2D"/>
    <w:rsid w:val="00692B1F"/>
    <w:rsid w:val="00693962"/>
    <w:rsid w:val="006947F1"/>
    <w:rsid w:val="006950B7"/>
    <w:rsid w:val="006A2666"/>
    <w:rsid w:val="006A45DC"/>
    <w:rsid w:val="006A5015"/>
    <w:rsid w:val="006A62C1"/>
    <w:rsid w:val="006A7379"/>
    <w:rsid w:val="006B1EF0"/>
    <w:rsid w:val="006B59A7"/>
    <w:rsid w:val="006B6471"/>
    <w:rsid w:val="006B6679"/>
    <w:rsid w:val="006C0C99"/>
    <w:rsid w:val="006D4A29"/>
    <w:rsid w:val="006D5555"/>
    <w:rsid w:val="006D5C99"/>
    <w:rsid w:val="006E54B4"/>
    <w:rsid w:val="006E67CF"/>
    <w:rsid w:val="006E7802"/>
    <w:rsid w:val="006F2998"/>
    <w:rsid w:val="006F3912"/>
    <w:rsid w:val="006F7AC9"/>
    <w:rsid w:val="00700AB8"/>
    <w:rsid w:val="007021F2"/>
    <w:rsid w:val="00704FD7"/>
    <w:rsid w:val="007070DC"/>
    <w:rsid w:val="00710BE1"/>
    <w:rsid w:val="00715969"/>
    <w:rsid w:val="00715FE2"/>
    <w:rsid w:val="00720DC9"/>
    <w:rsid w:val="00721510"/>
    <w:rsid w:val="00721ABE"/>
    <w:rsid w:val="00722A6E"/>
    <w:rsid w:val="00723625"/>
    <w:rsid w:val="007236FD"/>
    <w:rsid w:val="00723C09"/>
    <w:rsid w:val="00727FDF"/>
    <w:rsid w:val="007348B1"/>
    <w:rsid w:val="007356DC"/>
    <w:rsid w:val="00742CD9"/>
    <w:rsid w:val="007437A4"/>
    <w:rsid w:val="007451FF"/>
    <w:rsid w:val="00747CFB"/>
    <w:rsid w:val="00753A79"/>
    <w:rsid w:val="00757F43"/>
    <w:rsid w:val="007604E3"/>
    <w:rsid w:val="00762FBE"/>
    <w:rsid w:val="007639F6"/>
    <w:rsid w:val="007645C1"/>
    <w:rsid w:val="00765033"/>
    <w:rsid w:val="00766AC8"/>
    <w:rsid w:val="00767DFF"/>
    <w:rsid w:val="007702F8"/>
    <w:rsid w:val="00772019"/>
    <w:rsid w:val="00785E21"/>
    <w:rsid w:val="007865B8"/>
    <w:rsid w:val="007909BF"/>
    <w:rsid w:val="00790C7F"/>
    <w:rsid w:val="00790F7D"/>
    <w:rsid w:val="007922B3"/>
    <w:rsid w:val="00794F19"/>
    <w:rsid w:val="00796CA4"/>
    <w:rsid w:val="007A2BFD"/>
    <w:rsid w:val="007A31DA"/>
    <w:rsid w:val="007A5A6F"/>
    <w:rsid w:val="007B0475"/>
    <w:rsid w:val="007B6D2F"/>
    <w:rsid w:val="007C032B"/>
    <w:rsid w:val="007C045D"/>
    <w:rsid w:val="007C12CE"/>
    <w:rsid w:val="007C2990"/>
    <w:rsid w:val="007C63D4"/>
    <w:rsid w:val="007C7E42"/>
    <w:rsid w:val="007D0B2A"/>
    <w:rsid w:val="007D3001"/>
    <w:rsid w:val="007D3FA7"/>
    <w:rsid w:val="007D5D4D"/>
    <w:rsid w:val="007D600F"/>
    <w:rsid w:val="007E0B62"/>
    <w:rsid w:val="007E2DA6"/>
    <w:rsid w:val="007E3AD5"/>
    <w:rsid w:val="007E7355"/>
    <w:rsid w:val="007F049A"/>
    <w:rsid w:val="007F120B"/>
    <w:rsid w:val="007F55E2"/>
    <w:rsid w:val="007F5A00"/>
    <w:rsid w:val="007F5A93"/>
    <w:rsid w:val="007F6208"/>
    <w:rsid w:val="00802991"/>
    <w:rsid w:val="00802DCF"/>
    <w:rsid w:val="00804963"/>
    <w:rsid w:val="00813D5A"/>
    <w:rsid w:val="00816E36"/>
    <w:rsid w:val="0082379E"/>
    <w:rsid w:val="0082444E"/>
    <w:rsid w:val="00826332"/>
    <w:rsid w:val="00827079"/>
    <w:rsid w:val="00827081"/>
    <w:rsid w:val="00827150"/>
    <w:rsid w:val="008273B4"/>
    <w:rsid w:val="008302B0"/>
    <w:rsid w:val="00830F7B"/>
    <w:rsid w:val="00831242"/>
    <w:rsid w:val="00831425"/>
    <w:rsid w:val="00835D61"/>
    <w:rsid w:val="00840568"/>
    <w:rsid w:val="008414AD"/>
    <w:rsid w:val="008414C6"/>
    <w:rsid w:val="00842C63"/>
    <w:rsid w:val="00843BC0"/>
    <w:rsid w:val="00846194"/>
    <w:rsid w:val="008463C9"/>
    <w:rsid w:val="00847738"/>
    <w:rsid w:val="00850B8D"/>
    <w:rsid w:val="00853F18"/>
    <w:rsid w:val="00854E83"/>
    <w:rsid w:val="00855FCE"/>
    <w:rsid w:val="00857175"/>
    <w:rsid w:val="00857478"/>
    <w:rsid w:val="00865587"/>
    <w:rsid w:val="008709EB"/>
    <w:rsid w:val="008710A7"/>
    <w:rsid w:val="00874C5D"/>
    <w:rsid w:val="00874DC2"/>
    <w:rsid w:val="00881AE3"/>
    <w:rsid w:val="00883796"/>
    <w:rsid w:val="00884A8F"/>
    <w:rsid w:val="0089185D"/>
    <w:rsid w:val="00892102"/>
    <w:rsid w:val="00894384"/>
    <w:rsid w:val="0089516B"/>
    <w:rsid w:val="0089569D"/>
    <w:rsid w:val="008963D6"/>
    <w:rsid w:val="008A0B85"/>
    <w:rsid w:val="008A39D5"/>
    <w:rsid w:val="008A785F"/>
    <w:rsid w:val="008B3770"/>
    <w:rsid w:val="008B3CB8"/>
    <w:rsid w:val="008C29F0"/>
    <w:rsid w:val="008C597E"/>
    <w:rsid w:val="008D1A23"/>
    <w:rsid w:val="008D1F38"/>
    <w:rsid w:val="008D2439"/>
    <w:rsid w:val="008D2F56"/>
    <w:rsid w:val="008D32B9"/>
    <w:rsid w:val="008D53A1"/>
    <w:rsid w:val="008D78F1"/>
    <w:rsid w:val="008E2706"/>
    <w:rsid w:val="008E3569"/>
    <w:rsid w:val="008E5746"/>
    <w:rsid w:val="008E5E6C"/>
    <w:rsid w:val="008F1A80"/>
    <w:rsid w:val="008F6E4D"/>
    <w:rsid w:val="009013D5"/>
    <w:rsid w:val="009029A4"/>
    <w:rsid w:val="00902E7F"/>
    <w:rsid w:val="009058B4"/>
    <w:rsid w:val="00920ACE"/>
    <w:rsid w:val="009227A5"/>
    <w:rsid w:val="00924EFA"/>
    <w:rsid w:val="009307C9"/>
    <w:rsid w:val="00935DD0"/>
    <w:rsid w:val="00935DE4"/>
    <w:rsid w:val="00945589"/>
    <w:rsid w:val="00945EF5"/>
    <w:rsid w:val="00947369"/>
    <w:rsid w:val="00950BE7"/>
    <w:rsid w:val="00951F95"/>
    <w:rsid w:val="009537DA"/>
    <w:rsid w:val="009555A0"/>
    <w:rsid w:val="00957C18"/>
    <w:rsid w:val="00960040"/>
    <w:rsid w:val="00962DF5"/>
    <w:rsid w:val="00966741"/>
    <w:rsid w:val="00967BA0"/>
    <w:rsid w:val="0097081B"/>
    <w:rsid w:val="00971114"/>
    <w:rsid w:val="0097272A"/>
    <w:rsid w:val="0098003D"/>
    <w:rsid w:val="00981447"/>
    <w:rsid w:val="00985336"/>
    <w:rsid w:val="009925BE"/>
    <w:rsid w:val="00993551"/>
    <w:rsid w:val="0099480B"/>
    <w:rsid w:val="00994D15"/>
    <w:rsid w:val="0099549E"/>
    <w:rsid w:val="009A5975"/>
    <w:rsid w:val="009A622F"/>
    <w:rsid w:val="009A78CE"/>
    <w:rsid w:val="009B4461"/>
    <w:rsid w:val="009C0B72"/>
    <w:rsid w:val="009C2588"/>
    <w:rsid w:val="009C2C3A"/>
    <w:rsid w:val="009C36F8"/>
    <w:rsid w:val="009C5C3E"/>
    <w:rsid w:val="009D0CF7"/>
    <w:rsid w:val="009D1185"/>
    <w:rsid w:val="009E45F6"/>
    <w:rsid w:val="009E5CF9"/>
    <w:rsid w:val="009F4D5E"/>
    <w:rsid w:val="009F5ADC"/>
    <w:rsid w:val="00A00DC6"/>
    <w:rsid w:val="00A03368"/>
    <w:rsid w:val="00A1147E"/>
    <w:rsid w:val="00A151FA"/>
    <w:rsid w:val="00A158E9"/>
    <w:rsid w:val="00A231D0"/>
    <w:rsid w:val="00A263B2"/>
    <w:rsid w:val="00A3186B"/>
    <w:rsid w:val="00A33D4A"/>
    <w:rsid w:val="00A3799B"/>
    <w:rsid w:val="00A45105"/>
    <w:rsid w:val="00A4701B"/>
    <w:rsid w:val="00A51C7F"/>
    <w:rsid w:val="00A5527E"/>
    <w:rsid w:val="00A57B3B"/>
    <w:rsid w:val="00A57BDF"/>
    <w:rsid w:val="00A65C81"/>
    <w:rsid w:val="00A66844"/>
    <w:rsid w:val="00A66863"/>
    <w:rsid w:val="00A67D45"/>
    <w:rsid w:val="00A711A8"/>
    <w:rsid w:val="00A77878"/>
    <w:rsid w:val="00A8592E"/>
    <w:rsid w:val="00A90E49"/>
    <w:rsid w:val="00A9435C"/>
    <w:rsid w:val="00A96556"/>
    <w:rsid w:val="00AA20B4"/>
    <w:rsid w:val="00AA3C51"/>
    <w:rsid w:val="00AA4002"/>
    <w:rsid w:val="00AA4DF7"/>
    <w:rsid w:val="00AB0304"/>
    <w:rsid w:val="00AB50D5"/>
    <w:rsid w:val="00AC20C8"/>
    <w:rsid w:val="00AC2D08"/>
    <w:rsid w:val="00AC33FD"/>
    <w:rsid w:val="00AD16DF"/>
    <w:rsid w:val="00AD2033"/>
    <w:rsid w:val="00AD45E4"/>
    <w:rsid w:val="00AD4E41"/>
    <w:rsid w:val="00AD5932"/>
    <w:rsid w:val="00AD6E35"/>
    <w:rsid w:val="00AE3C73"/>
    <w:rsid w:val="00AF1958"/>
    <w:rsid w:val="00AF19D8"/>
    <w:rsid w:val="00AF3355"/>
    <w:rsid w:val="00AF3FEB"/>
    <w:rsid w:val="00AF5F18"/>
    <w:rsid w:val="00AF7920"/>
    <w:rsid w:val="00B037BD"/>
    <w:rsid w:val="00B03DD8"/>
    <w:rsid w:val="00B13628"/>
    <w:rsid w:val="00B14735"/>
    <w:rsid w:val="00B15E2A"/>
    <w:rsid w:val="00B249B7"/>
    <w:rsid w:val="00B3004A"/>
    <w:rsid w:val="00B32B28"/>
    <w:rsid w:val="00B36269"/>
    <w:rsid w:val="00B36947"/>
    <w:rsid w:val="00B37132"/>
    <w:rsid w:val="00B37CD0"/>
    <w:rsid w:val="00B41464"/>
    <w:rsid w:val="00B51AD2"/>
    <w:rsid w:val="00B56890"/>
    <w:rsid w:val="00B75A20"/>
    <w:rsid w:val="00B77162"/>
    <w:rsid w:val="00B77267"/>
    <w:rsid w:val="00B83B1F"/>
    <w:rsid w:val="00B84193"/>
    <w:rsid w:val="00B8734D"/>
    <w:rsid w:val="00B97F8B"/>
    <w:rsid w:val="00BA165F"/>
    <w:rsid w:val="00BA668D"/>
    <w:rsid w:val="00BA69D2"/>
    <w:rsid w:val="00BB19C9"/>
    <w:rsid w:val="00BB446F"/>
    <w:rsid w:val="00BB59CC"/>
    <w:rsid w:val="00BB61A7"/>
    <w:rsid w:val="00BC3875"/>
    <w:rsid w:val="00BC5614"/>
    <w:rsid w:val="00BD629B"/>
    <w:rsid w:val="00BE014D"/>
    <w:rsid w:val="00BE0A0D"/>
    <w:rsid w:val="00BE3511"/>
    <w:rsid w:val="00BE47ED"/>
    <w:rsid w:val="00BE5C03"/>
    <w:rsid w:val="00BE67D6"/>
    <w:rsid w:val="00BE7D9E"/>
    <w:rsid w:val="00BF5CF7"/>
    <w:rsid w:val="00BF5DA9"/>
    <w:rsid w:val="00BF5E7C"/>
    <w:rsid w:val="00BF7AD2"/>
    <w:rsid w:val="00C01B99"/>
    <w:rsid w:val="00C02E0E"/>
    <w:rsid w:val="00C02ED8"/>
    <w:rsid w:val="00C03C76"/>
    <w:rsid w:val="00C079D8"/>
    <w:rsid w:val="00C104FC"/>
    <w:rsid w:val="00C10514"/>
    <w:rsid w:val="00C12958"/>
    <w:rsid w:val="00C13FF3"/>
    <w:rsid w:val="00C162CA"/>
    <w:rsid w:val="00C20CCD"/>
    <w:rsid w:val="00C21061"/>
    <w:rsid w:val="00C21574"/>
    <w:rsid w:val="00C271B5"/>
    <w:rsid w:val="00C32DC0"/>
    <w:rsid w:val="00C3405D"/>
    <w:rsid w:val="00C52163"/>
    <w:rsid w:val="00C550AE"/>
    <w:rsid w:val="00C55C21"/>
    <w:rsid w:val="00C652BC"/>
    <w:rsid w:val="00C74E31"/>
    <w:rsid w:val="00C77BEE"/>
    <w:rsid w:val="00C92BB1"/>
    <w:rsid w:val="00CA104A"/>
    <w:rsid w:val="00CA21EA"/>
    <w:rsid w:val="00CA772A"/>
    <w:rsid w:val="00CA7C8E"/>
    <w:rsid w:val="00CB109D"/>
    <w:rsid w:val="00CB1306"/>
    <w:rsid w:val="00CC139E"/>
    <w:rsid w:val="00CC2F90"/>
    <w:rsid w:val="00CC6A29"/>
    <w:rsid w:val="00CC7C97"/>
    <w:rsid w:val="00CD2406"/>
    <w:rsid w:val="00CD3BA9"/>
    <w:rsid w:val="00CE3FCA"/>
    <w:rsid w:val="00CE4F8F"/>
    <w:rsid w:val="00CE773B"/>
    <w:rsid w:val="00CF21C1"/>
    <w:rsid w:val="00CF5890"/>
    <w:rsid w:val="00D00D90"/>
    <w:rsid w:val="00D05BD9"/>
    <w:rsid w:val="00D1185E"/>
    <w:rsid w:val="00D2000A"/>
    <w:rsid w:val="00D213C1"/>
    <w:rsid w:val="00D26A15"/>
    <w:rsid w:val="00D3109F"/>
    <w:rsid w:val="00D3331A"/>
    <w:rsid w:val="00D34F9F"/>
    <w:rsid w:val="00D40D74"/>
    <w:rsid w:val="00D41AC8"/>
    <w:rsid w:val="00D4308B"/>
    <w:rsid w:val="00D47380"/>
    <w:rsid w:val="00D50500"/>
    <w:rsid w:val="00D52C83"/>
    <w:rsid w:val="00D54A36"/>
    <w:rsid w:val="00D5505D"/>
    <w:rsid w:val="00D56477"/>
    <w:rsid w:val="00D642E9"/>
    <w:rsid w:val="00D644E0"/>
    <w:rsid w:val="00D64F79"/>
    <w:rsid w:val="00D72E6B"/>
    <w:rsid w:val="00D747E0"/>
    <w:rsid w:val="00D822F9"/>
    <w:rsid w:val="00D837CA"/>
    <w:rsid w:val="00D83FFC"/>
    <w:rsid w:val="00D84F44"/>
    <w:rsid w:val="00D85143"/>
    <w:rsid w:val="00D9158E"/>
    <w:rsid w:val="00D92783"/>
    <w:rsid w:val="00D93654"/>
    <w:rsid w:val="00D9568E"/>
    <w:rsid w:val="00DA10D9"/>
    <w:rsid w:val="00DA2EA3"/>
    <w:rsid w:val="00DA361B"/>
    <w:rsid w:val="00DA41D6"/>
    <w:rsid w:val="00DA736D"/>
    <w:rsid w:val="00DA7CFD"/>
    <w:rsid w:val="00DA7D90"/>
    <w:rsid w:val="00DB1437"/>
    <w:rsid w:val="00DB7646"/>
    <w:rsid w:val="00DC2CD7"/>
    <w:rsid w:val="00DC74E8"/>
    <w:rsid w:val="00DC79B7"/>
    <w:rsid w:val="00DD140B"/>
    <w:rsid w:val="00DD1F9E"/>
    <w:rsid w:val="00DD2DBE"/>
    <w:rsid w:val="00DE5F5E"/>
    <w:rsid w:val="00DF03D6"/>
    <w:rsid w:val="00DF0FAB"/>
    <w:rsid w:val="00DF1454"/>
    <w:rsid w:val="00DF31BD"/>
    <w:rsid w:val="00DF4FBF"/>
    <w:rsid w:val="00E00E40"/>
    <w:rsid w:val="00E043CE"/>
    <w:rsid w:val="00E05346"/>
    <w:rsid w:val="00E112A3"/>
    <w:rsid w:val="00E13278"/>
    <w:rsid w:val="00E1403D"/>
    <w:rsid w:val="00E155C2"/>
    <w:rsid w:val="00E16BA5"/>
    <w:rsid w:val="00E16DB9"/>
    <w:rsid w:val="00E17BEE"/>
    <w:rsid w:val="00E253B5"/>
    <w:rsid w:val="00E3410B"/>
    <w:rsid w:val="00E360BD"/>
    <w:rsid w:val="00E370FC"/>
    <w:rsid w:val="00E374E5"/>
    <w:rsid w:val="00E378B1"/>
    <w:rsid w:val="00E45EEA"/>
    <w:rsid w:val="00E5117A"/>
    <w:rsid w:val="00E516B8"/>
    <w:rsid w:val="00E56E0B"/>
    <w:rsid w:val="00E60C94"/>
    <w:rsid w:val="00E6432B"/>
    <w:rsid w:val="00E67F95"/>
    <w:rsid w:val="00E70375"/>
    <w:rsid w:val="00E72804"/>
    <w:rsid w:val="00E753A4"/>
    <w:rsid w:val="00E811CB"/>
    <w:rsid w:val="00E83298"/>
    <w:rsid w:val="00E85C45"/>
    <w:rsid w:val="00E94382"/>
    <w:rsid w:val="00E94966"/>
    <w:rsid w:val="00E9719E"/>
    <w:rsid w:val="00EA39EC"/>
    <w:rsid w:val="00EA3AA4"/>
    <w:rsid w:val="00EA7988"/>
    <w:rsid w:val="00EB106E"/>
    <w:rsid w:val="00EB1773"/>
    <w:rsid w:val="00EB2F01"/>
    <w:rsid w:val="00EC06E2"/>
    <w:rsid w:val="00ED4710"/>
    <w:rsid w:val="00ED5530"/>
    <w:rsid w:val="00ED7EE3"/>
    <w:rsid w:val="00EE6CAC"/>
    <w:rsid w:val="00EF0F8D"/>
    <w:rsid w:val="00EF13F3"/>
    <w:rsid w:val="00EF6387"/>
    <w:rsid w:val="00EF7AD7"/>
    <w:rsid w:val="00EF7F82"/>
    <w:rsid w:val="00F012C8"/>
    <w:rsid w:val="00F06A62"/>
    <w:rsid w:val="00F07727"/>
    <w:rsid w:val="00F11F55"/>
    <w:rsid w:val="00F12DA5"/>
    <w:rsid w:val="00F130B7"/>
    <w:rsid w:val="00F13B37"/>
    <w:rsid w:val="00F14B57"/>
    <w:rsid w:val="00F15297"/>
    <w:rsid w:val="00F21F82"/>
    <w:rsid w:val="00F2234A"/>
    <w:rsid w:val="00F308ED"/>
    <w:rsid w:val="00F31E9A"/>
    <w:rsid w:val="00F33FFB"/>
    <w:rsid w:val="00F3685B"/>
    <w:rsid w:val="00F37E96"/>
    <w:rsid w:val="00F37F9B"/>
    <w:rsid w:val="00F464F3"/>
    <w:rsid w:val="00F46C77"/>
    <w:rsid w:val="00F51852"/>
    <w:rsid w:val="00F52658"/>
    <w:rsid w:val="00F5298F"/>
    <w:rsid w:val="00F54080"/>
    <w:rsid w:val="00F61AA3"/>
    <w:rsid w:val="00F633B9"/>
    <w:rsid w:val="00F642E6"/>
    <w:rsid w:val="00F7185C"/>
    <w:rsid w:val="00F722E0"/>
    <w:rsid w:val="00F72611"/>
    <w:rsid w:val="00F729B8"/>
    <w:rsid w:val="00F7379E"/>
    <w:rsid w:val="00F73C1C"/>
    <w:rsid w:val="00F76ADF"/>
    <w:rsid w:val="00F779BF"/>
    <w:rsid w:val="00F80525"/>
    <w:rsid w:val="00F80DBF"/>
    <w:rsid w:val="00F82A8B"/>
    <w:rsid w:val="00F85B4A"/>
    <w:rsid w:val="00F9388B"/>
    <w:rsid w:val="00FA4B7B"/>
    <w:rsid w:val="00FA5A80"/>
    <w:rsid w:val="00FB261A"/>
    <w:rsid w:val="00FB43F5"/>
    <w:rsid w:val="00FB4401"/>
    <w:rsid w:val="00FB5E58"/>
    <w:rsid w:val="00FB6965"/>
    <w:rsid w:val="00FC0A0B"/>
    <w:rsid w:val="00FC1051"/>
    <w:rsid w:val="00FC10EE"/>
    <w:rsid w:val="00FC2BF3"/>
    <w:rsid w:val="00FC4CDA"/>
    <w:rsid w:val="00FC59DD"/>
    <w:rsid w:val="00FC648D"/>
    <w:rsid w:val="00FD0DFC"/>
    <w:rsid w:val="00FD4240"/>
    <w:rsid w:val="00FE1C50"/>
    <w:rsid w:val="00FE7957"/>
    <w:rsid w:val="00FF1782"/>
    <w:rsid w:val="00FF27A2"/>
    <w:rsid w:val="00FF42F0"/>
    <w:rsid w:val="00FF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1447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4B69ED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F73C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73C1C"/>
    <w:rPr>
      <w:rFonts w:cs="Times New Roman"/>
    </w:rPr>
  </w:style>
  <w:style w:type="table" w:styleId="TableGrid">
    <w:name w:val="Table Grid"/>
    <w:basedOn w:val="TableNormal"/>
    <w:uiPriority w:val="99"/>
    <w:rsid w:val="008710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A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6A29"/>
    <w:rPr>
      <w:rFonts w:cs="Times New Roman"/>
    </w:rPr>
  </w:style>
  <w:style w:type="paragraph" w:styleId="NormalWeb">
    <w:name w:val="Normal (Web)"/>
    <w:basedOn w:val="Normal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D200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consultantplus://offline/ref=1F51310F57771BEB4234944F21D341E6CD80E300BC2B4D1EE1BA47325A360D936AB4FA5AC6C2JCy9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yperlink" Target="consultantplus://offline/ref=1F51310F57771BEB4234944F21D341E6CD80E300BC2B4D1EE1BA47325A360D936AB4FA5DC5C7JCyCF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hyperlink" Target="consultantplus://offline/ref=1F51310F57771BEB4234944F21D341E6CD80E300BC2B4D1EE1BA47325A360D936AB4FA5DC5C7JCyC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yperlink" Target="consultantplus://offline/ref=1F51310F57771BEB4234944F21D341E6CD80E300BC2B4D1EE1BA47325A360D936AB4FA5AC6C2JCy9F" TargetMode="External"/><Relationship Id="rId30" Type="http://schemas.openxmlformats.org/officeDocument/2006/relationships/hyperlink" Target="consultantplus://offline/ref=1F51310F57771BEB4234944F21D341E6CD80E300BC2B4D1EE1BA47325A360D936AB4FA5AC6C2JCy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7238</TotalTime>
  <Pages>33</Pages>
  <Words>8581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289</cp:revision>
  <cp:lastPrinted>2016-04-20T07:44:00Z</cp:lastPrinted>
  <dcterms:created xsi:type="dcterms:W3CDTF">2015-01-14T10:50:00Z</dcterms:created>
  <dcterms:modified xsi:type="dcterms:W3CDTF">2016-09-19T14:26:00Z</dcterms:modified>
</cp:coreProperties>
</file>