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AF" w:rsidRDefault="008E22AF" w:rsidP="006D4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E22AF" w:rsidRDefault="008E22AF" w:rsidP="0041501F">
      <w:pPr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экспертно-аналитического мероприятия</w:t>
      </w:r>
    </w:p>
    <w:p w:rsidR="008E22AF" w:rsidRDefault="008E22AF" w:rsidP="0041501F">
      <w:pPr>
        <w:tabs>
          <w:tab w:val="left" w:pos="426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«Экспертиза муниципальных программ и нормативно-правовых актов муниципального образования «Рогнединский район»</w:t>
      </w:r>
    </w:p>
    <w:p w:rsidR="008E22AF" w:rsidRDefault="008E22AF" w:rsidP="0041501F">
      <w:pPr>
        <w:tabs>
          <w:tab w:val="left" w:pos="426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– 2019 годы.</w:t>
      </w:r>
    </w:p>
    <w:p w:rsidR="008E22AF" w:rsidRDefault="008E22AF" w:rsidP="006D4C86">
      <w:pPr>
        <w:rPr>
          <w:b/>
          <w:bCs/>
          <w:sz w:val="28"/>
          <w:szCs w:val="28"/>
        </w:rPr>
      </w:pPr>
    </w:p>
    <w:p w:rsidR="008E22AF" w:rsidRDefault="008E22AF" w:rsidP="006D4C86">
      <w:pPr>
        <w:rPr>
          <w:b/>
          <w:bCs/>
          <w:sz w:val="28"/>
          <w:szCs w:val="28"/>
        </w:rPr>
      </w:pPr>
    </w:p>
    <w:p w:rsidR="008E22AF" w:rsidRDefault="008E22AF" w:rsidP="006D4C86">
      <w:pPr>
        <w:rPr>
          <w:b/>
          <w:bCs/>
          <w:sz w:val="28"/>
          <w:szCs w:val="28"/>
        </w:rPr>
      </w:pPr>
    </w:p>
    <w:p w:rsidR="008E22AF" w:rsidRDefault="008E22AF" w:rsidP="00000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проект бюджета муниципального образования «Рогнединский район» на 2017-2019 годы сформирован в программной структуре расходов на основе 3 муниципальных программ.</w:t>
      </w:r>
    </w:p>
    <w:p w:rsidR="008E22AF" w:rsidRDefault="008E22AF" w:rsidP="000007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«Рогнединский район», утвержденного постановлением администрации Рогнединского района от</w:t>
      </w:r>
      <w:r>
        <w:rPr>
          <w:sz w:val="28"/>
        </w:rPr>
        <w:t xml:space="preserve"> </w:t>
      </w:r>
      <w:r>
        <w:rPr>
          <w:sz w:val="28"/>
          <w:szCs w:val="28"/>
        </w:rPr>
        <w:t>03.10.2011 г. № 331,</w:t>
      </w:r>
      <w:r>
        <w:rPr>
          <w:sz w:val="28"/>
        </w:rPr>
        <w:t xml:space="preserve"> р</w:t>
      </w:r>
      <w:r>
        <w:rPr>
          <w:sz w:val="28"/>
          <w:szCs w:val="28"/>
        </w:rPr>
        <w:t>азработка муниципальных программ осуществляется на основании перечня муниципальных программ.</w:t>
      </w:r>
      <w:r>
        <w:rPr>
          <w:sz w:val="28"/>
        </w:rPr>
        <w:t xml:space="preserve"> </w:t>
      </w:r>
    </w:p>
    <w:p w:rsidR="008E22AF" w:rsidRDefault="008E22AF" w:rsidP="000007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программ, подлежащих разработке и реализации органами муниципальной власти на 2017-2019 годы, утвержден постановлением администрации Рогнединского района от 29.12.2016 г.        № 413 и включает 3 муниципальные программы. </w:t>
      </w:r>
    </w:p>
    <w:p w:rsidR="008E22AF" w:rsidRDefault="008E22AF" w:rsidP="00217F96">
      <w:pPr>
        <w:jc w:val="both"/>
      </w:pPr>
      <w:r w:rsidRPr="001E7A9C">
        <w:rPr>
          <w:bCs/>
          <w:sz w:val="28"/>
          <w:szCs w:val="28"/>
        </w:rPr>
        <w:t xml:space="preserve">          На р</w:t>
      </w:r>
      <w:r w:rsidRPr="001E7A9C">
        <w:rPr>
          <w:sz w:val="28"/>
          <w:szCs w:val="28"/>
        </w:rPr>
        <w:t>еализацию 3 муниципальных программ на 2017 год запланир</w:t>
      </w:r>
      <w:r>
        <w:rPr>
          <w:sz w:val="28"/>
          <w:szCs w:val="28"/>
        </w:rPr>
        <w:t>ованы средства в объеме 113448,9</w:t>
      </w:r>
      <w:r w:rsidRPr="001E7A9C">
        <w:rPr>
          <w:sz w:val="28"/>
          <w:szCs w:val="28"/>
        </w:rPr>
        <w:t xml:space="preserve"> тыс. рублей, на 2018 год – </w:t>
      </w:r>
      <w:r>
        <w:rPr>
          <w:sz w:val="28"/>
          <w:szCs w:val="28"/>
        </w:rPr>
        <w:t>113665,3</w:t>
      </w:r>
      <w:r w:rsidRPr="001E7A9C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рублей, на 2019 год – 114899,5</w:t>
      </w:r>
      <w:r w:rsidRPr="001E7A9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что составляет 99,2 %, 99,2</w:t>
      </w:r>
      <w:r w:rsidRPr="001E7A9C">
        <w:rPr>
          <w:sz w:val="28"/>
          <w:szCs w:val="28"/>
        </w:rPr>
        <w:t xml:space="preserve"> % и 9</w:t>
      </w:r>
      <w:r>
        <w:rPr>
          <w:sz w:val="28"/>
          <w:szCs w:val="28"/>
        </w:rPr>
        <w:t>9,2</w:t>
      </w:r>
      <w:r w:rsidRPr="001E7A9C">
        <w:rPr>
          <w:sz w:val="28"/>
          <w:szCs w:val="28"/>
        </w:rPr>
        <w:t xml:space="preserve"> % общего объема расходов бюджета соответственно.</w:t>
      </w:r>
      <w:r>
        <w:t xml:space="preserve"> </w:t>
      </w:r>
      <w:r w:rsidRPr="00217F96">
        <w:rPr>
          <w:sz w:val="28"/>
          <w:szCs w:val="28"/>
        </w:rPr>
        <w:t xml:space="preserve"> Наибольший объем финансирования запланирован на реализацию мероприятий муниципальной  программы «Развитие образования </w:t>
      </w:r>
      <w:r>
        <w:rPr>
          <w:sz w:val="28"/>
          <w:szCs w:val="28"/>
        </w:rPr>
        <w:t>Рогнединс</w:t>
      </w:r>
      <w:r w:rsidRPr="00217F96">
        <w:rPr>
          <w:sz w:val="28"/>
          <w:szCs w:val="28"/>
        </w:rPr>
        <w:t>кого района» на 2017 -</w:t>
      </w:r>
      <w:r>
        <w:rPr>
          <w:sz w:val="28"/>
          <w:szCs w:val="28"/>
        </w:rPr>
        <w:t xml:space="preserve"> </w:t>
      </w:r>
      <w:r w:rsidRPr="00217F96">
        <w:rPr>
          <w:sz w:val="28"/>
          <w:szCs w:val="28"/>
        </w:rPr>
        <w:t>2019 годы</w:t>
      </w:r>
      <w:r>
        <w:rPr>
          <w:sz w:val="28"/>
          <w:szCs w:val="28"/>
        </w:rPr>
        <w:t xml:space="preserve"> (55,2%, 56,5%, 56,7% соответственно)</w:t>
      </w:r>
      <w:r w:rsidRPr="00217F96">
        <w:rPr>
          <w:sz w:val="28"/>
          <w:szCs w:val="28"/>
        </w:rPr>
        <w:t>.</w:t>
      </w:r>
      <w:r>
        <w:t xml:space="preserve"> </w:t>
      </w:r>
    </w:p>
    <w:p w:rsidR="008E22AF" w:rsidRDefault="008E22AF" w:rsidP="00217F96">
      <w:pPr>
        <w:jc w:val="both"/>
      </w:pPr>
    </w:p>
    <w:p w:rsidR="008E22AF" w:rsidRPr="002A4605" w:rsidRDefault="008E22AF" w:rsidP="003832F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A4605">
        <w:rPr>
          <w:bCs/>
          <w:sz w:val="28"/>
          <w:szCs w:val="28"/>
        </w:rPr>
        <w:t xml:space="preserve">           </w:t>
      </w:r>
      <w:r w:rsidRPr="002A4605">
        <w:rPr>
          <w:sz w:val="28"/>
          <w:szCs w:val="28"/>
        </w:rPr>
        <w:t>Постановлением админи</w:t>
      </w:r>
      <w:r>
        <w:rPr>
          <w:sz w:val="28"/>
          <w:szCs w:val="28"/>
        </w:rPr>
        <w:t>страции Рогнедин</w:t>
      </w:r>
      <w:r w:rsidRPr="002A4605">
        <w:rPr>
          <w:sz w:val="28"/>
          <w:szCs w:val="28"/>
        </w:rPr>
        <w:t xml:space="preserve">ского района от 29.12.2016 года № 413,  утверждена муниципальная программа </w:t>
      </w:r>
      <w:r w:rsidRPr="002A4605">
        <w:rPr>
          <w:b/>
          <w:sz w:val="28"/>
          <w:szCs w:val="28"/>
        </w:rPr>
        <w:t>"Реализация полномочий органов местного самоуправления Рогнединского района" (2017- 2019 годы)</w:t>
      </w:r>
    </w:p>
    <w:p w:rsidR="008E22AF" w:rsidRDefault="008E22AF" w:rsidP="003832F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E22AF" w:rsidRDefault="008E22AF" w:rsidP="00842E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 муниципальной  программы на период 2017</w:t>
      </w:r>
      <w:r>
        <w:rPr>
          <w:bCs/>
          <w:sz w:val="28"/>
          <w:szCs w:val="28"/>
        </w:rPr>
        <w:t> – </w:t>
      </w:r>
      <w:r>
        <w:rPr>
          <w:sz w:val="28"/>
          <w:szCs w:val="28"/>
        </w:rPr>
        <w:t>2019 годы являются:</w:t>
      </w:r>
    </w:p>
    <w:p w:rsidR="008E22AF" w:rsidRDefault="008E22AF" w:rsidP="000007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эффективное исполнение полномочий исполнительных органов власти;</w:t>
      </w:r>
    </w:p>
    <w:p w:rsidR="008E22AF" w:rsidRDefault="008E22AF" w:rsidP="000007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рациональное использование топливно-энергетических ресурсов и внедрение технологий энергосбережения;</w:t>
      </w:r>
    </w:p>
    <w:p w:rsidR="008E22AF" w:rsidRDefault="008E22AF" w:rsidP="000007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правопорядка и профилактика правонарушений;</w:t>
      </w:r>
    </w:p>
    <w:p w:rsidR="008E22AF" w:rsidRDefault="008E22AF" w:rsidP="000007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защита населения и территории от чрезвычайных ситуаций;</w:t>
      </w:r>
    </w:p>
    <w:p w:rsidR="008E22AF" w:rsidRDefault="008E22AF" w:rsidP="000007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полномочий в сфере развития сельского хозяйства и сельских территорий;</w:t>
      </w:r>
    </w:p>
    <w:p w:rsidR="008E22AF" w:rsidRDefault="008E22AF" w:rsidP="000007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единой государственной социальной политики;</w:t>
      </w:r>
    </w:p>
    <w:p w:rsidR="008E22AF" w:rsidRDefault="008E22AF" w:rsidP="000007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отдельные мероприятия по развитию спорта.</w:t>
      </w:r>
    </w:p>
    <w:p w:rsidR="008E22AF" w:rsidRDefault="008E22AF" w:rsidP="002C0E87">
      <w:pPr>
        <w:ind w:firstLine="709"/>
        <w:jc w:val="both"/>
        <w:rPr>
          <w:sz w:val="28"/>
          <w:szCs w:val="28"/>
        </w:rPr>
      </w:pPr>
      <w:r w:rsidRPr="00507315">
        <w:rPr>
          <w:sz w:val="28"/>
          <w:szCs w:val="28"/>
        </w:rPr>
        <w:t xml:space="preserve">С паспортом муниципальной программы представлена характеристика текущего состояния </w:t>
      </w:r>
      <w:r>
        <w:rPr>
          <w:sz w:val="28"/>
          <w:szCs w:val="28"/>
        </w:rPr>
        <w:t xml:space="preserve"> полномочий муниципального</w:t>
      </w:r>
      <w:r w:rsidRPr="00507315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«Рогнединс</w:t>
      </w:r>
      <w:r w:rsidRPr="00507315">
        <w:rPr>
          <w:sz w:val="28"/>
          <w:szCs w:val="28"/>
        </w:rPr>
        <w:t>к</w:t>
      </w:r>
      <w:r>
        <w:rPr>
          <w:sz w:val="28"/>
          <w:szCs w:val="28"/>
        </w:rPr>
        <w:t>ий</w:t>
      </w:r>
      <w:r w:rsidRPr="005073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».</w:t>
      </w:r>
    </w:p>
    <w:p w:rsidR="008E22AF" w:rsidRPr="00514045" w:rsidRDefault="008E22AF" w:rsidP="005140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4045">
        <w:rPr>
          <w:sz w:val="28"/>
          <w:szCs w:val="28"/>
        </w:rPr>
        <w:t>Источниками финансирования программы являются средства бюджета муниципального образования «</w:t>
      </w:r>
      <w:r>
        <w:rPr>
          <w:sz w:val="28"/>
          <w:szCs w:val="28"/>
        </w:rPr>
        <w:t>Рогнедински</w:t>
      </w:r>
      <w:r w:rsidRPr="00514045">
        <w:rPr>
          <w:sz w:val="28"/>
          <w:szCs w:val="28"/>
        </w:rPr>
        <w:t>й район», средства бюджетов иных уровней</w:t>
      </w:r>
      <w:r>
        <w:rPr>
          <w:sz w:val="28"/>
          <w:szCs w:val="28"/>
        </w:rPr>
        <w:t xml:space="preserve"> и средства от приносящей доход деятельности</w:t>
      </w:r>
      <w:r w:rsidRPr="00514045">
        <w:rPr>
          <w:sz w:val="28"/>
          <w:szCs w:val="28"/>
        </w:rPr>
        <w:t>.</w:t>
      </w:r>
    </w:p>
    <w:p w:rsidR="008E22AF" w:rsidRDefault="008E22AF" w:rsidP="004467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14045">
        <w:rPr>
          <w:sz w:val="28"/>
          <w:szCs w:val="28"/>
        </w:rPr>
        <w:t>Общий объем финансирования муниципальной программ</w:t>
      </w:r>
      <w:r>
        <w:rPr>
          <w:sz w:val="28"/>
          <w:szCs w:val="28"/>
        </w:rPr>
        <w:t xml:space="preserve">ы составляет                 114 022,6 тыс. </w:t>
      </w:r>
      <w:r w:rsidRPr="00514045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Pr="00514045">
        <w:rPr>
          <w:sz w:val="28"/>
          <w:szCs w:val="28"/>
        </w:rPr>
        <w:t xml:space="preserve"> </w:t>
      </w:r>
    </w:p>
    <w:p w:rsidR="008E22AF" w:rsidRDefault="008E22AF" w:rsidP="007B2B55">
      <w:pPr>
        <w:ind w:firstLine="709"/>
        <w:jc w:val="both"/>
        <w:rPr>
          <w:color w:val="000000"/>
          <w:kern w:val="24"/>
          <w:sz w:val="28"/>
          <w:szCs w:val="28"/>
        </w:rPr>
      </w:pPr>
      <w:r>
        <w:rPr>
          <w:sz w:val="28"/>
          <w:szCs w:val="28"/>
        </w:rPr>
        <w:t>Муниципальная  программа включает четыре подпрограммы:</w:t>
      </w:r>
      <w:r>
        <w:rPr>
          <w:color w:val="000000"/>
          <w:kern w:val="24"/>
          <w:sz w:val="28"/>
          <w:szCs w:val="28"/>
        </w:rPr>
        <w:t xml:space="preserve"> </w:t>
      </w:r>
    </w:p>
    <w:p w:rsidR="008E22AF" w:rsidRDefault="008E22AF" w:rsidP="007B2B55">
      <w:pPr>
        <w:ind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«Развитие культуры и сохранение культурного наследия Рогнединского района» (2017-2019 годы) с объемом средств в сумме  6137,3 тыс.рублей;</w:t>
      </w:r>
    </w:p>
    <w:p w:rsidR="008E22AF" w:rsidRDefault="008E22AF" w:rsidP="007B2B55">
      <w:pPr>
        <w:ind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«Привлечение и закрепление медицинских кадров на территории Рогнединского района (2017-2019 годы) в сумме 140,0 тыс. рублей;</w:t>
      </w:r>
    </w:p>
    <w:p w:rsidR="008E22AF" w:rsidRDefault="008E22AF" w:rsidP="007B2B55">
      <w:pPr>
        <w:ind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«Обеспечение жильем молодых семей Рогнединского района» (2017-2019 годы) в сумме 516,0 тыс. рублей;</w:t>
      </w:r>
    </w:p>
    <w:p w:rsidR="008E22AF" w:rsidRDefault="008E22AF" w:rsidP="007B2B55">
      <w:pPr>
        <w:ind w:firstLine="709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«Развитие физической культуры и спорта Рогнединского района» (2017-2019 годы) в сумме 50,0 тыс. рублей.</w:t>
      </w:r>
    </w:p>
    <w:p w:rsidR="008E22AF" w:rsidRDefault="008E22AF" w:rsidP="007B2B55">
      <w:pPr>
        <w:pStyle w:val="0020"/>
        <w:spacing w:before="120" w:line="252" w:lineRule="auto"/>
        <w:rPr>
          <w:rStyle w:val="0021"/>
        </w:rPr>
      </w:pPr>
      <w:r>
        <w:rPr>
          <w:rStyle w:val="0021"/>
        </w:rPr>
        <w:t>Общий объём расходов на реализацию муниципальной программы на 2017 год увеличен на   12,4 % по сравнению с 2016 годом.</w:t>
      </w:r>
    </w:p>
    <w:p w:rsidR="008E22AF" w:rsidRDefault="008E22AF" w:rsidP="00000704">
      <w:pPr>
        <w:ind w:firstLine="709"/>
        <w:jc w:val="both"/>
        <w:rPr>
          <w:sz w:val="28"/>
          <w:szCs w:val="28"/>
        </w:rPr>
      </w:pPr>
      <w:r w:rsidRPr="003F3DDC">
        <w:rPr>
          <w:sz w:val="28"/>
          <w:szCs w:val="28"/>
        </w:rPr>
        <w:t xml:space="preserve">Объем финансового обеспечения реализации </w:t>
      </w:r>
      <w:r>
        <w:rPr>
          <w:sz w:val="28"/>
          <w:szCs w:val="28"/>
        </w:rPr>
        <w:t>муниципальной программы</w:t>
      </w:r>
      <w:r w:rsidRPr="003F3DDC">
        <w:rPr>
          <w:sz w:val="28"/>
          <w:szCs w:val="28"/>
        </w:rPr>
        <w:t xml:space="preserve"> на 2017-2019 годы в паспорт</w:t>
      </w:r>
      <w:r>
        <w:rPr>
          <w:sz w:val="28"/>
          <w:szCs w:val="28"/>
        </w:rPr>
        <w:t>е</w:t>
      </w:r>
      <w:r w:rsidRPr="003F3D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F3DDC">
        <w:rPr>
          <w:sz w:val="28"/>
          <w:szCs w:val="28"/>
        </w:rPr>
        <w:t xml:space="preserve"> программы </w:t>
      </w:r>
      <w:r w:rsidRPr="00F973AD">
        <w:rPr>
          <w:b/>
          <w:sz w:val="28"/>
          <w:szCs w:val="28"/>
        </w:rPr>
        <w:t xml:space="preserve">соответствует </w:t>
      </w:r>
      <w:r>
        <w:rPr>
          <w:sz w:val="28"/>
          <w:szCs w:val="28"/>
        </w:rPr>
        <w:t>решению о бюджете</w:t>
      </w:r>
      <w:r w:rsidRPr="003F3DDC">
        <w:rPr>
          <w:sz w:val="28"/>
          <w:szCs w:val="28"/>
        </w:rPr>
        <w:t>.</w:t>
      </w:r>
    </w:p>
    <w:p w:rsidR="008E22AF" w:rsidRPr="008B47EA" w:rsidRDefault="008E22AF" w:rsidP="00000704">
      <w:pPr>
        <w:ind w:firstLine="709"/>
        <w:jc w:val="both"/>
        <w:rPr>
          <w:sz w:val="28"/>
          <w:szCs w:val="28"/>
        </w:rPr>
      </w:pPr>
      <w:r w:rsidRPr="008B47EA">
        <w:rPr>
          <w:sz w:val="28"/>
          <w:szCs w:val="28"/>
        </w:rPr>
        <w:t>Достижение целей и решение задач муниципальной программы в соответствии</w:t>
      </w:r>
      <w:r>
        <w:rPr>
          <w:sz w:val="28"/>
          <w:szCs w:val="28"/>
        </w:rPr>
        <w:t xml:space="preserve"> с паспортом, характеризуется 29</w:t>
      </w:r>
      <w:r w:rsidRPr="008B47EA">
        <w:rPr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 Вместе с тем, </w:t>
      </w:r>
      <w:r w:rsidRPr="00C11E5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23 пунктам</w:t>
      </w:r>
      <w:r w:rsidRPr="00C11E5D">
        <w:rPr>
          <w:b/>
          <w:sz w:val="28"/>
          <w:szCs w:val="28"/>
        </w:rPr>
        <w:t xml:space="preserve"> индикаторов</w:t>
      </w:r>
      <w:r w:rsidRPr="008B47EA">
        <w:rPr>
          <w:sz w:val="28"/>
          <w:szCs w:val="28"/>
        </w:rPr>
        <w:t xml:space="preserve"> муниципальной программы значения зафиксированы на одном уровне на весь период реализации, что не позволит оценить степень их влияния на выполнение соответствующей задачи муниципальной программы.</w:t>
      </w:r>
    </w:p>
    <w:p w:rsidR="008E22AF" w:rsidRDefault="008E22AF" w:rsidP="008C34A6">
      <w:pPr>
        <w:ind w:firstLine="709"/>
        <w:jc w:val="both"/>
        <w:rPr>
          <w:sz w:val="28"/>
          <w:szCs w:val="28"/>
        </w:rPr>
      </w:pPr>
    </w:p>
    <w:p w:rsidR="008E22AF" w:rsidRDefault="008E22AF" w:rsidP="00970A8D">
      <w:pPr>
        <w:ind w:firstLine="708"/>
        <w:jc w:val="both"/>
        <w:rPr>
          <w:sz w:val="28"/>
          <w:szCs w:val="28"/>
        </w:rPr>
      </w:pPr>
      <w:r w:rsidRPr="00005138">
        <w:rPr>
          <w:b/>
          <w:sz w:val="28"/>
          <w:szCs w:val="28"/>
        </w:rPr>
        <w:t>Муници</w:t>
      </w:r>
      <w:r w:rsidRPr="00970A8D">
        <w:rPr>
          <w:b/>
          <w:sz w:val="28"/>
          <w:szCs w:val="28"/>
        </w:rPr>
        <w:t>пальная программа «</w:t>
      </w:r>
      <w:r>
        <w:rPr>
          <w:b/>
          <w:sz w:val="28"/>
          <w:szCs w:val="28"/>
        </w:rPr>
        <w:t>Развитие образования Рогнединского района» (</w:t>
      </w:r>
      <w:r w:rsidRPr="00970A8D">
        <w:rPr>
          <w:b/>
          <w:sz w:val="28"/>
          <w:szCs w:val="28"/>
        </w:rPr>
        <w:t>2017-2019 годы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утверждена постановлением администрации Рогнединского района от 29.12.2016 № 413. </w:t>
      </w:r>
    </w:p>
    <w:p w:rsidR="008E22AF" w:rsidRDefault="008E22AF" w:rsidP="00970A8D">
      <w:pPr>
        <w:ind w:firstLine="708"/>
        <w:jc w:val="both"/>
        <w:rPr>
          <w:sz w:val="28"/>
          <w:szCs w:val="28"/>
        </w:rPr>
      </w:pPr>
    </w:p>
    <w:p w:rsidR="008E22AF" w:rsidRDefault="008E22AF" w:rsidP="00970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 муниципальной  программы на период 2017</w:t>
      </w:r>
      <w:r>
        <w:rPr>
          <w:bCs/>
          <w:sz w:val="28"/>
          <w:szCs w:val="28"/>
        </w:rPr>
        <w:t> – </w:t>
      </w:r>
      <w:r>
        <w:rPr>
          <w:sz w:val="28"/>
          <w:szCs w:val="28"/>
        </w:rPr>
        <w:t>2019 годы являются:</w:t>
      </w:r>
    </w:p>
    <w:p w:rsidR="008E22AF" w:rsidRPr="008415D1" w:rsidRDefault="008E22AF" w:rsidP="00D27F74">
      <w:pPr>
        <w:pStyle w:val="Default"/>
        <w:jc w:val="both"/>
        <w:rPr>
          <w:sz w:val="28"/>
          <w:szCs w:val="28"/>
        </w:rPr>
      </w:pPr>
      <w:r w:rsidRPr="008415D1">
        <w:rPr>
          <w:sz w:val="28"/>
          <w:szCs w:val="28"/>
        </w:rPr>
        <w:t>1. Рациональное использование топливно-энергетических ресурсов и внедрение технологий энергосбережения.</w:t>
      </w:r>
    </w:p>
    <w:p w:rsidR="008E22AF" w:rsidRPr="008415D1" w:rsidRDefault="008E22AF" w:rsidP="00D27F74">
      <w:pPr>
        <w:pStyle w:val="Default"/>
        <w:jc w:val="both"/>
        <w:rPr>
          <w:sz w:val="28"/>
          <w:szCs w:val="28"/>
        </w:rPr>
      </w:pPr>
      <w:r w:rsidRPr="008415D1">
        <w:rPr>
          <w:sz w:val="28"/>
          <w:szCs w:val="28"/>
        </w:rPr>
        <w:t>2.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:rsidR="008E22AF" w:rsidRPr="008415D1" w:rsidRDefault="008E22AF" w:rsidP="00D27F74">
      <w:pPr>
        <w:pStyle w:val="Default"/>
        <w:jc w:val="both"/>
        <w:rPr>
          <w:sz w:val="28"/>
          <w:szCs w:val="28"/>
        </w:rPr>
      </w:pPr>
      <w:r w:rsidRPr="008415D1">
        <w:rPr>
          <w:sz w:val="28"/>
          <w:szCs w:val="28"/>
        </w:rPr>
        <w:t>3. Повышение эффективности реализации молодежной политики в интересах инновационного социально ориентированного развития муниципального образования.</w:t>
      </w:r>
    </w:p>
    <w:p w:rsidR="008E22AF" w:rsidRPr="008415D1" w:rsidRDefault="008E22AF" w:rsidP="00D27F74">
      <w:pPr>
        <w:pStyle w:val="Default"/>
        <w:jc w:val="both"/>
        <w:rPr>
          <w:sz w:val="28"/>
          <w:szCs w:val="28"/>
        </w:rPr>
      </w:pPr>
      <w:r w:rsidRPr="008415D1">
        <w:rPr>
          <w:sz w:val="28"/>
          <w:szCs w:val="28"/>
        </w:rPr>
        <w:t>4. Проведение оздоровительной компании детей и молодежи.</w:t>
      </w:r>
    </w:p>
    <w:p w:rsidR="008E22AF" w:rsidRPr="008415D1" w:rsidRDefault="008E22AF" w:rsidP="00D27F74">
      <w:pPr>
        <w:tabs>
          <w:tab w:val="left" w:pos="3620"/>
        </w:tabs>
        <w:jc w:val="both"/>
        <w:rPr>
          <w:sz w:val="28"/>
          <w:szCs w:val="28"/>
        </w:rPr>
      </w:pPr>
      <w:r w:rsidRPr="008415D1">
        <w:rPr>
          <w:sz w:val="28"/>
          <w:szCs w:val="28"/>
        </w:rPr>
        <w:t>5. Противодействие злоупотреблению наркотиками и их незаконному обороту.</w:t>
      </w:r>
    </w:p>
    <w:p w:rsidR="008E22AF" w:rsidRPr="008415D1" w:rsidRDefault="008E22AF" w:rsidP="00D27F74">
      <w:pPr>
        <w:tabs>
          <w:tab w:val="left" w:pos="3620"/>
        </w:tabs>
        <w:jc w:val="both"/>
        <w:rPr>
          <w:sz w:val="28"/>
          <w:szCs w:val="28"/>
        </w:rPr>
      </w:pPr>
      <w:r w:rsidRPr="008415D1">
        <w:rPr>
          <w:sz w:val="28"/>
          <w:szCs w:val="28"/>
        </w:rPr>
        <w:t>6. Повышение безопасности дорожного движения.</w:t>
      </w:r>
    </w:p>
    <w:p w:rsidR="008E22AF" w:rsidRPr="008415D1" w:rsidRDefault="008E22AF" w:rsidP="00D27F74">
      <w:pPr>
        <w:tabs>
          <w:tab w:val="left" w:pos="3620"/>
        </w:tabs>
        <w:jc w:val="both"/>
        <w:rPr>
          <w:sz w:val="28"/>
          <w:szCs w:val="28"/>
        </w:rPr>
      </w:pPr>
      <w:r w:rsidRPr="008415D1">
        <w:rPr>
          <w:sz w:val="28"/>
          <w:szCs w:val="28"/>
        </w:rPr>
        <w:t>7. Участие в профилактике терроризма и экстремизма.</w:t>
      </w:r>
    </w:p>
    <w:p w:rsidR="008E22AF" w:rsidRDefault="008E22AF" w:rsidP="00843961">
      <w:pPr>
        <w:ind w:firstLine="709"/>
        <w:jc w:val="both"/>
        <w:rPr>
          <w:sz w:val="28"/>
          <w:szCs w:val="28"/>
        </w:rPr>
      </w:pPr>
      <w:r w:rsidRPr="003F3DDC">
        <w:rPr>
          <w:sz w:val="28"/>
          <w:szCs w:val="28"/>
        </w:rPr>
        <w:t xml:space="preserve">Объем финансового обеспечения реализации </w:t>
      </w:r>
      <w:r>
        <w:rPr>
          <w:sz w:val="28"/>
          <w:szCs w:val="28"/>
        </w:rPr>
        <w:t>муниципальной программы</w:t>
      </w:r>
      <w:r w:rsidRPr="003F3DDC">
        <w:rPr>
          <w:sz w:val="28"/>
          <w:szCs w:val="28"/>
        </w:rPr>
        <w:t xml:space="preserve"> за счет средств федерального</w:t>
      </w:r>
      <w:r>
        <w:rPr>
          <w:sz w:val="28"/>
          <w:szCs w:val="28"/>
        </w:rPr>
        <w:t>,</w:t>
      </w:r>
      <w:r w:rsidRPr="003F3DDC">
        <w:rPr>
          <w:sz w:val="28"/>
          <w:szCs w:val="28"/>
        </w:rPr>
        <w:t xml:space="preserve"> областного </w:t>
      </w:r>
      <w:r>
        <w:rPr>
          <w:sz w:val="28"/>
          <w:szCs w:val="28"/>
        </w:rPr>
        <w:t xml:space="preserve">и местного </w:t>
      </w:r>
      <w:r w:rsidRPr="003F3DDC">
        <w:rPr>
          <w:sz w:val="28"/>
          <w:szCs w:val="28"/>
        </w:rPr>
        <w:t>бюджетов на 2017-2019 годы в паспорт</w:t>
      </w:r>
      <w:r>
        <w:rPr>
          <w:sz w:val="28"/>
          <w:szCs w:val="28"/>
        </w:rPr>
        <w:t>е</w:t>
      </w:r>
      <w:r w:rsidRPr="003F3D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F3DDC">
        <w:rPr>
          <w:sz w:val="28"/>
          <w:szCs w:val="28"/>
        </w:rPr>
        <w:t xml:space="preserve"> программы соответствует </w:t>
      </w:r>
      <w:r>
        <w:rPr>
          <w:sz w:val="28"/>
          <w:szCs w:val="28"/>
        </w:rPr>
        <w:t>решению о бюджете</w:t>
      </w:r>
      <w:r w:rsidRPr="003F3DDC">
        <w:rPr>
          <w:sz w:val="28"/>
          <w:szCs w:val="28"/>
        </w:rPr>
        <w:t>.</w:t>
      </w:r>
    </w:p>
    <w:p w:rsidR="008E22AF" w:rsidRPr="0088305B" w:rsidRDefault="008E22AF" w:rsidP="00511F72">
      <w:pPr>
        <w:pStyle w:val="Heading3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паспортом муниципальной программы представлена характеристика</w:t>
      </w:r>
      <w:r w:rsidRPr="0088305B">
        <w:rPr>
          <w:rFonts w:ascii="Times New Roman" w:hAnsi="Times New Roman"/>
          <w:b w:val="0"/>
          <w:sz w:val="28"/>
          <w:szCs w:val="28"/>
        </w:rPr>
        <w:t xml:space="preserve"> текущего состояния системы образования </w:t>
      </w:r>
      <w:r>
        <w:rPr>
          <w:rFonts w:ascii="Times New Roman" w:hAnsi="Times New Roman"/>
          <w:b w:val="0"/>
          <w:sz w:val="28"/>
          <w:szCs w:val="28"/>
        </w:rPr>
        <w:t>Рогнедин</w:t>
      </w:r>
      <w:r w:rsidRPr="0088305B">
        <w:rPr>
          <w:rFonts w:ascii="Times New Roman" w:hAnsi="Times New Roman"/>
          <w:b w:val="0"/>
          <w:sz w:val="28"/>
          <w:szCs w:val="28"/>
        </w:rPr>
        <w:t>ского района.</w:t>
      </w:r>
    </w:p>
    <w:p w:rsidR="008E22AF" w:rsidRDefault="008E22AF" w:rsidP="00153374">
      <w:pPr>
        <w:keepNext/>
        <w:ind w:firstLine="708"/>
        <w:jc w:val="both"/>
        <w:rPr>
          <w:sz w:val="28"/>
          <w:szCs w:val="28"/>
        </w:rPr>
      </w:pPr>
      <w:r w:rsidRPr="00344B45">
        <w:rPr>
          <w:sz w:val="28"/>
          <w:szCs w:val="28"/>
        </w:rPr>
        <w:t xml:space="preserve">Общий объем средств на реализацию муниципальной  программы составляет </w:t>
      </w:r>
      <w:r>
        <w:rPr>
          <w:sz w:val="28"/>
          <w:szCs w:val="28"/>
        </w:rPr>
        <w:t>192025,0</w:t>
      </w:r>
      <w:r>
        <w:rPr>
          <w:sz w:val="28"/>
          <w:szCs w:val="28"/>
          <w:u w:val="single"/>
        </w:rPr>
        <w:t xml:space="preserve"> тыс.</w:t>
      </w:r>
      <w:r w:rsidRPr="00510EEF">
        <w:rPr>
          <w:sz w:val="28"/>
          <w:szCs w:val="28"/>
          <w:u w:val="single"/>
        </w:rPr>
        <w:t xml:space="preserve"> рублей, </w:t>
      </w:r>
      <w:r w:rsidRPr="00510EEF">
        <w:rPr>
          <w:sz w:val="28"/>
          <w:szCs w:val="28"/>
        </w:rPr>
        <w:t>в том числе:</w:t>
      </w:r>
    </w:p>
    <w:p w:rsidR="008E22AF" w:rsidRPr="000A4412" w:rsidRDefault="008E22AF" w:rsidP="006F179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2017 год –_62644,0 тыс. рублей</w:t>
      </w:r>
      <w:r w:rsidRPr="000A4412">
        <w:rPr>
          <w:sz w:val="28"/>
          <w:szCs w:val="28"/>
          <w:u w:val="single"/>
        </w:rPr>
        <w:t>;</w:t>
      </w:r>
    </w:p>
    <w:p w:rsidR="008E22AF" w:rsidRPr="000A4412" w:rsidRDefault="008E22AF" w:rsidP="006F179F">
      <w:pPr>
        <w:jc w:val="both"/>
        <w:rPr>
          <w:sz w:val="28"/>
          <w:szCs w:val="28"/>
          <w:u w:val="single"/>
        </w:rPr>
      </w:pPr>
      <w:r w:rsidRPr="000A4412">
        <w:rPr>
          <w:sz w:val="28"/>
          <w:szCs w:val="28"/>
          <w:u w:val="single"/>
        </w:rPr>
        <w:t>2018 год –_</w:t>
      </w:r>
      <w:r>
        <w:rPr>
          <w:sz w:val="28"/>
          <w:szCs w:val="28"/>
          <w:u w:val="single"/>
        </w:rPr>
        <w:t>64239,0 тыс. рублей</w:t>
      </w:r>
      <w:r w:rsidRPr="000A4412">
        <w:rPr>
          <w:sz w:val="28"/>
          <w:szCs w:val="28"/>
          <w:u w:val="single"/>
        </w:rPr>
        <w:t>;</w:t>
      </w:r>
    </w:p>
    <w:p w:rsidR="008E22AF" w:rsidRPr="000A4412" w:rsidRDefault="008E22AF" w:rsidP="006F179F">
      <w:pPr>
        <w:jc w:val="both"/>
        <w:rPr>
          <w:sz w:val="28"/>
          <w:szCs w:val="28"/>
          <w:u w:val="single"/>
        </w:rPr>
      </w:pPr>
      <w:r w:rsidRPr="000A4412">
        <w:rPr>
          <w:sz w:val="28"/>
          <w:szCs w:val="28"/>
          <w:u w:val="single"/>
        </w:rPr>
        <w:t>2019 год –_</w:t>
      </w:r>
      <w:r>
        <w:rPr>
          <w:sz w:val="28"/>
          <w:szCs w:val="28"/>
          <w:u w:val="single"/>
        </w:rPr>
        <w:t>65142,0 тыс. рублей.</w:t>
      </w:r>
    </w:p>
    <w:p w:rsidR="008E22AF" w:rsidRDefault="008E22AF" w:rsidP="00D23AF5">
      <w:pPr>
        <w:ind w:firstLine="709"/>
        <w:jc w:val="both"/>
        <w:rPr>
          <w:sz w:val="28"/>
          <w:szCs w:val="28"/>
        </w:rPr>
      </w:pPr>
    </w:p>
    <w:p w:rsidR="008E22AF" w:rsidRDefault="008E22AF" w:rsidP="00D23AF5">
      <w:pPr>
        <w:ind w:firstLine="709"/>
        <w:jc w:val="both"/>
        <w:rPr>
          <w:sz w:val="28"/>
          <w:szCs w:val="28"/>
        </w:rPr>
      </w:pPr>
      <w:r w:rsidRPr="00353F3B">
        <w:rPr>
          <w:sz w:val="28"/>
          <w:szCs w:val="28"/>
        </w:rPr>
        <w:t>Дости</w:t>
      </w:r>
      <w:r w:rsidRPr="008B47EA">
        <w:rPr>
          <w:sz w:val="28"/>
          <w:szCs w:val="28"/>
        </w:rPr>
        <w:t xml:space="preserve">жение целей и решение задач муниципальной программы в соответствии с паспортом, характеризуется </w:t>
      </w:r>
      <w:r>
        <w:rPr>
          <w:sz w:val="28"/>
          <w:szCs w:val="28"/>
        </w:rPr>
        <w:t xml:space="preserve">14 </w:t>
      </w:r>
      <w:r w:rsidRPr="008B47EA">
        <w:rPr>
          <w:sz w:val="28"/>
          <w:szCs w:val="28"/>
        </w:rPr>
        <w:t>целевыми показателями (индикаторами).</w:t>
      </w:r>
      <w:r w:rsidRPr="009B6213">
        <w:rPr>
          <w:sz w:val="28"/>
          <w:szCs w:val="28"/>
        </w:rPr>
        <w:t xml:space="preserve"> </w:t>
      </w:r>
      <w:r w:rsidRPr="008B47EA">
        <w:rPr>
          <w:sz w:val="28"/>
          <w:szCs w:val="28"/>
        </w:rPr>
        <w:t xml:space="preserve">Показатели (индикаторы) муниципальной программы </w:t>
      </w:r>
      <w:r w:rsidRPr="009B6213">
        <w:rPr>
          <w:b/>
          <w:sz w:val="28"/>
          <w:szCs w:val="28"/>
        </w:rPr>
        <w:t>соответствуют</w:t>
      </w:r>
      <w:r w:rsidRPr="008B47EA">
        <w:rPr>
          <w:sz w:val="28"/>
          <w:szCs w:val="28"/>
        </w:rPr>
        <w:t xml:space="preserve"> целям и задачам, установленным муниципальной программой.</w:t>
      </w:r>
    </w:p>
    <w:p w:rsidR="008E22AF" w:rsidRPr="008B47EA" w:rsidRDefault="008E22AF" w:rsidP="00D23AF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C11E5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13 пунктам</w:t>
      </w:r>
      <w:r w:rsidRPr="00C11E5D">
        <w:rPr>
          <w:b/>
          <w:sz w:val="28"/>
          <w:szCs w:val="28"/>
        </w:rPr>
        <w:t xml:space="preserve"> целевых индикаторов</w:t>
      </w:r>
      <w:r w:rsidRPr="008B47EA">
        <w:rPr>
          <w:sz w:val="28"/>
          <w:szCs w:val="28"/>
        </w:rPr>
        <w:t xml:space="preserve"> муниципальной программы значения зафиксированы на одном уровне на весь период реализации, что не позволит оценить степень их влияния на выполнение соответствующей задачи муниципальной программы.</w:t>
      </w:r>
    </w:p>
    <w:p w:rsidR="008E22AF" w:rsidRDefault="008E22AF" w:rsidP="00F835D4">
      <w:pPr>
        <w:ind w:firstLine="708"/>
        <w:jc w:val="both"/>
        <w:rPr>
          <w:b/>
          <w:sz w:val="28"/>
          <w:szCs w:val="28"/>
          <w:highlight w:val="yellow"/>
        </w:rPr>
      </w:pPr>
    </w:p>
    <w:p w:rsidR="008E22AF" w:rsidRDefault="008E22AF" w:rsidP="00F835D4">
      <w:pPr>
        <w:ind w:firstLine="708"/>
        <w:jc w:val="both"/>
        <w:rPr>
          <w:sz w:val="28"/>
          <w:szCs w:val="28"/>
        </w:rPr>
      </w:pPr>
      <w:r w:rsidRPr="006F0E16">
        <w:rPr>
          <w:b/>
          <w:sz w:val="28"/>
          <w:szCs w:val="28"/>
        </w:rPr>
        <w:t>Муници</w:t>
      </w:r>
      <w:r w:rsidRPr="00970A8D">
        <w:rPr>
          <w:b/>
          <w:sz w:val="28"/>
          <w:szCs w:val="28"/>
        </w:rPr>
        <w:t>пальная программа «</w:t>
      </w:r>
      <w:r>
        <w:rPr>
          <w:b/>
          <w:sz w:val="28"/>
          <w:szCs w:val="28"/>
        </w:rPr>
        <w:t>Управление муниципальными финансами Рогнединского района» (2017-2019 годы)</w:t>
      </w:r>
      <w:r>
        <w:rPr>
          <w:sz w:val="28"/>
          <w:szCs w:val="28"/>
        </w:rPr>
        <w:t xml:space="preserve"> утверждена постановлением администрации Рогнединского района от 29.12.2016      № 413. </w:t>
      </w:r>
    </w:p>
    <w:p w:rsidR="008E22AF" w:rsidRPr="00402245" w:rsidRDefault="008E22AF" w:rsidP="0040224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02245">
        <w:rPr>
          <w:sz w:val="28"/>
          <w:szCs w:val="28"/>
        </w:rPr>
        <w:t xml:space="preserve">     </w:t>
      </w:r>
    </w:p>
    <w:p w:rsidR="008E22AF" w:rsidRDefault="008E22AF" w:rsidP="00840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средств, предусмотренных в Паспорте на реализацию муниципальной программы  составляет 15436,2 тыс. рублей, в том числе:</w:t>
      </w:r>
    </w:p>
    <w:p w:rsidR="008E22AF" w:rsidRDefault="008E22AF" w:rsidP="00840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5145,4 тыс. рублей;</w:t>
      </w:r>
    </w:p>
    <w:p w:rsidR="008E22AF" w:rsidRDefault="008E22AF" w:rsidP="00840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5145,4 тыс. рублей;</w:t>
      </w:r>
    </w:p>
    <w:p w:rsidR="008E22AF" w:rsidRDefault="008E22AF" w:rsidP="00840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5145,4 тыс. рублей.</w:t>
      </w:r>
    </w:p>
    <w:p w:rsidR="008E22AF" w:rsidRDefault="008E22AF" w:rsidP="00840C56">
      <w:pPr>
        <w:ind w:firstLine="709"/>
        <w:jc w:val="both"/>
        <w:rPr>
          <w:sz w:val="28"/>
          <w:szCs w:val="28"/>
        </w:rPr>
      </w:pPr>
      <w:r w:rsidRPr="003F3DDC">
        <w:rPr>
          <w:sz w:val="28"/>
          <w:szCs w:val="28"/>
        </w:rPr>
        <w:t xml:space="preserve">Объем финансового обеспечения реализации </w:t>
      </w:r>
      <w:r>
        <w:rPr>
          <w:sz w:val="28"/>
          <w:szCs w:val="28"/>
        </w:rPr>
        <w:t>муниципальной программы</w:t>
      </w:r>
      <w:r w:rsidRPr="003F3DDC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 xml:space="preserve"> местного </w:t>
      </w:r>
      <w:r w:rsidRPr="003F3DDC">
        <w:rPr>
          <w:sz w:val="28"/>
          <w:szCs w:val="28"/>
        </w:rPr>
        <w:t>бюджетов на 2017-2019 годы в паспорт</w:t>
      </w:r>
      <w:r>
        <w:rPr>
          <w:sz w:val="28"/>
          <w:szCs w:val="28"/>
        </w:rPr>
        <w:t>е</w:t>
      </w:r>
      <w:r w:rsidRPr="003F3DD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F3DDC">
        <w:rPr>
          <w:sz w:val="28"/>
          <w:szCs w:val="28"/>
        </w:rPr>
        <w:t xml:space="preserve"> программы соответствует </w:t>
      </w:r>
      <w:r>
        <w:rPr>
          <w:sz w:val="28"/>
          <w:szCs w:val="28"/>
        </w:rPr>
        <w:t>решению о бюджете</w:t>
      </w:r>
      <w:r w:rsidRPr="003F3DDC">
        <w:rPr>
          <w:sz w:val="28"/>
          <w:szCs w:val="28"/>
        </w:rPr>
        <w:t>.</w:t>
      </w:r>
    </w:p>
    <w:p w:rsidR="008E22AF" w:rsidRPr="0088305B" w:rsidRDefault="008E22AF" w:rsidP="00B86374">
      <w:pPr>
        <w:pStyle w:val="Heading3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 паспортом муниципальной программы представлена характеристика</w:t>
      </w:r>
      <w:r w:rsidRPr="0088305B">
        <w:rPr>
          <w:rFonts w:ascii="Times New Roman" w:hAnsi="Times New Roman"/>
          <w:b w:val="0"/>
          <w:sz w:val="28"/>
          <w:szCs w:val="28"/>
        </w:rPr>
        <w:t xml:space="preserve"> текущего состояния </w:t>
      </w:r>
      <w:r>
        <w:rPr>
          <w:rFonts w:ascii="Times New Roman" w:hAnsi="Times New Roman"/>
          <w:b w:val="0"/>
          <w:sz w:val="28"/>
          <w:szCs w:val="28"/>
        </w:rPr>
        <w:t>муниципальных финансов Рогнединского района</w:t>
      </w:r>
      <w:r w:rsidRPr="0088305B">
        <w:rPr>
          <w:rFonts w:ascii="Times New Roman" w:hAnsi="Times New Roman"/>
          <w:b w:val="0"/>
          <w:sz w:val="28"/>
          <w:szCs w:val="28"/>
        </w:rPr>
        <w:t>.</w:t>
      </w:r>
    </w:p>
    <w:p w:rsidR="008E22AF" w:rsidRDefault="008E22AF" w:rsidP="009B6213">
      <w:pPr>
        <w:ind w:firstLine="709"/>
        <w:jc w:val="both"/>
        <w:rPr>
          <w:sz w:val="28"/>
          <w:szCs w:val="28"/>
        </w:rPr>
      </w:pPr>
      <w:r w:rsidRPr="00353F3B">
        <w:rPr>
          <w:sz w:val="28"/>
          <w:szCs w:val="28"/>
        </w:rPr>
        <w:t>Дости</w:t>
      </w:r>
      <w:r w:rsidRPr="008B47EA">
        <w:rPr>
          <w:sz w:val="28"/>
          <w:szCs w:val="28"/>
        </w:rPr>
        <w:t xml:space="preserve">жение целей и решение задач муниципальной программы в соответствии с паспортом, характеризуется </w:t>
      </w:r>
      <w:r>
        <w:rPr>
          <w:sz w:val="28"/>
          <w:szCs w:val="28"/>
        </w:rPr>
        <w:t xml:space="preserve">6 </w:t>
      </w:r>
      <w:r w:rsidRPr="008B47EA">
        <w:rPr>
          <w:sz w:val="28"/>
          <w:szCs w:val="28"/>
        </w:rPr>
        <w:t>целевыми показателями (индикаторами).</w:t>
      </w:r>
      <w:r w:rsidRPr="009B6213">
        <w:rPr>
          <w:sz w:val="28"/>
          <w:szCs w:val="28"/>
        </w:rPr>
        <w:t xml:space="preserve"> </w:t>
      </w:r>
      <w:r w:rsidRPr="008B47EA">
        <w:rPr>
          <w:sz w:val="28"/>
          <w:szCs w:val="28"/>
        </w:rPr>
        <w:t xml:space="preserve">Показатели (индикаторы) муниципальной программы </w:t>
      </w:r>
      <w:r w:rsidRPr="009B6213">
        <w:rPr>
          <w:b/>
          <w:sz w:val="28"/>
          <w:szCs w:val="28"/>
        </w:rPr>
        <w:t>соответствуют</w:t>
      </w:r>
      <w:r w:rsidRPr="008B47EA">
        <w:rPr>
          <w:sz w:val="28"/>
          <w:szCs w:val="28"/>
        </w:rPr>
        <w:t xml:space="preserve"> целям и задачам, установленным муниципальной программой.</w:t>
      </w:r>
    </w:p>
    <w:p w:rsidR="008E22AF" w:rsidRPr="008B47EA" w:rsidRDefault="008E22AF" w:rsidP="00222B3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C11E5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всем пунктам</w:t>
      </w:r>
      <w:r w:rsidRPr="00C11E5D">
        <w:rPr>
          <w:b/>
          <w:sz w:val="28"/>
          <w:szCs w:val="28"/>
        </w:rPr>
        <w:t xml:space="preserve"> целевых индикаторов</w:t>
      </w:r>
      <w:r w:rsidRPr="008B47EA">
        <w:rPr>
          <w:sz w:val="28"/>
          <w:szCs w:val="28"/>
        </w:rPr>
        <w:t xml:space="preserve"> муниципальной программы значения зафиксированы на одном уровне на весь период реализации, что не позволит оценить степень их влияния на выполнение соответствующей задачи муниципальной программы.</w:t>
      </w:r>
    </w:p>
    <w:p w:rsidR="008E22AF" w:rsidRDefault="008E22AF" w:rsidP="00840C56">
      <w:pPr>
        <w:ind w:firstLine="709"/>
        <w:jc w:val="both"/>
        <w:rPr>
          <w:sz w:val="28"/>
          <w:szCs w:val="28"/>
        </w:rPr>
      </w:pPr>
    </w:p>
    <w:p w:rsidR="008E22AF" w:rsidRDefault="008E22AF" w:rsidP="00840C56">
      <w:pPr>
        <w:ind w:firstLine="709"/>
        <w:jc w:val="both"/>
        <w:rPr>
          <w:b/>
          <w:sz w:val="28"/>
          <w:szCs w:val="28"/>
        </w:rPr>
      </w:pPr>
      <w:r w:rsidRPr="00C54F7F">
        <w:rPr>
          <w:b/>
          <w:sz w:val="28"/>
          <w:szCs w:val="28"/>
        </w:rPr>
        <w:t>Выводы</w:t>
      </w:r>
    </w:p>
    <w:p w:rsidR="008E22AF" w:rsidRPr="00C54F7F" w:rsidRDefault="008E22AF" w:rsidP="00840C56">
      <w:pPr>
        <w:ind w:firstLine="709"/>
        <w:jc w:val="both"/>
        <w:rPr>
          <w:b/>
          <w:sz w:val="28"/>
          <w:szCs w:val="28"/>
        </w:rPr>
      </w:pPr>
    </w:p>
    <w:p w:rsidR="008E22AF" w:rsidRPr="009A3553" w:rsidRDefault="008E22AF" w:rsidP="000B42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экспертно-аналитического мероприятия сделан вывод о том, что  муниципальные программы: </w:t>
      </w:r>
      <w:r w:rsidRPr="009A3553">
        <w:rPr>
          <w:sz w:val="28"/>
          <w:szCs w:val="28"/>
        </w:rPr>
        <w:t>"Реализация полномочий органов местного самоуправления Рогнединского района" (2017- 2019 годы),</w:t>
      </w:r>
    </w:p>
    <w:p w:rsidR="008E22AF" w:rsidRPr="005D2E8F" w:rsidRDefault="008E22AF" w:rsidP="000B4294">
      <w:pPr>
        <w:jc w:val="both"/>
        <w:rPr>
          <w:sz w:val="28"/>
          <w:szCs w:val="28"/>
        </w:rPr>
      </w:pPr>
      <w:r w:rsidRPr="009A3553">
        <w:rPr>
          <w:sz w:val="28"/>
          <w:szCs w:val="28"/>
        </w:rPr>
        <w:t xml:space="preserve"> «Развитие образования Рогнединского района» (2017-2019 годы), «Управление муниципальными финансами Рогнединского района» (2017-2019 годы</w:t>
      </w:r>
      <w:r>
        <w:rPr>
          <w:b/>
          <w:sz w:val="28"/>
          <w:szCs w:val="28"/>
        </w:rPr>
        <w:t xml:space="preserve">) </w:t>
      </w:r>
      <w:r w:rsidRPr="005D2E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целом </w:t>
      </w:r>
      <w:r w:rsidRPr="002D40F3">
        <w:rPr>
          <w:b/>
          <w:sz w:val="28"/>
          <w:szCs w:val="28"/>
        </w:rPr>
        <w:t>соответствуют</w:t>
      </w:r>
      <w:r w:rsidRPr="005D2E8F">
        <w:rPr>
          <w:sz w:val="28"/>
          <w:szCs w:val="28"/>
        </w:rPr>
        <w:t xml:space="preserve"> целям и задачам, устано</w:t>
      </w:r>
      <w:r>
        <w:rPr>
          <w:sz w:val="28"/>
          <w:szCs w:val="28"/>
        </w:rPr>
        <w:t>вленным в паспортах данных</w:t>
      </w:r>
      <w:r w:rsidRPr="005D2E8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.</w:t>
      </w:r>
    </w:p>
    <w:p w:rsidR="008E22AF" w:rsidRDefault="008E22AF" w:rsidP="00620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</w:t>
      </w:r>
      <w:r w:rsidRPr="005D2E8F">
        <w:rPr>
          <w:sz w:val="28"/>
          <w:szCs w:val="28"/>
        </w:rPr>
        <w:t>о некоторым пунктам целевых индикаторов</w:t>
      </w:r>
      <w:r w:rsidRPr="008B47E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8B47EA">
        <w:rPr>
          <w:sz w:val="28"/>
          <w:szCs w:val="28"/>
        </w:rPr>
        <w:t xml:space="preserve"> программ значения зафиксированы на одном уровне на весь период реализации, что не позволит </w:t>
      </w:r>
      <w:r>
        <w:rPr>
          <w:sz w:val="28"/>
          <w:szCs w:val="28"/>
        </w:rPr>
        <w:t xml:space="preserve">в полной мере </w:t>
      </w:r>
      <w:r w:rsidRPr="008B47EA">
        <w:rPr>
          <w:sz w:val="28"/>
          <w:szCs w:val="28"/>
        </w:rPr>
        <w:t>оценить степень их влиян</w:t>
      </w:r>
      <w:r>
        <w:rPr>
          <w:sz w:val="28"/>
          <w:szCs w:val="28"/>
        </w:rPr>
        <w:t>ия на выполнение соответствующих</w:t>
      </w:r>
      <w:r w:rsidRPr="008B47EA">
        <w:rPr>
          <w:sz w:val="28"/>
          <w:szCs w:val="28"/>
        </w:rPr>
        <w:t xml:space="preserve"> задач муниципальн</w:t>
      </w:r>
      <w:r>
        <w:rPr>
          <w:sz w:val="28"/>
          <w:szCs w:val="28"/>
        </w:rPr>
        <w:t>ых</w:t>
      </w:r>
      <w:r w:rsidRPr="008B47EA">
        <w:rPr>
          <w:sz w:val="28"/>
          <w:szCs w:val="28"/>
        </w:rPr>
        <w:t xml:space="preserve"> программ.</w:t>
      </w:r>
    </w:p>
    <w:p w:rsidR="008E22AF" w:rsidRDefault="008E22AF" w:rsidP="00494995">
      <w:pPr>
        <w:ind w:firstLine="709"/>
        <w:jc w:val="both"/>
        <w:rPr>
          <w:sz w:val="28"/>
          <w:szCs w:val="28"/>
        </w:rPr>
      </w:pPr>
    </w:p>
    <w:p w:rsidR="008E22AF" w:rsidRDefault="008E22AF" w:rsidP="0044350C">
      <w:pPr>
        <w:tabs>
          <w:tab w:val="left" w:pos="3119"/>
        </w:tabs>
        <w:ind w:firstLine="54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У</w:t>
      </w:r>
      <w:r w:rsidRPr="001D111C">
        <w:rPr>
          <w:sz w:val="28"/>
          <w:szCs w:val="28"/>
        </w:rPr>
        <w:t>становлен</w:t>
      </w:r>
      <w:r>
        <w:rPr>
          <w:sz w:val="28"/>
          <w:szCs w:val="28"/>
        </w:rPr>
        <w:t>н</w:t>
      </w:r>
      <w:r w:rsidRPr="001D111C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1D111C">
        <w:rPr>
          <w:sz w:val="28"/>
          <w:szCs w:val="28"/>
        </w:rPr>
        <w:t xml:space="preserve"> нарушения </w:t>
      </w:r>
      <w:r>
        <w:rPr>
          <w:sz w:val="28"/>
          <w:szCs w:val="28"/>
        </w:rPr>
        <w:t>отнесены  в</w:t>
      </w:r>
      <w:r>
        <w:rPr>
          <w:spacing w:val="-6"/>
          <w:sz w:val="28"/>
          <w:szCs w:val="28"/>
        </w:rPr>
        <w:t xml:space="preserve"> соответствии с Классификатором нарушений к нефинансовым нарушениям, к группе 998 «Прочие нарушения и недостатки» в количестве 3  единиц. </w:t>
      </w:r>
    </w:p>
    <w:p w:rsidR="008E22AF" w:rsidRPr="00D740DF" w:rsidRDefault="008E22AF" w:rsidP="003934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0B5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экспертно-аналитического мероприятия направлена главе муниципального образования «Рогнединский район»,  главе администрации Рогнединского района, размещена на сайте администрации Рогнединского района. </w:t>
      </w:r>
    </w:p>
    <w:p w:rsidR="008E22AF" w:rsidRDefault="008E22AF" w:rsidP="005D2E8F">
      <w:pPr>
        <w:ind w:firstLine="709"/>
        <w:jc w:val="both"/>
        <w:rPr>
          <w:sz w:val="28"/>
          <w:szCs w:val="28"/>
        </w:rPr>
      </w:pPr>
    </w:p>
    <w:p w:rsidR="008E22AF" w:rsidRPr="009D0CF7" w:rsidRDefault="008E22AF" w:rsidP="001E60E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0CF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8E22AF" w:rsidRPr="009D0CF7" w:rsidRDefault="008E22AF" w:rsidP="001E60E5">
      <w:pPr>
        <w:jc w:val="both"/>
        <w:rPr>
          <w:sz w:val="28"/>
          <w:szCs w:val="28"/>
        </w:rPr>
      </w:pPr>
      <w:r w:rsidRPr="009D0CF7">
        <w:rPr>
          <w:sz w:val="28"/>
          <w:szCs w:val="28"/>
        </w:rPr>
        <w:t xml:space="preserve">Контрольно-счетной палаты       </w:t>
      </w:r>
    </w:p>
    <w:p w:rsidR="008E22AF" w:rsidRPr="009D0CF7" w:rsidRDefault="008E22AF" w:rsidP="001E60E5">
      <w:pPr>
        <w:jc w:val="both"/>
        <w:rPr>
          <w:sz w:val="28"/>
          <w:szCs w:val="28"/>
        </w:rPr>
      </w:pPr>
      <w:r>
        <w:rPr>
          <w:sz w:val="28"/>
          <w:szCs w:val="28"/>
        </w:rPr>
        <w:t>Рогнедин</w:t>
      </w:r>
      <w:r w:rsidRPr="009D0CF7">
        <w:rPr>
          <w:sz w:val="28"/>
          <w:szCs w:val="28"/>
        </w:rPr>
        <w:t xml:space="preserve">ского района                                                      </w:t>
      </w:r>
      <w:r>
        <w:rPr>
          <w:sz w:val="28"/>
          <w:szCs w:val="28"/>
        </w:rPr>
        <w:t>В.П. Семкин</w:t>
      </w:r>
    </w:p>
    <w:p w:rsidR="008E22AF" w:rsidRDefault="008E22AF" w:rsidP="001E60E5">
      <w:pPr>
        <w:jc w:val="both"/>
        <w:rPr>
          <w:sz w:val="28"/>
          <w:szCs w:val="28"/>
        </w:rPr>
      </w:pPr>
    </w:p>
    <w:p w:rsidR="008E22AF" w:rsidRPr="009D0CF7" w:rsidRDefault="008E22AF" w:rsidP="001E60E5">
      <w:pPr>
        <w:jc w:val="both"/>
        <w:rPr>
          <w:sz w:val="28"/>
          <w:szCs w:val="28"/>
        </w:rPr>
      </w:pPr>
    </w:p>
    <w:sectPr w:rsidR="008E22AF" w:rsidRPr="009D0CF7" w:rsidSect="00ED702E">
      <w:headerReference w:type="default" r:id="rId7"/>
      <w:pgSz w:w="11906" w:h="16838" w:code="9"/>
      <w:pgMar w:top="1134" w:right="12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2AF" w:rsidRDefault="008E22AF" w:rsidP="00994B73">
      <w:r>
        <w:separator/>
      </w:r>
    </w:p>
  </w:endnote>
  <w:endnote w:type="continuationSeparator" w:id="1">
    <w:p w:rsidR="008E22AF" w:rsidRDefault="008E22AF" w:rsidP="0099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2AF" w:rsidRDefault="008E22AF" w:rsidP="00994B73">
      <w:r>
        <w:separator/>
      </w:r>
    </w:p>
  </w:footnote>
  <w:footnote w:type="continuationSeparator" w:id="1">
    <w:p w:rsidR="008E22AF" w:rsidRDefault="008E22AF" w:rsidP="00994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AF" w:rsidRDefault="008E22A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8E22AF" w:rsidRDefault="008E22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85E"/>
    <w:multiLevelType w:val="hybridMultilevel"/>
    <w:tmpl w:val="D02CBBEA"/>
    <w:lvl w:ilvl="0" w:tplc="CF7447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6E158C"/>
    <w:multiLevelType w:val="hybridMultilevel"/>
    <w:tmpl w:val="B76AF7B8"/>
    <w:lvl w:ilvl="0" w:tplc="585AF9EE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D8D1A2D"/>
    <w:multiLevelType w:val="hybridMultilevel"/>
    <w:tmpl w:val="9020A7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F51CDB"/>
    <w:multiLevelType w:val="hybridMultilevel"/>
    <w:tmpl w:val="9020A7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EB2EBB"/>
    <w:multiLevelType w:val="hybridMultilevel"/>
    <w:tmpl w:val="902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0A4124"/>
    <w:multiLevelType w:val="hybridMultilevel"/>
    <w:tmpl w:val="CEAC197C"/>
    <w:lvl w:ilvl="0" w:tplc="D708FAC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883E26"/>
    <w:multiLevelType w:val="hybridMultilevel"/>
    <w:tmpl w:val="36A015DA"/>
    <w:lvl w:ilvl="0" w:tplc="BADAB856">
      <w:start w:val="2017"/>
      <w:numFmt w:val="decimal"/>
      <w:lvlText w:val="%1"/>
      <w:lvlJc w:val="left"/>
      <w:pPr>
        <w:ind w:left="1740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FD2C7A"/>
    <w:multiLevelType w:val="hybridMultilevel"/>
    <w:tmpl w:val="BB4021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DF04D4"/>
    <w:multiLevelType w:val="hybridMultilevel"/>
    <w:tmpl w:val="8CFC329A"/>
    <w:lvl w:ilvl="0" w:tplc="DC0A1D6E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C86"/>
    <w:rsid w:val="00000704"/>
    <w:rsid w:val="00005138"/>
    <w:rsid w:val="00017692"/>
    <w:rsid w:val="00027855"/>
    <w:rsid w:val="00041B75"/>
    <w:rsid w:val="00043E99"/>
    <w:rsid w:val="000448CA"/>
    <w:rsid w:val="00050B5C"/>
    <w:rsid w:val="0006091A"/>
    <w:rsid w:val="0007017B"/>
    <w:rsid w:val="00072593"/>
    <w:rsid w:val="0007489F"/>
    <w:rsid w:val="000769D7"/>
    <w:rsid w:val="00096EFF"/>
    <w:rsid w:val="000A4412"/>
    <w:rsid w:val="000B0532"/>
    <w:rsid w:val="000B4294"/>
    <w:rsid w:val="000B5980"/>
    <w:rsid w:val="000C6457"/>
    <w:rsid w:val="000E18B4"/>
    <w:rsid w:val="000F2F8B"/>
    <w:rsid w:val="00111318"/>
    <w:rsid w:val="00133821"/>
    <w:rsid w:val="0013666F"/>
    <w:rsid w:val="001424DA"/>
    <w:rsid w:val="00147E13"/>
    <w:rsid w:val="00153374"/>
    <w:rsid w:val="00156DDA"/>
    <w:rsid w:val="00163E9C"/>
    <w:rsid w:val="00190AB5"/>
    <w:rsid w:val="001916F3"/>
    <w:rsid w:val="001938A1"/>
    <w:rsid w:val="00197CA7"/>
    <w:rsid w:val="001B13FA"/>
    <w:rsid w:val="001B7B8C"/>
    <w:rsid w:val="001C061E"/>
    <w:rsid w:val="001D111C"/>
    <w:rsid w:val="001D175D"/>
    <w:rsid w:val="001D7CEC"/>
    <w:rsid w:val="001E3108"/>
    <w:rsid w:val="001E60E5"/>
    <w:rsid w:val="001E7A9C"/>
    <w:rsid w:val="001F38D3"/>
    <w:rsid w:val="00217F96"/>
    <w:rsid w:val="002219C2"/>
    <w:rsid w:val="00222B35"/>
    <w:rsid w:val="00224B3F"/>
    <w:rsid w:val="002252B3"/>
    <w:rsid w:val="00243B74"/>
    <w:rsid w:val="00256A82"/>
    <w:rsid w:val="00291F8F"/>
    <w:rsid w:val="00292A87"/>
    <w:rsid w:val="002A1042"/>
    <w:rsid w:val="002A4605"/>
    <w:rsid w:val="002A66C0"/>
    <w:rsid w:val="002C0E87"/>
    <w:rsid w:val="002D0F53"/>
    <w:rsid w:val="002D40F3"/>
    <w:rsid w:val="002E07E6"/>
    <w:rsid w:val="002E301A"/>
    <w:rsid w:val="003001FD"/>
    <w:rsid w:val="00302521"/>
    <w:rsid w:val="00315D9A"/>
    <w:rsid w:val="0031784B"/>
    <w:rsid w:val="00320614"/>
    <w:rsid w:val="003268DD"/>
    <w:rsid w:val="003353E9"/>
    <w:rsid w:val="00344B45"/>
    <w:rsid w:val="00345B04"/>
    <w:rsid w:val="00353F3B"/>
    <w:rsid w:val="0035656A"/>
    <w:rsid w:val="00356EF0"/>
    <w:rsid w:val="003610A9"/>
    <w:rsid w:val="00371113"/>
    <w:rsid w:val="0037241A"/>
    <w:rsid w:val="003832F4"/>
    <w:rsid w:val="003846D5"/>
    <w:rsid w:val="00393469"/>
    <w:rsid w:val="003934EB"/>
    <w:rsid w:val="003A1F84"/>
    <w:rsid w:val="003A4AE2"/>
    <w:rsid w:val="003B06E9"/>
    <w:rsid w:val="003B758D"/>
    <w:rsid w:val="003C252D"/>
    <w:rsid w:val="003D478F"/>
    <w:rsid w:val="003D6396"/>
    <w:rsid w:val="003E7BEA"/>
    <w:rsid w:val="003F3DDC"/>
    <w:rsid w:val="00401D54"/>
    <w:rsid w:val="00402245"/>
    <w:rsid w:val="004036A1"/>
    <w:rsid w:val="00405516"/>
    <w:rsid w:val="00411958"/>
    <w:rsid w:val="00413F20"/>
    <w:rsid w:val="0041501F"/>
    <w:rsid w:val="004161AF"/>
    <w:rsid w:val="004236F4"/>
    <w:rsid w:val="00425727"/>
    <w:rsid w:val="00427ED3"/>
    <w:rsid w:val="0043019A"/>
    <w:rsid w:val="004323B2"/>
    <w:rsid w:val="00442AF3"/>
    <w:rsid w:val="00442BC7"/>
    <w:rsid w:val="0044350C"/>
    <w:rsid w:val="0044539D"/>
    <w:rsid w:val="0044676C"/>
    <w:rsid w:val="00464442"/>
    <w:rsid w:val="00472AB1"/>
    <w:rsid w:val="00474BEE"/>
    <w:rsid w:val="004758C4"/>
    <w:rsid w:val="00486F76"/>
    <w:rsid w:val="00494995"/>
    <w:rsid w:val="00496AB3"/>
    <w:rsid w:val="00497DAB"/>
    <w:rsid w:val="004B161B"/>
    <w:rsid w:val="004C1CEE"/>
    <w:rsid w:val="004C1DC6"/>
    <w:rsid w:val="004C69B1"/>
    <w:rsid w:val="004D010D"/>
    <w:rsid w:val="004D2FD3"/>
    <w:rsid w:val="004F1A8D"/>
    <w:rsid w:val="004F2A6D"/>
    <w:rsid w:val="0050588F"/>
    <w:rsid w:val="00507315"/>
    <w:rsid w:val="00510759"/>
    <w:rsid w:val="00510EEF"/>
    <w:rsid w:val="00511F72"/>
    <w:rsid w:val="00514045"/>
    <w:rsid w:val="00516DF7"/>
    <w:rsid w:val="005269D4"/>
    <w:rsid w:val="00526CAB"/>
    <w:rsid w:val="0054418F"/>
    <w:rsid w:val="00546A52"/>
    <w:rsid w:val="00570C92"/>
    <w:rsid w:val="00576899"/>
    <w:rsid w:val="0058716D"/>
    <w:rsid w:val="005A4B50"/>
    <w:rsid w:val="005C44AD"/>
    <w:rsid w:val="005C6479"/>
    <w:rsid w:val="005D2E8F"/>
    <w:rsid w:val="005D3424"/>
    <w:rsid w:val="005E4312"/>
    <w:rsid w:val="005F09D9"/>
    <w:rsid w:val="005F2154"/>
    <w:rsid w:val="006114D8"/>
    <w:rsid w:val="00614F61"/>
    <w:rsid w:val="006204A4"/>
    <w:rsid w:val="006344D4"/>
    <w:rsid w:val="00640F0F"/>
    <w:rsid w:val="006522E7"/>
    <w:rsid w:val="0065232C"/>
    <w:rsid w:val="00667379"/>
    <w:rsid w:val="0069561E"/>
    <w:rsid w:val="006A4361"/>
    <w:rsid w:val="006A51D3"/>
    <w:rsid w:val="006C23C3"/>
    <w:rsid w:val="006C376A"/>
    <w:rsid w:val="006C4734"/>
    <w:rsid w:val="006D071F"/>
    <w:rsid w:val="006D4C86"/>
    <w:rsid w:val="006E200D"/>
    <w:rsid w:val="006E58CA"/>
    <w:rsid w:val="006F0E16"/>
    <w:rsid w:val="006F179F"/>
    <w:rsid w:val="006F217A"/>
    <w:rsid w:val="006F4171"/>
    <w:rsid w:val="00712434"/>
    <w:rsid w:val="00743DDA"/>
    <w:rsid w:val="00751B8A"/>
    <w:rsid w:val="00763C7C"/>
    <w:rsid w:val="007742FB"/>
    <w:rsid w:val="0079123E"/>
    <w:rsid w:val="00796BC8"/>
    <w:rsid w:val="007A4D60"/>
    <w:rsid w:val="007A564E"/>
    <w:rsid w:val="007B2B55"/>
    <w:rsid w:val="007E6731"/>
    <w:rsid w:val="007E7DB0"/>
    <w:rsid w:val="007F36A9"/>
    <w:rsid w:val="007F5BD2"/>
    <w:rsid w:val="00806909"/>
    <w:rsid w:val="0082135B"/>
    <w:rsid w:val="0083130F"/>
    <w:rsid w:val="008353CE"/>
    <w:rsid w:val="00836D89"/>
    <w:rsid w:val="00840C56"/>
    <w:rsid w:val="008415D1"/>
    <w:rsid w:val="00842E22"/>
    <w:rsid w:val="00843961"/>
    <w:rsid w:val="0085052E"/>
    <w:rsid w:val="00850E16"/>
    <w:rsid w:val="008625A4"/>
    <w:rsid w:val="0088305B"/>
    <w:rsid w:val="00890114"/>
    <w:rsid w:val="00895809"/>
    <w:rsid w:val="00896A01"/>
    <w:rsid w:val="008970B8"/>
    <w:rsid w:val="008B0305"/>
    <w:rsid w:val="008B47EA"/>
    <w:rsid w:val="008C016B"/>
    <w:rsid w:val="008C34A6"/>
    <w:rsid w:val="008D28D5"/>
    <w:rsid w:val="008E02AA"/>
    <w:rsid w:val="008E22AF"/>
    <w:rsid w:val="008E3440"/>
    <w:rsid w:val="008E60C0"/>
    <w:rsid w:val="008E7FCA"/>
    <w:rsid w:val="00906D9A"/>
    <w:rsid w:val="00920422"/>
    <w:rsid w:val="009266A9"/>
    <w:rsid w:val="00953F82"/>
    <w:rsid w:val="00960C7F"/>
    <w:rsid w:val="00970A8D"/>
    <w:rsid w:val="00970D33"/>
    <w:rsid w:val="009855BF"/>
    <w:rsid w:val="00987F9C"/>
    <w:rsid w:val="00994B73"/>
    <w:rsid w:val="00995A26"/>
    <w:rsid w:val="009A23BF"/>
    <w:rsid w:val="009A351E"/>
    <w:rsid w:val="009A3553"/>
    <w:rsid w:val="009A3773"/>
    <w:rsid w:val="009B2FC7"/>
    <w:rsid w:val="009B6213"/>
    <w:rsid w:val="009B6256"/>
    <w:rsid w:val="009D0CF7"/>
    <w:rsid w:val="009F09CB"/>
    <w:rsid w:val="009F640C"/>
    <w:rsid w:val="009F664F"/>
    <w:rsid w:val="00A179BC"/>
    <w:rsid w:val="00A30840"/>
    <w:rsid w:val="00A322CA"/>
    <w:rsid w:val="00A44878"/>
    <w:rsid w:val="00A564BB"/>
    <w:rsid w:val="00A63E50"/>
    <w:rsid w:val="00A6770C"/>
    <w:rsid w:val="00A74EBF"/>
    <w:rsid w:val="00A7586C"/>
    <w:rsid w:val="00A75B98"/>
    <w:rsid w:val="00A80B85"/>
    <w:rsid w:val="00A926DA"/>
    <w:rsid w:val="00A93054"/>
    <w:rsid w:val="00A96A9D"/>
    <w:rsid w:val="00A97924"/>
    <w:rsid w:val="00A97A9D"/>
    <w:rsid w:val="00AB08E5"/>
    <w:rsid w:val="00AB2339"/>
    <w:rsid w:val="00AB2354"/>
    <w:rsid w:val="00AC15BB"/>
    <w:rsid w:val="00AC4BB9"/>
    <w:rsid w:val="00AC5007"/>
    <w:rsid w:val="00AC68CA"/>
    <w:rsid w:val="00AD7E1E"/>
    <w:rsid w:val="00AE049C"/>
    <w:rsid w:val="00AE2442"/>
    <w:rsid w:val="00AE4F0C"/>
    <w:rsid w:val="00AF4A27"/>
    <w:rsid w:val="00B07474"/>
    <w:rsid w:val="00B123C1"/>
    <w:rsid w:val="00B12829"/>
    <w:rsid w:val="00B3203E"/>
    <w:rsid w:val="00B32756"/>
    <w:rsid w:val="00B44FB3"/>
    <w:rsid w:val="00B52928"/>
    <w:rsid w:val="00B555BB"/>
    <w:rsid w:val="00B56F4B"/>
    <w:rsid w:val="00B71290"/>
    <w:rsid w:val="00B81F47"/>
    <w:rsid w:val="00B83DC6"/>
    <w:rsid w:val="00B86374"/>
    <w:rsid w:val="00B9787E"/>
    <w:rsid w:val="00BA09CE"/>
    <w:rsid w:val="00BB2A40"/>
    <w:rsid w:val="00BC0AC1"/>
    <w:rsid w:val="00BC21F9"/>
    <w:rsid w:val="00BD1AFC"/>
    <w:rsid w:val="00BE3092"/>
    <w:rsid w:val="00BF073A"/>
    <w:rsid w:val="00BF43AB"/>
    <w:rsid w:val="00C04F87"/>
    <w:rsid w:val="00C11E5D"/>
    <w:rsid w:val="00C25EAB"/>
    <w:rsid w:val="00C30ABA"/>
    <w:rsid w:val="00C328CC"/>
    <w:rsid w:val="00C53812"/>
    <w:rsid w:val="00C54F7F"/>
    <w:rsid w:val="00C62AF1"/>
    <w:rsid w:val="00C66A29"/>
    <w:rsid w:val="00C66B06"/>
    <w:rsid w:val="00C80BA9"/>
    <w:rsid w:val="00C94575"/>
    <w:rsid w:val="00CB7D66"/>
    <w:rsid w:val="00CC1F3A"/>
    <w:rsid w:val="00CC6743"/>
    <w:rsid w:val="00CF2FD3"/>
    <w:rsid w:val="00D10F51"/>
    <w:rsid w:val="00D20B20"/>
    <w:rsid w:val="00D23301"/>
    <w:rsid w:val="00D23AF5"/>
    <w:rsid w:val="00D27F74"/>
    <w:rsid w:val="00D3601E"/>
    <w:rsid w:val="00D37588"/>
    <w:rsid w:val="00D56D10"/>
    <w:rsid w:val="00D740DF"/>
    <w:rsid w:val="00D80FFD"/>
    <w:rsid w:val="00D82832"/>
    <w:rsid w:val="00D90635"/>
    <w:rsid w:val="00DA2978"/>
    <w:rsid w:val="00DB6A07"/>
    <w:rsid w:val="00DE465A"/>
    <w:rsid w:val="00DE47E8"/>
    <w:rsid w:val="00DE7310"/>
    <w:rsid w:val="00E02351"/>
    <w:rsid w:val="00E071F9"/>
    <w:rsid w:val="00E22096"/>
    <w:rsid w:val="00E25C94"/>
    <w:rsid w:val="00E338B9"/>
    <w:rsid w:val="00E349B0"/>
    <w:rsid w:val="00E34C36"/>
    <w:rsid w:val="00E44FE9"/>
    <w:rsid w:val="00E72008"/>
    <w:rsid w:val="00E83478"/>
    <w:rsid w:val="00EA07E6"/>
    <w:rsid w:val="00EA0996"/>
    <w:rsid w:val="00EA1D28"/>
    <w:rsid w:val="00EB04A7"/>
    <w:rsid w:val="00ED254A"/>
    <w:rsid w:val="00ED702E"/>
    <w:rsid w:val="00EF364D"/>
    <w:rsid w:val="00F03820"/>
    <w:rsid w:val="00F0748C"/>
    <w:rsid w:val="00F13967"/>
    <w:rsid w:val="00F1775A"/>
    <w:rsid w:val="00F33911"/>
    <w:rsid w:val="00F3679F"/>
    <w:rsid w:val="00F36C1B"/>
    <w:rsid w:val="00F42BCB"/>
    <w:rsid w:val="00F6141A"/>
    <w:rsid w:val="00F835D4"/>
    <w:rsid w:val="00F839A1"/>
    <w:rsid w:val="00F8627B"/>
    <w:rsid w:val="00F87577"/>
    <w:rsid w:val="00F87853"/>
    <w:rsid w:val="00F93E06"/>
    <w:rsid w:val="00F973AD"/>
    <w:rsid w:val="00FA05AB"/>
    <w:rsid w:val="00FA6812"/>
    <w:rsid w:val="00FB19E3"/>
    <w:rsid w:val="00FB2163"/>
    <w:rsid w:val="00FB2DCE"/>
    <w:rsid w:val="00FB3A65"/>
    <w:rsid w:val="00FC26A5"/>
    <w:rsid w:val="00FD4799"/>
    <w:rsid w:val="00FD774F"/>
    <w:rsid w:val="00FE47EA"/>
    <w:rsid w:val="00FE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8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3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8305B"/>
    <w:rPr>
      <w:rFonts w:ascii="Cambria" w:hAnsi="Cambria" w:cs="Times New Roman"/>
      <w:b/>
      <w:bCs/>
      <w:sz w:val="26"/>
      <w:szCs w:val="26"/>
    </w:rPr>
  </w:style>
  <w:style w:type="character" w:customStyle="1" w:styleId="BodyTextIndentChar">
    <w:name w:val="Body Text Indent Char"/>
    <w:aliases w:val="Нумерованный список !! Char,Надин стиль Char,Основной текст 1 Char,Основной текст без отступа Char,Основной текст без отступа Знак Char"/>
    <w:basedOn w:val="DefaultParagraphFont"/>
    <w:link w:val="BodyTextIndent"/>
    <w:uiPriority w:val="99"/>
    <w:semiHidden/>
    <w:locked/>
    <w:rsid w:val="00000704"/>
    <w:rPr>
      <w:rFonts w:cs="Times New Roman"/>
      <w:sz w:val="24"/>
      <w:szCs w:val="24"/>
    </w:rPr>
  </w:style>
  <w:style w:type="paragraph" w:styleId="BodyTextIndent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Normal"/>
    <w:link w:val="BodyTextIndentChar"/>
    <w:uiPriority w:val="99"/>
    <w:semiHidden/>
    <w:rsid w:val="00000704"/>
    <w:pPr>
      <w:ind w:left="4500"/>
    </w:pPr>
    <w:rPr>
      <w:rFonts w:ascii="Calibri" w:eastAsia="Calibri" w:hAnsi="Calibri"/>
      <w:sz w:val="28"/>
      <w:lang w:eastAsia="en-US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basedOn w:val="DefaultParagraphFont"/>
    <w:link w:val="BodyTextIndent"/>
    <w:uiPriority w:val="99"/>
    <w:semiHidden/>
    <w:locked/>
    <w:rsid w:val="003610A9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000704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994B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4B7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94B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4B73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81F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56DDA"/>
    <w:pPr>
      <w:ind w:left="720"/>
      <w:contextualSpacing/>
    </w:pPr>
  </w:style>
  <w:style w:type="paragraph" w:customStyle="1" w:styleId="ConsNormal">
    <w:name w:val="ConsNormal"/>
    <w:uiPriority w:val="99"/>
    <w:rsid w:val="005107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D27F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C0A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32F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3832F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">
    <w:name w:val="Абзац списка"/>
    <w:basedOn w:val="Normal"/>
    <w:uiPriority w:val="99"/>
    <w:rsid w:val="003832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7017B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customStyle="1" w:styleId="002">
    <w:name w:val="002_Текст Знак"/>
    <w:basedOn w:val="DefaultParagraphFont"/>
    <w:link w:val="0020"/>
    <w:uiPriority w:val="99"/>
    <w:locked/>
    <w:rsid w:val="007B2B55"/>
    <w:rPr>
      <w:rFonts w:cs="Times New Roman"/>
      <w:sz w:val="28"/>
      <w:szCs w:val="28"/>
      <w:lang w:bidi="ar-SA"/>
    </w:rPr>
  </w:style>
  <w:style w:type="paragraph" w:customStyle="1" w:styleId="0020">
    <w:name w:val="002_Текст"/>
    <w:basedOn w:val="BodyTextIndent"/>
    <w:link w:val="002"/>
    <w:uiPriority w:val="99"/>
    <w:rsid w:val="007B2B55"/>
    <w:pPr>
      <w:ind w:left="0" w:firstLine="709"/>
      <w:jc w:val="both"/>
    </w:pPr>
    <w:rPr>
      <w:rFonts w:ascii="Times New Roman" w:hAnsi="Times New Roman"/>
      <w:noProof/>
      <w:szCs w:val="28"/>
      <w:lang w:eastAsia="ru-RU"/>
    </w:rPr>
  </w:style>
  <w:style w:type="character" w:customStyle="1" w:styleId="0021">
    <w:name w:val="002.1_Текст.Отступ Знак"/>
    <w:basedOn w:val="002"/>
    <w:link w:val="00210"/>
    <w:uiPriority w:val="99"/>
    <w:locked/>
    <w:rsid w:val="007B2B55"/>
  </w:style>
  <w:style w:type="paragraph" w:customStyle="1" w:styleId="00210">
    <w:name w:val="002.1_Текст.Отступ"/>
    <w:basedOn w:val="0020"/>
    <w:link w:val="0021"/>
    <w:uiPriority w:val="99"/>
    <w:rsid w:val="007B2B55"/>
    <w:pPr>
      <w:spacing w:before="120"/>
    </w:pPr>
  </w:style>
  <w:style w:type="character" w:customStyle="1" w:styleId="a0">
    <w:name w:val="МОН Знак"/>
    <w:basedOn w:val="DefaultParagraphFont"/>
    <w:link w:val="a1"/>
    <w:uiPriority w:val="99"/>
    <w:locked/>
    <w:rsid w:val="008415D1"/>
    <w:rPr>
      <w:rFonts w:cs="Times New Roman"/>
      <w:sz w:val="24"/>
      <w:szCs w:val="24"/>
      <w:lang w:val="ru-RU" w:eastAsia="ru-RU" w:bidi="ar-SA"/>
    </w:rPr>
  </w:style>
  <w:style w:type="paragraph" w:customStyle="1" w:styleId="a1">
    <w:name w:val="МОН"/>
    <w:basedOn w:val="Normal"/>
    <w:link w:val="a0"/>
    <w:uiPriority w:val="99"/>
    <w:rsid w:val="008415D1"/>
    <w:pPr>
      <w:spacing w:line="360" w:lineRule="auto"/>
      <w:ind w:firstLine="709"/>
      <w:jc w:val="both"/>
    </w:pPr>
    <w:rPr>
      <w:rFonts w:eastAsia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1277</TotalTime>
  <Pages>5</Pages>
  <Words>1240</Words>
  <Characters>7074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2017-02-03T07:45:00Z</cp:lastPrinted>
  <dcterms:created xsi:type="dcterms:W3CDTF">2017-01-13T08:58:00Z</dcterms:created>
  <dcterms:modified xsi:type="dcterms:W3CDTF">2017-02-20T06:53:00Z</dcterms:modified>
</cp:coreProperties>
</file>