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864850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</w:t>
      </w:r>
      <w:r w:rsidR="0075286A">
        <w:rPr>
          <w:rFonts w:ascii="Times New Roman" w:hAnsi="Times New Roman"/>
          <w:b/>
          <w:iCs/>
          <w:caps/>
          <w:sz w:val="36"/>
          <w:szCs w:val="36"/>
          <w:lang w:eastAsia="ru-RU"/>
        </w:rPr>
        <w:t>8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A85F5F" w:rsidRDefault="003F5591" w:rsidP="0086485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Утвержден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25.12.2017 года № 40,</w:t>
      </w:r>
    </w:p>
    <w:p w:rsidR="003F5591" w:rsidRDefault="003F5591" w:rsidP="0086485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изменениями, утвержденными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 w:rsidR="006940C3">
        <w:rPr>
          <w:rFonts w:ascii="Times New Roman" w:hAnsi="Times New Roman"/>
          <w:sz w:val="28"/>
          <w:szCs w:val="28"/>
          <w:lang w:eastAsia="ru-RU"/>
        </w:rPr>
        <w:t>3</w:t>
      </w:r>
      <w:r w:rsidR="00693B07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6940C3">
        <w:rPr>
          <w:rFonts w:ascii="Times New Roman" w:hAnsi="Times New Roman"/>
          <w:sz w:val="28"/>
          <w:szCs w:val="28"/>
          <w:lang w:eastAsia="ru-RU"/>
        </w:rPr>
        <w:t>январ</w:t>
      </w:r>
      <w:r w:rsidR="00693B07">
        <w:rPr>
          <w:rFonts w:ascii="Times New Roman" w:hAnsi="Times New Roman"/>
          <w:sz w:val="28"/>
          <w:szCs w:val="28"/>
          <w:lang w:eastAsia="ru-RU"/>
        </w:rPr>
        <w:t>я 2018 г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93B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0C3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693B07">
        <w:rPr>
          <w:rFonts w:ascii="Times New Roman" w:hAnsi="Times New Roman"/>
          <w:sz w:val="28"/>
          <w:szCs w:val="28"/>
          <w:lang w:eastAsia="ru-RU"/>
        </w:rPr>
        <w:t xml:space="preserve">-п,    </w:t>
      </w:r>
    </w:p>
    <w:p w:rsidR="003F5591" w:rsidRDefault="003F5591" w:rsidP="0086485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изменениями, утвержденными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</w:t>
      </w:r>
      <w:r w:rsidR="00693B07">
        <w:rPr>
          <w:rFonts w:ascii="Times New Roman" w:hAnsi="Times New Roman"/>
          <w:sz w:val="28"/>
          <w:szCs w:val="28"/>
          <w:lang w:eastAsia="ru-RU"/>
        </w:rPr>
        <w:t xml:space="preserve"> 01 июля 2018 г.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93B07">
        <w:rPr>
          <w:rFonts w:ascii="Times New Roman" w:hAnsi="Times New Roman"/>
          <w:sz w:val="28"/>
          <w:szCs w:val="28"/>
          <w:lang w:eastAsia="ru-RU"/>
        </w:rPr>
        <w:t>35-п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F5591" w:rsidRDefault="003F5591" w:rsidP="003F5591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изменениями, утвержденными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</w:t>
      </w:r>
      <w:r w:rsidR="00693B07">
        <w:rPr>
          <w:rFonts w:ascii="Times New Roman" w:hAnsi="Times New Roman"/>
          <w:sz w:val="28"/>
          <w:szCs w:val="28"/>
          <w:lang w:eastAsia="ru-RU"/>
        </w:rPr>
        <w:t xml:space="preserve"> 10 сентября 2018 г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93B07">
        <w:rPr>
          <w:rFonts w:ascii="Times New Roman" w:hAnsi="Times New Roman"/>
          <w:sz w:val="28"/>
          <w:szCs w:val="28"/>
          <w:lang w:eastAsia="ru-RU"/>
        </w:rPr>
        <w:t xml:space="preserve"> 38-п, </w:t>
      </w:r>
    </w:p>
    <w:p w:rsidR="003F5591" w:rsidRDefault="003F5591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изменениями, утвержденными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 w:rsidR="00693B07">
        <w:rPr>
          <w:rFonts w:ascii="Times New Roman" w:hAnsi="Times New Roman"/>
          <w:sz w:val="28"/>
          <w:szCs w:val="28"/>
          <w:lang w:eastAsia="ru-RU"/>
        </w:rPr>
        <w:t>20 сентября 2018 г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93B07">
        <w:rPr>
          <w:rFonts w:ascii="Times New Roman" w:hAnsi="Times New Roman"/>
          <w:sz w:val="28"/>
          <w:szCs w:val="28"/>
          <w:lang w:eastAsia="ru-RU"/>
        </w:rPr>
        <w:t>39-п.</w:t>
      </w:r>
      <w:r w:rsidR="00F01879">
        <w:rPr>
          <w:rFonts w:ascii="Times New Roman" w:hAnsi="Times New Roman"/>
          <w:sz w:val="28"/>
          <w:szCs w:val="28"/>
          <w:lang w:eastAsia="ru-RU"/>
        </w:rPr>
        <w:tab/>
      </w: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9"/>
        <w:gridCol w:w="7405"/>
        <w:gridCol w:w="71"/>
        <w:gridCol w:w="1860"/>
        <w:gridCol w:w="18"/>
        <w:gridCol w:w="35"/>
        <w:gridCol w:w="1950"/>
        <w:gridCol w:w="35"/>
        <w:gridCol w:w="3121"/>
      </w:tblGrid>
      <w:tr w:rsidR="00DE2B6A" w:rsidTr="00203C8E">
        <w:trPr>
          <w:tblHeader/>
          <w:jc w:val="center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Контрольные и экспертно-аналитические мероприятия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925C05" w:rsidRDefault="00DE2B6A" w:rsidP="00925C0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района,  </w:t>
            </w:r>
          </w:p>
          <w:p w:rsidR="00DE2B6A" w:rsidRDefault="00DE2B6A" w:rsidP="0075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городского и пяти сельских поселений  на 2019 год </w:t>
            </w:r>
            <w:r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203C8E" w:rsidTr="00203C8E">
        <w:trPr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203C8E" w:rsidP="008E4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2019 год и на плановый период 2020 и 2021 годов»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203C8E">
        <w:trPr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поселкового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на 2019 год и на плановый период 2020 и 2021 годов»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 w:rsidP="0050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№3</w:t>
            </w:r>
          </w:p>
        </w:tc>
      </w:tr>
      <w:tr w:rsidR="00203C8E" w:rsidTr="00203C8E">
        <w:trPr>
          <w:tblHeader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2019 год и на плановый период 2020 и 2021 годов»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 w:rsidP="0050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№1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8298C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298C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Федоровского сельского Совета народных депутатов «О бюджете муниципального образования «Федоровское сельское поселение» на 2019 год и на плановый период 2020 и 2021 годов» 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0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№2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298C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2019 год и на плановый период 2020 и 2021 годов»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02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№4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8298C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298C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02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2019 год и на плановый период 2020 и 2021 годов»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02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№5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8298C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298C">
              <w:rPr>
                <w:rFonts w:ascii="Times New Roman" w:hAnsi="Times New Roman"/>
                <w:lang w:eastAsia="ru-RU"/>
              </w:rPr>
              <w:lastRenderedPageBreak/>
              <w:t>1.7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02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2019 год и на плановый период 2020 и 2021 годов»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02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№6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463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 района,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городского и пяти  сельских поселений   в  2018 году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392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ED15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64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ED1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D27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№1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ED1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1D7098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Соглашение о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передаче полномочий от 04.12.2017 №3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ED1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«Федоровское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№2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№4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№5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2.7.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4E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№6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91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A0F4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A0F46" w:rsidRDefault="00DA0F4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№1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5B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№3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EF7B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2.11.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«Федоровское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B46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№2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EF7B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75BE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0075B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B46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B46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№4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D27D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2.13.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B46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1D7098" w:rsidP="00B46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оглашение о передаче полномочий от 04.12.2017 №5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D27D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2.14.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B46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B46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№6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2.15.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0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         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A0F46" w:rsidRDefault="00DA0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78AF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16</w:t>
            </w:r>
            <w:r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0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0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№1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17</w:t>
            </w:r>
            <w:r w:rsidRPr="004A31C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0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0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№3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2.18.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0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«Федоровское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D7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C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№2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2.19.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2A3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№4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2.20.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2A3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№5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2.21.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2A3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заключения на отчет об исполнении 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2018 года»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D7098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№6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4E7D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A3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бюджет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  </w:t>
            </w:r>
            <w:r w:rsidRPr="00EC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EC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.12.2017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5-240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9F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F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6F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463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района, </w:t>
            </w: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городского и пяти  сельских поселений   за 2017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9F4FF3" w:rsidP="00B2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2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№3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2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№1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«Экспертиза и подготовка заключения на отчет об исполнении бюджета муниципального образования «Федоровское сельское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2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№2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ЭАМ 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2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№4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9F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№5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31C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20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2017 год»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2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 от 04.12.2017 №6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DE2B6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340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4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DE2B6A" w:rsidP="004433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ЭАМ «Аудит в сфере закупок  на этапе планирования закупок товаров, работ, услуг  в 2018 году»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араллельное с контрольно-счетной палатой Брянской области)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DE2B6A" w:rsidP="00521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   КСП Брянской области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DE2B6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9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  «Проверка целевого и эффективного использования бюджетных средств, выделенных бюджетам муниципальных образований Брянской области на обеспечение развития и укрепления материально-технической базы муниципальных Домов культуры Брянской области, за 2017 год», (совместное с контрольно-счетной палатой Брянской области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BD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  <w:r w:rsidRPr="00BD3202">
              <w:rPr>
                <w:rFonts w:ascii="Times New Roman" w:hAnsi="Times New Roman"/>
                <w:sz w:val="24"/>
                <w:szCs w:val="24"/>
                <w:lang w:eastAsia="ru-RU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320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2B6A" w:rsidRPr="00F05FF6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</w:t>
            </w:r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КСП Брянской области</w:t>
            </w:r>
          </w:p>
          <w:p w:rsidR="00DE2B6A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DE2B6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9F4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«Проверка финансово-хозяйственной  деятельности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Гобикская</w:t>
            </w:r>
            <w:proofErr w:type="spellEnd"/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4FF3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2017 год и истекший период 2018 года».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C0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главой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DE2B6A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06AD4" w:rsidRDefault="00DE2B6A" w:rsidP="00EB042F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F6">
              <w:rPr>
                <w:rFonts w:ascii="Times New Roman" w:hAnsi="Times New Roman"/>
                <w:sz w:val="24"/>
                <w:szCs w:val="24"/>
              </w:rPr>
              <w:t xml:space="preserve">ЭАМ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5FF6">
              <w:rPr>
                <w:rFonts w:ascii="Times New Roman" w:hAnsi="Times New Roman"/>
                <w:sz w:val="24"/>
                <w:szCs w:val="24"/>
              </w:rPr>
              <w:t xml:space="preserve">Экспертиза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реализации </w:t>
            </w:r>
            <w:r w:rsidRPr="00F05FF6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F05FF6">
              <w:rPr>
                <w:rFonts w:ascii="Times New Roman" w:hAnsi="Times New Roman"/>
                <w:sz w:val="24"/>
                <w:szCs w:val="24"/>
              </w:rPr>
              <w:t xml:space="preserve"> за 2017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5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5A30DC" w:rsidRDefault="00DE2B6A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F05FF6" w:rsidRDefault="00DE2B6A" w:rsidP="00F05FF6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«Проверка целевого и эффективного использования бюджетных средств, выделенных на ремонт автомобильного моста через реку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Брянской области за 2017 год».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E2B6A" w:rsidTr="00DE2B6A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146AC9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«Проверка финансово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-хозяйственной  деятельности МБ</w:t>
            </w:r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развития творчества детей и юношества» Брянской области</w:t>
            </w:r>
            <w:r w:rsidRPr="00F05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2017 год и истекший период 2018 года».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C0631F" w:rsidRDefault="00DE2B6A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главой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463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2017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82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2019 год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DE2B6A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D4A11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91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Ассоциацией контрольно-счетных органов Брянской области. 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с контрольно-счетными органами Брянской области и  муниципальных образований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 нормативных и методических документов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района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DE2B6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203C8E">
        <w:trPr>
          <w:tblHeader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5B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документации по необходимости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DE2B6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hAnsi="Times New Roman"/>
                <w:sz w:val="24"/>
                <w:szCs w:val="24"/>
                <w:lang w:eastAsia="ru-RU"/>
              </w:rPr>
              <w:t>1 – 4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4C" w:rsidRDefault="002A5D4C" w:rsidP="008676B1">
      <w:pPr>
        <w:spacing w:after="0" w:line="240" w:lineRule="auto"/>
      </w:pPr>
      <w:r>
        <w:separator/>
      </w:r>
    </w:p>
  </w:endnote>
  <w:endnote w:type="continuationSeparator" w:id="0">
    <w:p w:rsidR="002A5D4C" w:rsidRDefault="002A5D4C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4C" w:rsidRDefault="002A5D4C" w:rsidP="008676B1">
      <w:pPr>
        <w:spacing w:after="0" w:line="240" w:lineRule="auto"/>
      </w:pPr>
      <w:r>
        <w:separator/>
      </w:r>
    </w:p>
  </w:footnote>
  <w:footnote w:type="continuationSeparator" w:id="0">
    <w:p w:rsidR="002A5D4C" w:rsidRDefault="002A5D4C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95519"/>
    <w:multiLevelType w:val="hybridMultilevel"/>
    <w:tmpl w:val="E40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13B7D"/>
    <w:rsid w:val="00015A7C"/>
    <w:rsid w:val="00024C2A"/>
    <w:rsid w:val="00027337"/>
    <w:rsid w:val="0004760A"/>
    <w:rsid w:val="00081F60"/>
    <w:rsid w:val="0008494B"/>
    <w:rsid w:val="00093EE0"/>
    <w:rsid w:val="00096645"/>
    <w:rsid w:val="000966B0"/>
    <w:rsid w:val="000A2366"/>
    <w:rsid w:val="000A6D44"/>
    <w:rsid w:val="000B276C"/>
    <w:rsid w:val="000C20BD"/>
    <w:rsid w:val="000C5F8F"/>
    <w:rsid w:val="000E5567"/>
    <w:rsid w:val="00100E1C"/>
    <w:rsid w:val="00101C73"/>
    <w:rsid w:val="00104FE6"/>
    <w:rsid w:val="00113E0A"/>
    <w:rsid w:val="00120F1A"/>
    <w:rsid w:val="00134FA1"/>
    <w:rsid w:val="00140842"/>
    <w:rsid w:val="001429D4"/>
    <w:rsid w:val="00145CE9"/>
    <w:rsid w:val="00145D09"/>
    <w:rsid w:val="00146AC9"/>
    <w:rsid w:val="00172672"/>
    <w:rsid w:val="00174CD3"/>
    <w:rsid w:val="0018211F"/>
    <w:rsid w:val="0018298C"/>
    <w:rsid w:val="001A1F27"/>
    <w:rsid w:val="001A2EFE"/>
    <w:rsid w:val="001C191D"/>
    <w:rsid w:val="001C7DFA"/>
    <w:rsid w:val="001D1F27"/>
    <w:rsid w:val="001D32EB"/>
    <w:rsid w:val="001D6264"/>
    <w:rsid w:val="001D7098"/>
    <w:rsid w:val="001E3013"/>
    <w:rsid w:val="001F2A01"/>
    <w:rsid w:val="001F462A"/>
    <w:rsid w:val="00201208"/>
    <w:rsid w:val="00203C8E"/>
    <w:rsid w:val="00210354"/>
    <w:rsid w:val="00240A1C"/>
    <w:rsid w:val="00241D4F"/>
    <w:rsid w:val="00243EA0"/>
    <w:rsid w:val="00246F22"/>
    <w:rsid w:val="00252FB3"/>
    <w:rsid w:val="00256013"/>
    <w:rsid w:val="00257FE0"/>
    <w:rsid w:val="002648A5"/>
    <w:rsid w:val="0026618D"/>
    <w:rsid w:val="0027108A"/>
    <w:rsid w:val="00275DE6"/>
    <w:rsid w:val="00275E49"/>
    <w:rsid w:val="00281951"/>
    <w:rsid w:val="00283C12"/>
    <w:rsid w:val="00285EDE"/>
    <w:rsid w:val="002919A6"/>
    <w:rsid w:val="002A038C"/>
    <w:rsid w:val="002A3E88"/>
    <w:rsid w:val="002A5D4C"/>
    <w:rsid w:val="002B5B5C"/>
    <w:rsid w:val="002B7782"/>
    <w:rsid w:val="002C0226"/>
    <w:rsid w:val="002C06D9"/>
    <w:rsid w:val="002C0A7F"/>
    <w:rsid w:val="002C5EE8"/>
    <w:rsid w:val="002D20B7"/>
    <w:rsid w:val="002D6726"/>
    <w:rsid w:val="002F16D0"/>
    <w:rsid w:val="00307703"/>
    <w:rsid w:val="003117AB"/>
    <w:rsid w:val="003166C6"/>
    <w:rsid w:val="003219ED"/>
    <w:rsid w:val="003242CC"/>
    <w:rsid w:val="003252A7"/>
    <w:rsid w:val="00325461"/>
    <w:rsid w:val="00327093"/>
    <w:rsid w:val="003322A2"/>
    <w:rsid w:val="0033652E"/>
    <w:rsid w:val="00340B24"/>
    <w:rsid w:val="0034221C"/>
    <w:rsid w:val="003458D5"/>
    <w:rsid w:val="00347988"/>
    <w:rsid w:val="003570BF"/>
    <w:rsid w:val="003605C0"/>
    <w:rsid w:val="00360A66"/>
    <w:rsid w:val="003633BF"/>
    <w:rsid w:val="00366CD9"/>
    <w:rsid w:val="00371D20"/>
    <w:rsid w:val="00382F17"/>
    <w:rsid w:val="00384B7C"/>
    <w:rsid w:val="00386677"/>
    <w:rsid w:val="0039635B"/>
    <w:rsid w:val="003A4E9D"/>
    <w:rsid w:val="003D0983"/>
    <w:rsid w:val="003D0B65"/>
    <w:rsid w:val="003D1D6A"/>
    <w:rsid w:val="003D58C0"/>
    <w:rsid w:val="003E21DF"/>
    <w:rsid w:val="003E5672"/>
    <w:rsid w:val="003E5912"/>
    <w:rsid w:val="003E5E52"/>
    <w:rsid w:val="003F5591"/>
    <w:rsid w:val="003F64ED"/>
    <w:rsid w:val="00400482"/>
    <w:rsid w:val="00412549"/>
    <w:rsid w:val="00422574"/>
    <w:rsid w:val="0042518D"/>
    <w:rsid w:val="00427FED"/>
    <w:rsid w:val="00431468"/>
    <w:rsid w:val="00433CAB"/>
    <w:rsid w:val="004433EE"/>
    <w:rsid w:val="004436F8"/>
    <w:rsid w:val="00451285"/>
    <w:rsid w:val="00462565"/>
    <w:rsid w:val="00463072"/>
    <w:rsid w:val="004670D7"/>
    <w:rsid w:val="004941BD"/>
    <w:rsid w:val="004A005E"/>
    <w:rsid w:val="004A25C6"/>
    <w:rsid w:val="004A31CC"/>
    <w:rsid w:val="004A4A5B"/>
    <w:rsid w:val="004C2136"/>
    <w:rsid w:val="004D6314"/>
    <w:rsid w:val="004D728B"/>
    <w:rsid w:val="004E09CA"/>
    <w:rsid w:val="004E12FC"/>
    <w:rsid w:val="004E400F"/>
    <w:rsid w:val="004E7D30"/>
    <w:rsid w:val="004F1068"/>
    <w:rsid w:val="004F69D1"/>
    <w:rsid w:val="004F6D8A"/>
    <w:rsid w:val="00504732"/>
    <w:rsid w:val="00507890"/>
    <w:rsid w:val="00512FF4"/>
    <w:rsid w:val="00514C59"/>
    <w:rsid w:val="0052115F"/>
    <w:rsid w:val="005308D3"/>
    <w:rsid w:val="005335B3"/>
    <w:rsid w:val="0054745A"/>
    <w:rsid w:val="00557034"/>
    <w:rsid w:val="0056630A"/>
    <w:rsid w:val="005667E1"/>
    <w:rsid w:val="005706F5"/>
    <w:rsid w:val="005824A8"/>
    <w:rsid w:val="00586521"/>
    <w:rsid w:val="00587F30"/>
    <w:rsid w:val="00595325"/>
    <w:rsid w:val="005A30DC"/>
    <w:rsid w:val="005B03BB"/>
    <w:rsid w:val="005B2138"/>
    <w:rsid w:val="005B5E33"/>
    <w:rsid w:val="005D4A11"/>
    <w:rsid w:val="005F5EE5"/>
    <w:rsid w:val="00606AD4"/>
    <w:rsid w:val="00614425"/>
    <w:rsid w:val="00615A1D"/>
    <w:rsid w:val="0062777F"/>
    <w:rsid w:val="00630B55"/>
    <w:rsid w:val="00635034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4371"/>
    <w:rsid w:val="00671C46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D12DB"/>
    <w:rsid w:val="006D5C9D"/>
    <w:rsid w:val="006F0033"/>
    <w:rsid w:val="006F510C"/>
    <w:rsid w:val="006F6C03"/>
    <w:rsid w:val="006F717F"/>
    <w:rsid w:val="006F7B06"/>
    <w:rsid w:val="00701ADC"/>
    <w:rsid w:val="00716A48"/>
    <w:rsid w:val="00722516"/>
    <w:rsid w:val="00732693"/>
    <w:rsid w:val="007332BB"/>
    <w:rsid w:val="00733AB2"/>
    <w:rsid w:val="00745216"/>
    <w:rsid w:val="0075286A"/>
    <w:rsid w:val="00755094"/>
    <w:rsid w:val="007658CC"/>
    <w:rsid w:val="00765F4A"/>
    <w:rsid w:val="00782E72"/>
    <w:rsid w:val="0078337F"/>
    <w:rsid w:val="00784AA2"/>
    <w:rsid w:val="007866B9"/>
    <w:rsid w:val="007912D7"/>
    <w:rsid w:val="007916D6"/>
    <w:rsid w:val="007942F4"/>
    <w:rsid w:val="00797DBC"/>
    <w:rsid w:val="007A3714"/>
    <w:rsid w:val="007A75B1"/>
    <w:rsid w:val="007A764B"/>
    <w:rsid w:val="007B69AB"/>
    <w:rsid w:val="007C7D29"/>
    <w:rsid w:val="007D0387"/>
    <w:rsid w:val="007D37D8"/>
    <w:rsid w:val="007E1B53"/>
    <w:rsid w:val="00800EB2"/>
    <w:rsid w:val="008031AD"/>
    <w:rsid w:val="00814061"/>
    <w:rsid w:val="00820655"/>
    <w:rsid w:val="008212EC"/>
    <w:rsid w:val="008231D7"/>
    <w:rsid w:val="008238B7"/>
    <w:rsid w:val="00827FE5"/>
    <w:rsid w:val="0083057B"/>
    <w:rsid w:val="00842CD0"/>
    <w:rsid w:val="00862640"/>
    <w:rsid w:val="00864850"/>
    <w:rsid w:val="00865DD6"/>
    <w:rsid w:val="008676B1"/>
    <w:rsid w:val="00881C5F"/>
    <w:rsid w:val="00893B02"/>
    <w:rsid w:val="00897E8F"/>
    <w:rsid w:val="008B3864"/>
    <w:rsid w:val="008C1E17"/>
    <w:rsid w:val="008C3377"/>
    <w:rsid w:val="008D46E1"/>
    <w:rsid w:val="008E446F"/>
    <w:rsid w:val="008E7B4A"/>
    <w:rsid w:val="008F1B49"/>
    <w:rsid w:val="0090035D"/>
    <w:rsid w:val="00901727"/>
    <w:rsid w:val="00904E88"/>
    <w:rsid w:val="00912480"/>
    <w:rsid w:val="009144E3"/>
    <w:rsid w:val="00915FEA"/>
    <w:rsid w:val="00917795"/>
    <w:rsid w:val="00925C05"/>
    <w:rsid w:val="00926FE7"/>
    <w:rsid w:val="00946783"/>
    <w:rsid w:val="009658DC"/>
    <w:rsid w:val="0096777D"/>
    <w:rsid w:val="00971CAB"/>
    <w:rsid w:val="00980A93"/>
    <w:rsid w:val="00985D45"/>
    <w:rsid w:val="0098686A"/>
    <w:rsid w:val="00991A9D"/>
    <w:rsid w:val="009A11AA"/>
    <w:rsid w:val="009A3E07"/>
    <w:rsid w:val="009C356B"/>
    <w:rsid w:val="009C60F6"/>
    <w:rsid w:val="009D74C0"/>
    <w:rsid w:val="009E2DB3"/>
    <w:rsid w:val="009F4FF3"/>
    <w:rsid w:val="00A04B87"/>
    <w:rsid w:val="00A06EFF"/>
    <w:rsid w:val="00A11CD3"/>
    <w:rsid w:val="00A2347D"/>
    <w:rsid w:val="00A239D4"/>
    <w:rsid w:val="00A3643B"/>
    <w:rsid w:val="00A40B89"/>
    <w:rsid w:val="00A7480C"/>
    <w:rsid w:val="00A85F5F"/>
    <w:rsid w:val="00A92F43"/>
    <w:rsid w:val="00A93455"/>
    <w:rsid w:val="00AA3541"/>
    <w:rsid w:val="00AA4AB5"/>
    <w:rsid w:val="00AA7222"/>
    <w:rsid w:val="00AB1FDA"/>
    <w:rsid w:val="00AB32CD"/>
    <w:rsid w:val="00AB57E6"/>
    <w:rsid w:val="00AB727C"/>
    <w:rsid w:val="00AC17F1"/>
    <w:rsid w:val="00AC3258"/>
    <w:rsid w:val="00AD31AA"/>
    <w:rsid w:val="00AD35F2"/>
    <w:rsid w:val="00B0278D"/>
    <w:rsid w:val="00B13264"/>
    <w:rsid w:val="00B14EED"/>
    <w:rsid w:val="00B14F8C"/>
    <w:rsid w:val="00B1726F"/>
    <w:rsid w:val="00B204CC"/>
    <w:rsid w:val="00B2112C"/>
    <w:rsid w:val="00B34743"/>
    <w:rsid w:val="00B43EE6"/>
    <w:rsid w:val="00B4652A"/>
    <w:rsid w:val="00B54883"/>
    <w:rsid w:val="00B5510A"/>
    <w:rsid w:val="00B60708"/>
    <w:rsid w:val="00B63698"/>
    <w:rsid w:val="00B81D3A"/>
    <w:rsid w:val="00B83F34"/>
    <w:rsid w:val="00BC1773"/>
    <w:rsid w:val="00BC4517"/>
    <w:rsid w:val="00BC732E"/>
    <w:rsid w:val="00BD1324"/>
    <w:rsid w:val="00BD3202"/>
    <w:rsid w:val="00BD3927"/>
    <w:rsid w:val="00BD633F"/>
    <w:rsid w:val="00BE0300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5CA8"/>
    <w:rsid w:val="00C25348"/>
    <w:rsid w:val="00C26D9E"/>
    <w:rsid w:val="00C272BD"/>
    <w:rsid w:val="00C35126"/>
    <w:rsid w:val="00C55911"/>
    <w:rsid w:val="00C616E0"/>
    <w:rsid w:val="00C619D2"/>
    <w:rsid w:val="00C659ED"/>
    <w:rsid w:val="00C67965"/>
    <w:rsid w:val="00C71229"/>
    <w:rsid w:val="00C714A2"/>
    <w:rsid w:val="00C727C0"/>
    <w:rsid w:val="00C9217B"/>
    <w:rsid w:val="00C94655"/>
    <w:rsid w:val="00CC04F6"/>
    <w:rsid w:val="00CC1A5C"/>
    <w:rsid w:val="00CC1A93"/>
    <w:rsid w:val="00CC4AB0"/>
    <w:rsid w:val="00CC5923"/>
    <w:rsid w:val="00CC5E67"/>
    <w:rsid w:val="00CD2849"/>
    <w:rsid w:val="00CD47A5"/>
    <w:rsid w:val="00CE688F"/>
    <w:rsid w:val="00CE7B07"/>
    <w:rsid w:val="00CF4B76"/>
    <w:rsid w:val="00CF755F"/>
    <w:rsid w:val="00CF7D01"/>
    <w:rsid w:val="00D22010"/>
    <w:rsid w:val="00D23047"/>
    <w:rsid w:val="00D249D3"/>
    <w:rsid w:val="00D255FF"/>
    <w:rsid w:val="00D27DB5"/>
    <w:rsid w:val="00D303E4"/>
    <w:rsid w:val="00D30907"/>
    <w:rsid w:val="00D30C9B"/>
    <w:rsid w:val="00D348B2"/>
    <w:rsid w:val="00D34ACF"/>
    <w:rsid w:val="00D378AF"/>
    <w:rsid w:val="00D4067C"/>
    <w:rsid w:val="00D44AB1"/>
    <w:rsid w:val="00D47570"/>
    <w:rsid w:val="00D60BA1"/>
    <w:rsid w:val="00D67E41"/>
    <w:rsid w:val="00D71EDF"/>
    <w:rsid w:val="00D74A1B"/>
    <w:rsid w:val="00D80E0F"/>
    <w:rsid w:val="00D9277B"/>
    <w:rsid w:val="00DA0F46"/>
    <w:rsid w:val="00DA148C"/>
    <w:rsid w:val="00DA7055"/>
    <w:rsid w:val="00DA7C32"/>
    <w:rsid w:val="00DB541C"/>
    <w:rsid w:val="00DB5B3F"/>
    <w:rsid w:val="00DB6590"/>
    <w:rsid w:val="00DC6F65"/>
    <w:rsid w:val="00DC7A27"/>
    <w:rsid w:val="00DE2B6A"/>
    <w:rsid w:val="00DF2AB1"/>
    <w:rsid w:val="00E11167"/>
    <w:rsid w:val="00E14D55"/>
    <w:rsid w:val="00E3438C"/>
    <w:rsid w:val="00E36CFC"/>
    <w:rsid w:val="00E41BC4"/>
    <w:rsid w:val="00E42D1D"/>
    <w:rsid w:val="00E52671"/>
    <w:rsid w:val="00E5637E"/>
    <w:rsid w:val="00E712B0"/>
    <w:rsid w:val="00E87911"/>
    <w:rsid w:val="00E87BA3"/>
    <w:rsid w:val="00E905BD"/>
    <w:rsid w:val="00E92E4D"/>
    <w:rsid w:val="00E94FE4"/>
    <w:rsid w:val="00E9672C"/>
    <w:rsid w:val="00EA0DF1"/>
    <w:rsid w:val="00EA2B9F"/>
    <w:rsid w:val="00EA45C6"/>
    <w:rsid w:val="00EA463A"/>
    <w:rsid w:val="00EB042F"/>
    <w:rsid w:val="00EB4D4B"/>
    <w:rsid w:val="00EC3A93"/>
    <w:rsid w:val="00EC498F"/>
    <w:rsid w:val="00ED1052"/>
    <w:rsid w:val="00ED1551"/>
    <w:rsid w:val="00EE6BB1"/>
    <w:rsid w:val="00EF22A7"/>
    <w:rsid w:val="00EF7BEF"/>
    <w:rsid w:val="00F014C6"/>
    <w:rsid w:val="00F01879"/>
    <w:rsid w:val="00F05FF6"/>
    <w:rsid w:val="00F1298E"/>
    <w:rsid w:val="00F145C0"/>
    <w:rsid w:val="00F2339E"/>
    <w:rsid w:val="00F2611E"/>
    <w:rsid w:val="00F30561"/>
    <w:rsid w:val="00F30AE2"/>
    <w:rsid w:val="00F52CC6"/>
    <w:rsid w:val="00F56F5A"/>
    <w:rsid w:val="00F639C2"/>
    <w:rsid w:val="00F65FEB"/>
    <w:rsid w:val="00F774F1"/>
    <w:rsid w:val="00F86014"/>
    <w:rsid w:val="00F90E12"/>
    <w:rsid w:val="00F95289"/>
    <w:rsid w:val="00FB575C"/>
    <w:rsid w:val="00FB7A86"/>
    <w:rsid w:val="00FC1922"/>
    <w:rsid w:val="00FD0E23"/>
    <w:rsid w:val="00FD66BC"/>
    <w:rsid w:val="00FD6B82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46E1C-C72E-4ABB-8AD9-94DCC5C7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204</cp:revision>
  <dcterms:created xsi:type="dcterms:W3CDTF">2015-10-23T08:04:00Z</dcterms:created>
  <dcterms:modified xsi:type="dcterms:W3CDTF">2018-09-20T07:56:00Z</dcterms:modified>
</cp:coreProperties>
</file>