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F9" w:rsidRPr="008672F9" w:rsidRDefault="008672F9" w:rsidP="008672F9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8672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Нелегальное игровое оборудование будут уничтожать</w:t>
      </w:r>
    </w:p>
    <w:p w:rsidR="008672F9" w:rsidRPr="008672F9" w:rsidRDefault="008672F9" w:rsidP="008672F9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F9" w:rsidRPr="008672F9" w:rsidRDefault="008672F9" w:rsidP="008672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F9">
        <w:rPr>
          <w:rFonts w:ascii="Times New Roman" w:eastAsia="Times New Roman" w:hAnsi="Times New Roman" w:cs="Times New Roman"/>
          <w:sz w:val="28"/>
          <w:szCs w:val="28"/>
          <w:lang w:eastAsia="ru-RU"/>
        </w:rPr>
        <w:t>С 8 апреля 2017 года вступают в действие изменения, внесенные Федеральным законом от 28.03.2017 № 51-ФЗ в ст. 82 Уголовно-процессуального кодекса РФ, регламентирующую порядок хранения вещественных доказательств.</w:t>
      </w:r>
    </w:p>
    <w:p w:rsidR="008672F9" w:rsidRPr="008672F9" w:rsidRDefault="008672F9" w:rsidP="008672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новым положениям вещественные доказательства в виде игрового оборудования, которое изъято при производстве по уголовным делам за незаконные организацию и проведение азартных игр, подлежат уничтожению только по решению суда в порядке, установленном Правительством РФ.</w:t>
      </w:r>
    </w:p>
    <w:p w:rsidR="008672F9" w:rsidRPr="008672F9" w:rsidRDefault="008672F9" w:rsidP="008672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материалам уголовного дела приобщаются материалы фото- и киносъемки, видеозаписи вещественных доказательств.</w:t>
      </w:r>
    </w:p>
    <w:p w:rsidR="008672F9" w:rsidRPr="008672F9" w:rsidRDefault="008672F9" w:rsidP="008672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ходатайство рассматривается судом не позднее чем через 5 суток со дня его поступления в суд.</w:t>
      </w:r>
    </w:p>
    <w:p w:rsidR="00DD0064" w:rsidRDefault="00DD0064"/>
    <w:p w:rsidR="008672F9" w:rsidRDefault="008672F9" w:rsidP="00867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8672F9" w:rsidRDefault="008672F9" w:rsidP="00867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8672F9" w:rsidRDefault="008672F9" w:rsidP="008672F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Д.Н. Корнюшин</w:t>
      </w:r>
    </w:p>
    <w:sectPr w:rsidR="0086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22"/>
    <w:rsid w:val="00472722"/>
    <w:rsid w:val="008672F9"/>
    <w:rsid w:val="00D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>Home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2017-04-07T08:04:00Z</dcterms:created>
  <dcterms:modified xsi:type="dcterms:W3CDTF">2017-04-07T08:05:00Z</dcterms:modified>
</cp:coreProperties>
</file>