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BA" w:rsidRDefault="000728BA" w:rsidP="000728BA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Введена уголовная ответственность за хулиганские действия, угрожающие безопасной эксплуатации транспортных средств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0728BA" w:rsidRPr="000728BA" w:rsidRDefault="000728BA" w:rsidP="000728BA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28BA" w:rsidRPr="000728BA" w:rsidRDefault="000728BA" w:rsidP="000728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BA">
        <w:rPr>
          <w:rFonts w:ascii="Times New Roman" w:eastAsia="Times New Roman" w:hAnsi="Times New Roman" w:cs="Times New Roman"/>
          <w:sz w:val="28"/>
          <w:szCs w:val="28"/>
          <w:lang w:eastAsia="ru-RU"/>
        </w:rPr>
        <w:t>С 15 апреля 2017 года вступает в действие федеральный закон от 03.04.2017 N 60-ФЗ, которым внесены изменения в Уголовный кодекс Российской Федерации и статью 151 Уголовно-процессуального кодекса Российской Федерации.</w:t>
      </w:r>
    </w:p>
    <w:p w:rsidR="000728BA" w:rsidRPr="000728BA" w:rsidRDefault="000728BA" w:rsidP="000728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введена уголовная ответственность за действия, угрожающие безопасной эксплуатации транспортных средств, которая предусмотрена новой статьей 267.1 УК РФ.</w:t>
      </w:r>
    </w:p>
    <w:p w:rsidR="000728BA" w:rsidRPr="000728BA" w:rsidRDefault="000728BA" w:rsidP="000728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8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совершение из хулиганских побуждений действий, угрожающих безопасной эксплуатации транспортных средств будет наказываться штрафом в размере от ста пятидесяти тысяч до трехсот тысяч рублей или в размере заработной платы или иного дохода осужденного за период до двух лет, либо ограничением свободы на срок до двух лет, либо лишением свободы на тот же срок.</w:t>
      </w:r>
      <w:proofErr w:type="gramEnd"/>
    </w:p>
    <w:p w:rsidR="000728BA" w:rsidRPr="000728BA" w:rsidRDefault="000728BA" w:rsidP="000728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ст. 213 ч. 1 УК РФ (хулиганство) дополнена квалифицирующим признаком, а именно, грубое нарушение общественного порядка, совершенное на железнодорожном, морском, внутреннем водном или воздушном транспорте, а также на любом ином транспорте общего пользования.</w:t>
      </w:r>
    </w:p>
    <w:p w:rsidR="00DD0064" w:rsidRDefault="00DD0064"/>
    <w:p w:rsidR="000728BA" w:rsidRDefault="000728BA" w:rsidP="0007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0728BA" w:rsidRDefault="000728BA" w:rsidP="0007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0728BA" w:rsidRDefault="000728BA" w:rsidP="000728BA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Д.Н. Корнюшин</w:t>
      </w:r>
      <w:bookmarkStart w:id="0" w:name="_GoBack"/>
      <w:bookmarkEnd w:id="0"/>
    </w:p>
    <w:sectPr w:rsidR="0007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A4"/>
    <w:rsid w:val="000728BA"/>
    <w:rsid w:val="00A320A4"/>
    <w:rsid w:val="00D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>Home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2017-04-07T07:50:00Z</dcterms:created>
  <dcterms:modified xsi:type="dcterms:W3CDTF">2017-04-07T07:51:00Z</dcterms:modified>
</cp:coreProperties>
</file>