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31" w:rsidRPr="00781DD0" w:rsidRDefault="00166A31" w:rsidP="00166A31">
      <w:pPr>
        <w:spacing w:before="0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781DD0">
        <w:rPr>
          <w:b/>
          <w:bCs/>
          <w:szCs w:val="28"/>
          <w:lang w:eastAsia="ru-RU"/>
        </w:rPr>
        <w:t>Мелкое хищение</w:t>
      </w:r>
    </w:p>
    <w:p w:rsidR="00166A31" w:rsidRPr="00515698" w:rsidRDefault="00166A31" w:rsidP="00166A31">
      <w:pPr>
        <w:spacing w:before="0"/>
        <w:ind w:firstLine="709"/>
        <w:rPr>
          <w:sz w:val="24"/>
          <w:szCs w:val="24"/>
          <w:lang w:eastAsia="ru-RU"/>
        </w:rPr>
      </w:pPr>
    </w:p>
    <w:p w:rsidR="00166A31" w:rsidRPr="00515698" w:rsidRDefault="00166A31" w:rsidP="00166A31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Согласно ст. 7.27 КоАП РФ мелкое хищение чужого имущества, стоимостью до 2 500 рублей,</w:t>
      </w:r>
      <w:r>
        <w:rPr>
          <w:sz w:val="24"/>
          <w:szCs w:val="24"/>
          <w:lang w:eastAsia="ru-RU"/>
        </w:rPr>
        <w:t xml:space="preserve"> </w:t>
      </w:r>
      <w:r w:rsidRPr="00515698">
        <w:rPr>
          <w:sz w:val="24"/>
          <w:szCs w:val="24"/>
          <w:lang w:eastAsia="ru-RU"/>
        </w:rPr>
        <w:t>является административным правонарушением. Санкция данной статьи предусматривает максимальное наказание в виде наложения административного штрафа в размере до пятикратной стоимости похищенного имущества, но не менее 3 тысяч рублей, либо административный арест на срок от 10 до 15 суток, либо обязательные работы на срок до 120 часов.</w:t>
      </w:r>
    </w:p>
    <w:p w:rsidR="00166A31" w:rsidRPr="00515698" w:rsidRDefault="00166A31" w:rsidP="00166A31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Повторность совершения административного правонарушения, предусмотренного ст. 7.27 КоАП РФ, влечет уголовную ответственность по ст. 158.1 УК РФ, за которое предусмотрено наказание вплоть до 1 года лишения свободы.</w:t>
      </w:r>
    </w:p>
    <w:p w:rsidR="00166A31" w:rsidRPr="00515698" w:rsidRDefault="00166A31" w:rsidP="00166A31">
      <w:pPr>
        <w:spacing w:before="0"/>
        <w:ind w:firstLine="709"/>
        <w:rPr>
          <w:sz w:val="24"/>
          <w:szCs w:val="24"/>
          <w:lang w:eastAsia="ru-RU"/>
        </w:rPr>
      </w:pPr>
    </w:p>
    <w:p w:rsidR="00166A31" w:rsidRPr="00515698" w:rsidRDefault="00A120EE" w:rsidP="00166A31">
      <w:pPr>
        <w:tabs>
          <w:tab w:val="clear" w:pos="6804"/>
        </w:tabs>
        <w:spacing w:before="0"/>
        <w:ind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</w:t>
      </w:r>
      <w:r w:rsidR="00166A31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12</w:t>
      </w:r>
      <w:bookmarkStart w:id="0" w:name="_GoBack"/>
      <w:bookmarkEnd w:id="0"/>
      <w:r w:rsidR="00166A31" w:rsidRPr="00515698">
        <w:rPr>
          <w:rFonts w:eastAsia="Calibri"/>
          <w:sz w:val="24"/>
          <w:szCs w:val="24"/>
        </w:rPr>
        <w:t>.2018 г.</w:t>
      </w:r>
    </w:p>
    <w:p w:rsidR="00166A31" w:rsidRPr="00515698" w:rsidRDefault="00166A31" w:rsidP="00166A31">
      <w:pPr>
        <w:tabs>
          <w:tab w:val="clear" w:pos="6804"/>
        </w:tabs>
        <w:spacing w:before="0"/>
        <w:ind w:firstLine="709"/>
        <w:rPr>
          <w:rFonts w:eastAsia="Calibri"/>
          <w:sz w:val="24"/>
          <w:szCs w:val="24"/>
        </w:rPr>
      </w:pPr>
    </w:p>
    <w:p w:rsidR="00166A31" w:rsidRPr="00515698" w:rsidRDefault="00166A31" w:rsidP="00166A31">
      <w:pPr>
        <w:tabs>
          <w:tab w:val="clear" w:pos="6804"/>
        </w:tabs>
        <w:spacing w:before="0"/>
        <w:ind w:firstLine="0"/>
        <w:rPr>
          <w:sz w:val="24"/>
          <w:szCs w:val="24"/>
        </w:rPr>
      </w:pPr>
      <w:r w:rsidRPr="00515698">
        <w:rPr>
          <w:sz w:val="24"/>
          <w:szCs w:val="24"/>
        </w:rPr>
        <w:t xml:space="preserve">Прокуратура </w:t>
      </w:r>
      <w:r>
        <w:rPr>
          <w:sz w:val="24"/>
          <w:szCs w:val="24"/>
        </w:rPr>
        <w:t>Рогнединского</w:t>
      </w:r>
      <w:r w:rsidRPr="00515698">
        <w:rPr>
          <w:sz w:val="24"/>
          <w:szCs w:val="24"/>
        </w:rPr>
        <w:t xml:space="preserve"> района</w:t>
      </w:r>
    </w:p>
    <w:p w:rsidR="00736D39" w:rsidRDefault="00736D39"/>
    <w:sectPr w:rsidR="0073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2B"/>
    <w:rsid w:val="0001162B"/>
    <w:rsid w:val="00166A31"/>
    <w:rsid w:val="00736D39"/>
    <w:rsid w:val="00A1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31"/>
    <w:pPr>
      <w:tabs>
        <w:tab w:val="left" w:pos="6804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31"/>
    <w:pPr>
      <w:tabs>
        <w:tab w:val="left" w:pos="6804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2018-07-22T18:20:00Z</dcterms:created>
  <dcterms:modified xsi:type="dcterms:W3CDTF">2018-12-27T13:21:00Z</dcterms:modified>
</cp:coreProperties>
</file>