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5B" w:rsidRPr="00781DD0" w:rsidRDefault="00455B5B" w:rsidP="00455B5B">
      <w:pPr>
        <w:spacing w:before="0"/>
        <w:ind w:firstLine="709"/>
        <w:jc w:val="center"/>
        <w:outlineLvl w:val="2"/>
        <w:rPr>
          <w:b/>
          <w:bCs/>
          <w:szCs w:val="28"/>
          <w:lang w:eastAsia="ru-RU"/>
        </w:rPr>
      </w:pPr>
      <w:r w:rsidRPr="00781DD0">
        <w:rPr>
          <w:b/>
          <w:bCs/>
          <w:szCs w:val="28"/>
          <w:lang w:eastAsia="ru-RU"/>
        </w:rPr>
        <w:t>Внесены изменения в Правила ОСАГО</w:t>
      </w:r>
    </w:p>
    <w:p w:rsidR="00455B5B" w:rsidRPr="00515698" w:rsidRDefault="00455B5B" w:rsidP="00455B5B">
      <w:pPr>
        <w:spacing w:before="0"/>
        <w:ind w:firstLine="709"/>
        <w:rPr>
          <w:sz w:val="24"/>
          <w:szCs w:val="24"/>
          <w:lang w:eastAsia="ru-RU"/>
        </w:rPr>
      </w:pPr>
    </w:p>
    <w:p w:rsidR="00455B5B" w:rsidRPr="00515698" w:rsidRDefault="00455B5B" w:rsidP="00455B5B">
      <w:pPr>
        <w:spacing w:before="0"/>
        <w:ind w:firstLine="709"/>
        <w:rPr>
          <w:sz w:val="24"/>
          <w:szCs w:val="24"/>
          <w:lang w:eastAsia="ru-RU"/>
        </w:rPr>
      </w:pPr>
      <w:r w:rsidRPr="00515698">
        <w:rPr>
          <w:sz w:val="24"/>
          <w:szCs w:val="24"/>
          <w:lang w:eastAsia="ru-RU"/>
        </w:rPr>
        <w:t>С 1 июня вступили в силу поправки в Закон об ОСАГО, касающиеся порядка оформления документов о ДТП без участия сотрудников полиции.</w:t>
      </w:r>
    </w:p>
    <w:p w:rsidR="00455B5B" w:rsidRPr="00515698" w:rsidRDefault="00455B5B" w:rsidP="00455B5B">
      <w:pPr>
        <w:spacing w:before="0"/>
        <w:ind w:firstLine="709"/>
        <w:rPr>
          <w:sz w:val="24"/>
          <w:szCs w:val="24"/>
          <w:lang w:eastAsia="ru-RU"/>
        </w:rPr>
      </w:pPr>
      <w:r w:rsidRPr="00515698">
        <w:rPr>
          <w:sz w:val="24"/>
          <w:szCs w:val="24"/>
          <w:lang w:eastAsia="ru-RU"/>
        </w:rPr>
        <w:t>В соответствии с Федеральным законом от 29.12.2017 N 448-ФЗ "О внесении изменений в статьи 11.1 и 12 Федерального закона "Об обязательном страховании гражданской ответственности владельцев транспортных средств" до 100 тыс. рублей будет повышен максимальный размер выплаты по договору ОСАГО при оформлении ДТП без участия сотрудников полиции, так называемый «</w:t>
      </w:r>
      <w:proofErr w:type="spellStart"/>
      <w:r w:rsidRPr="00515698">
        <w:rPr>
          <w:sz w:val="24"/>
          <w:szCs w:val="24"/>
          <w:lang w:eastAsia="ru-RU"/>
        </w:rPr>
        <w:t>Европротокол</w:t>
      </w:r>
      <w:proofErr w:type="spellEnd"/>
      <w:r w:rsidRPr="00515698">
        <w:rPr>
          <w:sz w:val="24"/>
          <w:szCs w:val="24"/>
          <w:lang w:eastAsia="ru-RU"/>
        </w:rPr>
        <w:t>». В настоящее время (до 01.06.2018) лимит составляет 50 тысяч рублей.</w:t>
      </w:r>
    </w:p>
    <w:p w:rsidR="00455B5B" w:rsidRPr="00515698" w:rsidRDefault="00455B5B" w:rsidP="00455B5B">
      <w:pPr>
        <w:spacing w:before="0"/>
        <w:ind w:firstLine="709"/>
        <w:rPr>
          <w:sz w:val="24"/>
          <w:szCs w:val="24"/>
          <w:lang w:eastAsia="ru-RU"/>
        </w:rPr>
      </w:pPr>
      <w:r w:rsidRPr="00515698">
        <w:rPr>
          <w:sz w:val="24"/>
          <w:szCs w:val="24"/>
          <w:lang w:eastAsia="ru-RU"/>
        </w:rPr>
        <w:t>«</w:t>
      </w:r>
      <w:proofErr w:type="spellStart"/>
      <w:r w:rsidRPr="00515698">
        <w:rPr>
          <w:sz w:val="24"/>
          <w:szCs w:val="24"/>
          <w:lang w:eastAsia="ru-RU"/>
        </w:rPr>
        <w:t>Европротоколом</w:t>
      </w:r>
      <w:proofErr w:type="spellEnd"/>
      <w:r w:rsidRPr="00515698">
        <w:rPr>
          <w:sz w:val="24"/>
          <w:szCs w:val="24"/>
          <w:lang w:eastAsia="ru-RU"/>
        </w:rPr>
        <w:t xml:space="preserve">» можно воспользоваться только в том случае, если столкнулись два автомобиля, застрахованных по ОСАГО, нет пострадавших и не причинен ущерб третьим лицам, а </w:t>
      </w:r>
      <w:proofErr w:type="gramStart"/>
      <w:r w:rsidRPr="00515698">
        <w:rPr>
          <w:sz w:val="24"/>
          <w:szCs w:val="24"/>
          <w:lang w:eastAsia="ru-RU"/>
        </w:rPr>
        <w:t>также</w:t>
      </w:r>
      <w:proofErr w:type="gramEnd"/>
      <w:r w:rsidRPr="00515698">
        <w:rPr>
          <w:sz w:val="24"/>
          <w:szCs w:val="24"/>
          <w:lang w:eastAsia="ru-RU"/>
        </w:rPr>
        <w:t xml:space="preserve"> если у водителей нет разногласий по поводу обстоятельств аварии.</w:t>
      </w:r>
    </w:p>
    <w:p w:rsidR="00455B5B" w:rsidRPr="00515698" w:rsidRDefault="00455B5B" w:rsidP="00455B5B">
      <w:pPr>
        <w:spacing w:before="0"/>
        <w:ind w:firstLine="709"/>
        <w:rPr>
          <w:sz w:val="24"/>
          <w:szCs w:val="24"/>
          <w:lang w:eastAsia="ru-RU"/>
        </w:rPr>
      </w:pPr>
      <w:r w:rsidRPr="00515698">
        <w:rPr>
          <w:sz w:val="24"/>
          <w:szCs w:val="24"/>
          <w:lang w:eastAsia="ru-RU"/>
        </w:rPr>
        <w:t>Такой порядок продлится до следующего года.</w:t>
      </w:r>
    </w:p>
    <w:p w:rsidR="00455B5B" w:rsidRPr="00515698" w:rsidRDefault="00455B5B" w:rsidP="00455B5B">
      <w:pPr>
        <w:spacing w:before="0"/>
        <w:ind w:firstLine="709"/>
        <w:rPr>
          <w:sz w:val="24"/>
          <w:szCs w:val="24"/>
          <w:lang w:eastAsia="ru-RU"/>
        </w:rPr>
      </w:pPr>
      <w:r w:rsidRPr="00515698">
        <w:rPr>
          <w:sz w:val="24"/>
          <w:szCs w:val="24"/>
          <w:lang w:eastAsia="ru-RU"/>
        </w:rPr>
        <w:t>С 1 октября 2019 года вступит в силу вторая часть поправок в Закон об ОСАГО, касающаяся «</w:t>
      </w:r>
      <w:proofErr w:type="spellStart"/>
      <w:r w:rsidRPr="00515698">
        <w:rPr>
          <w:sz w:val="24"/>
          <w:szCs w:val="24"/>
          <w:lang w:eastAsia="ru-RU"/>
        </w:rPr>
        <w:t>Европротокола</w:t>
      </w:r>
      <w:proofErr w:type="spellEnd"/>
      <w:r w:rsidRPr="00515698">
        <w:rPr>
          <w:sz w:val="24"/>
          <w:szCs w:val="24"/>
          <w:lang w:eastAsia="ru-RU"/>
        </w:rPr>
        <w:t xml:space="preserve">». С этой даты он будет </w:t>
      </w:r>
      <w:proofErr w:type="spellStart"/>
      <w:r w:rsidRPr="00515698">
        <w:rPr>
          <w:sz w:val="24"/>
          <w:szCs w:val="24"/>
          <w:lang w:eastAsia="ru-RU"/>
        </w:rPr>
        <w:t>безлимитный</w:t>
      </w:r>
      <w:proofErr w:type="spellEnd"/>
      <w:r w:rsidRPr="00515698">
        <w:rPr>
          <w:sz w:val="24"/>
          <w:szCs w:val="24"/>
          <w:lang w:eastAsia="ru-RU"/>
        </w:rPr>
        <w:t xml:space="preserve"> для аварий в любом регионе страны.</w:t>
      </w:r>
    </w:p>
    <w:p w:rsidR="00455B5B" w:rsidRPr="00515698" w:rsidRDefault="00455B5B" w:rsidP="00455B5B">
      <w:pPr>
        <w:spacing w:before="0"/>
        <w:ind w:firstLine="709"/>
        <w:rPr>
          <w:sz w:val="24"/>
          <w:szCs w:val="24"/>
          <w:lang w:eastAsia="ru-RU"/>
        </w:rPr>
      </w:pPr>
      <w:r w:rsidRPr="00515698">
        <w:rPr>
          <w:sz w:val="24"/>
          <w:szCs w:val="24"/>
          <w:lang w:eastAsia="ru-RU"/>
        </w:rPr>
        <w:t xml:space="preserve">При этом получить </w:t>
      </w:r>
      <w:proofErr w:type="spellStart"/>
      <w:r w:rsidRPr="00515698">
        <w:rPr>
          <w:sz w:val="24"/>
          <w:szCs w:val="24"/>
          <w:lang w:eastAsia="ru-RU"/>
        </w:rPr>
        <w:t>безлимитную</w:t>
      </w:r>
      <w:proofErr w:type="spellEnd"/>
      <w:r w:rsidRPr="00515698">
        <w:rPr>
          <w:sz w:val="24"/>
          <w:szCs w:val="24"/>
          <w:lang w:eastAsia="ru-RU"/>
        </w:rPr>
        <w:t xml:space="preserve"> выплату можно будет даже в том случае, если у водителей есть разногласия. Но для этого потребуется либо соответствующее оборудование ГЛОНАСС на автомобиле, либо специальное программное обеспечение (мобильное приложение в смартфоне).</w:t>
      </w:r>
    </w:p>
    <w:p w:rsidR="00455B5B" w:rsidRPr="00515698" w:rsidRDefault="00455B5B" w:rsidP="00455B5B">
      <w:pPr>
        <w:spacing w:before="0"/>
        <w:ind w:firstLine="709"/>
        <w:rPr>
          <w:sz w:val="24"/>
          <w:szCs w:val="24"/>
          <w:lang w:eastAsia="ru-RU"/>
        </w:rPr>
      </w:pPr>
      <w:r w:rsidRPr="00515698">
        <w:rPr>
          <w:sz w:val="24"/>
          <w:szCs w:val="24"/>
          <w:lang w:eastAsia="ru-RU"/>
        </w:rPr>
        <w:t>Если же оборудования и мобильного приложения нет, то при наличии разногласий потребуется обращаться в ГИБДД.</w:t>
      </w:r>
    </w:p>
    <w:p w:rsidR="00455B5B" w:rsidRPr="00515698" w:rsidRDefault="00455B5B" w:rsidP="00455B5B">
      <w:pPr>
        <w:spacing w:before="0"/>
        <w:ind w:firstLine="709"/>
        <w:rPr>
          <w:sz w:val="24"/>
          <w:szCs w:val="24"/>
          <w:lang w:eastAsia="ru-RU"/>
        </w:rPr>
      </w:pPr>
    </w:p>
    <w:p w:rsidR="00455B5B" w:rsidRPr="00515698" w:rsidRDefault="007E67FB" w:rsidP="00455B5B">
      <w:pPr>
        <w:tabs>
          <w:tab w:val="clear" w:pos="6804"/>
        </w:tabs>
        <w:spacing w:before="0"/>
        <w:ind w:firstLine="0"/>
        <w:rPr>
          <w:rFonts w:eastAsia="Calibri"/>
          <w:sz w:val="24"/>
          <w:szCs w:val="24"/>
        </w:rPr>
      </w:pPr>
      <w:r>
        <w:rPr>
          <w:rFonts w:eastAsia="Calibri"/>
          <w:sz w:val="24"/>
          <w:szCs w:val="24"/>
        </w:rPr>
        <w:t>15</w:t>
      </w:r>
      <w:r w:rsidR="00455B5B">
        <w:rPr>
          <w:rFonts w:eastAsia="Calibri"/>
          <w:sz w:val="24"/>
          <w:szCs w:val="24"/>
        </w:rPr>
        <w:t>.0</w:t>
      </w:r>
      <w:r>
        <w:rPr>
          <w:rFonts w:eastAsia="Calibri"/>
          <w:sz w:val="24"/>
          <w:szCs w:val="24"/>
        </w:rPr>
        <w:t>9</w:t>
      </w:r>
      <w:bookmarkStart w:id="0" w:name="_GoBack"/>
      <w:bookmarkEnd w:id="0"/>
      <w:r w:rsidR="00455B5B" w:rsidRPr="00515698">
        <w:rPr>
          <w:rFonts w:eastAsia="Calibri"/>
          <w:sz w:val="24"/>
          <w:szCs w:val="24"/>
        </w:rPr>
        <w:t>.2018 г.</w:t>
      </w:r>
    </w:p>
    <w:p w:rsidR="00455B5B" w:rsidRPr="00515698" w:rsidRDefault="00455B5B" w:rsidP="00455B5B">
      <w:pPr>
        <w:tabs>
          <w:tab w:val="clear" w:pos="6804"/>
        </w:tabs>
        <w:spacing w:before="0"/>
        <w:ind w:firstLine="709"/>
        <w:rPr>
          <w:rFonts w:eastAsia="Calibri"/>
          <w:sz w:val="24"/>
          <w:szCs w:val="24"/>
        </w:rPr>
      </w:pPr>
    </w:p>
    <w:p w:rsidR="00455B5B" w:rsidRPr="00515698" w:rsidRDefault="00455B5B" w:rsidP="00455B5B">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sectPr w:rsidR="0073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1C"/>
    <w:rsid w:val="00455B5B"/>
    <w:rsid w:val="00736D39"/>
    <w:rsid w:val="007E67FB"/>
    <w:rsid w:val="009D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5B"/>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5B"/>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2018-07-22T18:22:00Z</dcterms:created>
  <dcterms:modified xsi:type="dcterms:W3CDTF">2018-12-27T13:19:00Z</dcterms:modified>
</cp:coreProperties>
</file>