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91" w:rsidRPr="009E71E0" w:rsidRDefault="00882591" w:rsidP="00882591">
      <w:pPr>
        <w:shd w:val="clear" w:color="auto" w:fill="FFFFFF"/>
        <w:spacing w:before="0"/>
        <w:ind w:firstLine="709"/>
        <w:jc w:val="center"/>
        <w:rPr>
          <w:b/>
          <w:szCs w:val="28"/>
          <w:lang w:eastAsia="ru-RU"/>
        </w:rPr>
      </w:pPr>
      <w:r w:rsidRPr="009E71E0">
        <w:rPr>
          <w:b/>
          <w:bCs/>
          <w:szCs w:val="28"/>
          <w:lang w:eastAsia="ru-RU"/>
        </w:rPr>
        <w:t>Восстановление в родительских правах</w:t>
      </w:r>
    </w:p>
    <w:p w:rsidR="00882591" w:rsidRPr="00515698" w:rsidRDefault="00882591" w:rsidP="00882591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</w:p>
    <w:p w:rsidR="00882591" w:rsidRPr="00515698" w:rsidRDefault="00882591" w:rsidP="00882591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На основании статьи 72 Семейного кодекса Российской Федерации родители (один из них) могут быть восстановлены в родительских правах, если они изменили поведение, образ жизни и (или) отношение к воспитанию ребенка.</w:t>
      </w:r>
    </w:p>
    <w:p w:rsidR="00882591" w:rsidRPr="00515698" w:rsidRDefault="00882591" w:rsidP="00882591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Дела о восстановлении в родительских правах рассматриваются районным судом по заявлению родителя, лишенного родительских прав, с участием органа опеки и попечительства, а также прокурора.</w:t>
      </w:r>
    </w:p>
    <w:p w:rsidR="00882591" w:rsidRPr="00515698" w:rsidRDefault="00882591" w:rsidP="00882591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 Если суд придет к выводу о том, что возвращение ребенка родителям (одному из них) не отвечает интересам ребенка, суд вправе отказать в удовлетворении этого требования, в том числе и в случае удовлетворения иска в части восстановления в родительских правах.</w:t>
      </w:r>
    </w:p>
    <w:p w:rsidR="00882591" w:rsidRPr="00515698" w:rsidRDefault="00882591" w:rsidP="00882591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При рассмотрении требований о восстановлении в родительских правах суд проверяет, изменилось ли поведение и образ жизни родителей, лишенных родительских прав и их отношение к воспитанию ребенка. При этом необходимо учитывать, что суд не вправе удовлетворить иск, даже если родители изменили свое поведение и могут надлежащим образом воспитывать ребенка, но ребенок уже усыновлен и усыновление не отменено в установленном законом порядке, а также в случаях, когда ребенок, достигший возраста десяти лет, не согласен на восстановление родительских прав.</w:t>
      </w:r>
    </w:p>
    <w:p w:rsidR="00882591" w:rsidRPr="00515698" w:rsidRDefault="00882591" w:rsidP="00882591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proofErr w:type="gramStart"/>
      <w:r w:rsidRPr="00515698">
        <w:rPr>
          <w:sz w:val="24"/>
          <w:szCs w:val="24"/>
          <w:lang w:eastAsia="ru-RU"/>
        </w:rPr>
        <w:t>В соответствии с положениями статьи 12 Конвенции о правах ребенка и статьи 57 Семейного кодекса Российской Федерации ребенок, достигший возраста десяти лет либо в возрасте младше десяти лет (если суд придет к выводу о том, что он способен сформулировать свои взгляды по вопросам, затрагивающим его права), может быть опрошен судом непосредственно в судебном заседании в целях выяснения его мнения по</w:t>
      </w:r>
      <w:proofErr w:type="gramEnd"/>
      <w:r w:rsidRPr="00515698">
        <w:rPr>
          <w:sz w:val="24"/>
          <w:szCs w:val="24"/>
          <w:lang w:eastAsia="ru-RU"/>
        </w:rPr>
        <w:t xml:space="preserve"> рассматриваемому вопросу.</w:t>
      </w:r>
    </w:p>
    <w:p w:rsidR="00882591" w:rsidRPr="00515698" w:rsidRDefault="00882591" w:rsidP="00882591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При этом следует учитывать, что решение о восстановлении в родительских правах в отношении ребенка, достигшего возраста десяти лет, может быть принято судом только с согласия ребенка. Суд вправе с учетом мнения ребенка отказать в удовлетворении иска родителей (одно из них) о восстановлении в родительских правах, если восстановление в родительских правах противоречит интересам ребенка.</w:t>
      </w:r>
    </w:p>
    <w:p w:rsidR="00882591" w:rsidRPr="00515698" w:rsidRDefault="00882591" w:rsidP="00882591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</w:p>
    <w:p w:rsidR="00882591" w:rsidRPr="00515698" w:rsidRDefault="00882591" w:rsidP="00882591">
      <w:pPr>
        <w:tabs>
          <w:tab w:val="clear" w:pos="6804"/>
        </w:tabs>
        <w:spacing w:before="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A27CE5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>.0</w:t>
      </w:r>
      <w:r w:rsidR="00A27CE5">
        <w:rPr>
          <w:rFonts w:eastAsia="Calibri"/>
          <w:sz w:val="24"/>
          <w:szCs w:val="24"/>
        </w:rPr>
        <w:t>8</w:t>
      </w:r>
      <w:bookmarkStart w:id="0" w:name="_GoBack"/>
      <w:bookmarkEnd w:id="0"/>
      <w:r w:rsidRPr="00515698">
        <w:rPr>
          <w:rFonts w:eastAsia="Calibri"/>
          <w:sz w:val="24"/>
          <w:szCs w:val="24"/>
        </w:rPr>
        <w:t>.2018 г.</w:t>
      </w:r>
    </w:p>
    <w:p w:rsidR="00882591" w:rsidRPr="00515698" w:rsidRDefault="00882591" w:rsidP="00882591">
      <w:pPr>
        <w:tabs>
          <w:tab w:val="clear" w:pos="6804"/>
        </w:tabs>
        <w:spacing w:before="0"/>
        <w:ind w:firstLine="709"/>
        <w:rPr>
          <w:rFonts w:eastAsia="Calibri"/>
          <w:sz w:val="24"/>
          <w:szCs w:val="24"/>
        </w:rPr>
      </w:pPr>
    </w:p>
    <w:p w:rsidR="00882591" w:rsidRPr="00515698" w:rsidRDefault="00882591" w:rsidP="00882591">
      <w:pPr>
        <w:tabs>
          <w:tab w:val="clear" w:pos="6804"/>
        </w:tabs>
        <w:spacing w:before="0"/>
        <w:ind w:firstLine="0"/>
        <w:rPr>
          <w:sz w:val="24"/>
          <w:szCs w:val="24"/>
        </w:rPr>
      </w:pPr>
      <w:r w:rsidRPr="00515698">
        <w:rPr>
          <w:sz w:val="24"/>
          <w:szCs w:val="24"/>
        </w:rPr>
        <w:t xml:space="preserve">Прокуратура </w:t>
      </w:r>
      <w:r>
        <w:rPr>
          <w:sz w:val="24"/>
          <w:szCs w:val="24"/>
        </w:rPr>
        <w:t>Рогнединского</w:t>
      </w:r>
      <w:r w:rsidRPr="00515698">
        <w:rPr>
          <w:sz w:val="24"/>
          <w:szCs w:val="24"/>
        </w:rPr>
        <w:t xml:space="preserve"> района</w:t>
      </w:r>
    </w:p>
    <w:p w:rsidR="00736D39" w:rsidRDefault="00736D39"/>
    <w:sectPr w:rsidR="0073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8B"/>
    <w:rsid w:val="00736D39"/>
    <w:rsid w:val="00882591"/>
    <w:rsid w:val="00A27CE5"/>
    <w:rsid w:val="00E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91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91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2018-07-22T17:28:00Z</dcterms:created>
  <dcterms:modified xsi:type="dcterms:W3CDTF">2018-12-27T13:19:00Z</dcterms:modified>
</cp:coreProperties>
</file>