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80" w:rsidRPr="001A5B38" w:rsidRDefault="00FD4C80" w:rsidP="00FD4C80">
      <w:pPr>
        <w:shd w:val="clear" w:color="auto" w:fill="FFFFFF"/>
        <w:spacing w:before="0"/>
        <w:ind w:firstLine="709"/>
        <w:jc w:val="center"/>
        <w:rPr>
          <w:b/>
          <w:szCs w:val="28"/>
          <w:lang w:eastAsia="ru-RU"/>
        </w:rPr>
      </w:pPr>
      <w:r w:rsidRPr="001A5B38">
        <w:rPr>
          <w:b/>
          <w:bCs/>
          <w:szCs w:val="28"/>
          <w:lang w:eastAsia="ru-RU"/>
        </w:rPr>
        <w:t>С 1 июня 2018 года абоненты, не сообщившие свои паспортные данные оператору связи, будут заблокированы</w:t>
      </w:r>
    </w:p>
    <w:p w:rsidR="00FD4C80" w:rsidRPr="00515698" w:rsidRDefault="00FD4C80" w:rsidP="00FD4C80">
      <w:pPr>
        <w:shd w:val="clear" w:color="auto" w:fill="FFFFFF"/>
        <w:spacing w:before="0"/>
        <w:ind w:firstLine="709"/>
        <w:rPr>
          <w:sz w:val="24"/>
          <w:szCs w:val="24"/>
          <w:lang w:eastAsia="ru-RU"/>
        </w:rPr>
      </w:pP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29 июля 2017 был подписан Федеральный закон № 24</w:t>
      </w:r>
      <w:bookmarkStart w:id="0" w:name="_GoBack"/>
      <w:bookmarkEnd w:id="0"/>
      <w:r w:rsidRPr="00515698">
        <w:rPr>
          <w:sz w:val="24"/>
          <w:szCs w:val="24"/>
          <w:lang w:eastAsia="ru-RU"/>
        </w:rPr>
        <w:t>5-ФЗ "О внесении изменений в Федеральный закон "О связи", вводящий с 1 июня текущего года механизм противодействия использованию фиктивных паспортных данных для заключения договоров об оказании услуг связи.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xml:space="preserve">Согласно нормативному акту, с указанной даты приобрести новую SIM-карту можно </w:t>
      </w:r>
      <w:proofErr w:type="gramStart"/>
      <w:r w:rsidRPr="00515698">
        <w:rPr>
          <w:sz w:val="24"/>
          <w:szCs w:val="24"/>
          <w:lang w:eastAsia="ru-RU"/>
        </w:rPr>
        <w:t>будет</w:t>
      </w:r>
      <w:proofErr w:type="gramEnd"/>
      <w:r w:rsidRPr="00515698">
        <w:rPr>
          <w:sz w:val="24"/>
          <w:szCs w:val="24"/>
          <w:lang w:eastAsia="ru-RU"/>
        </w:rPr>
        <w:t xml:space="preserve"> только предоставив свои реальные паспортные данные. А для операторов связи вводится обязанность проверять сведения об абонентах. Причем, если достоверность сведений об абоненте не будет подтверждена, операторы будут вправе приостанавливать оказание услуг связи. Указанное подтверждение будет осуществляться одним из следующих способов:</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предоставление документа, удостоверяющего личность;</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Единой системы идентификац</w:t>
      </w:r>
      <w:proofErr w:type="gramStart"/>
      <w:r w:rsidRPr="00515698">
        <w:rPr>
          <w:sz w:val="24"/>
          <w:szCs w:val="24"/>
          <w:lang w:eastAsia="ru-RU"/>
        </w:rPr>
        <w:t>ии и ау</w:t>
      </w:r>
      <w:proofErr w:type="gramEnd"/>
      <w:r w:rsidRPr="00515698">
        <w:rPr>
          <w:sz w:val="24"/>
          <w:szCs w:val="24"/>
          <w:lang w:eastAsia="ru-RU"/>
        </w:rPr>
        <w:t>тентификации;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усиленной квалифицированной электронной подписи;</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xml:space="preserve">• использование единого портала </w:t>
      </w:r>
      <w:proofErr w:type="spellStart"/>
      <w:r w:rsidRPr="00515698">
        <w:rPr>
          <w:sz w:val="24"/>
          <w:szCs w:val="24"/>
          <w:lang w:eastAsia="ru-RU"/>
        </w:rPr>
        <w:t>госуслуг</w:t>
      </w:r>
      <w:proofErr w:type="spellEnd"/>
      <w:r w:rsidRPr="00515698">
        <w:rPr>
          <w:sz w:val="24"/>
          <w:szCs w:val="24"/>
          <w:lang w:eastAsia="ru-RU"/>
        </w:rPr>
        <w:t>;</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 использование информационных систем госорганов при наличии подключения к ним оператора связи через единую систему межведомственного электронного взаимодействия (подп. "б" п. 3 ст. 1 Федерального закона от 29 июля 2017 г. № 245-ФЗ).</w:t>
      </w:r>
    </w:p>
    <w:p w:rsidR="00FD4C80" w:rsidRPr="00515698" w:rsidRDefault="00FD4C80" w:rsidP="00FD4C80">
      <w:pPr>
        <w:shd w:val="clear" w:color="auto" w:fill="FFFFFF"/>
        <w:spacing w:before="0"/>
        <w:ind w:firstLine="709"/>
        <w:rPr>
          <w:sz w:val="24"/>
          <w:szCs w:val="24"/>
          <w:lang w:eastAsia="ru-RU"/>
        </w:rPr>
      </w:pPr>
      <w:r w:rsidRPr="00515698">
        <w:rPr>
          <w:sz w:val="24"/>
          <w:szCs w:val="24"/>
          <w:lang w:eastAsia="ru-RU"/>
        </w:rPr>
        <w:t>Следует отметить, что за несоблюдение установленного порядка идентификации абонентов физическое лицо, действующее от имени оператора связи, либо оператор связи могут быть оштрафованы на сумму до 5 тыс. руб., должностное лицо - на сумму до 50 тыс. руб., юридическое лицо - на сумму до 200 тыс. руб. (ст. 13.30 КоАП).</w:t>
      </w:r>
    </w:p>
    <w:p w:rsidR="00FD4C80" w:rsidRPr="00515698" w:rsidRDefault="00FD4C80" w:rsidP="00FD4C80">
      <w:pPr>
        <w:shd w:val="clear" w:color="auto" w:fill="FFFFFF"/>
        <w:spacing w:before="0"/>
        <w:ind w:firstLine="709"/>
        <w:rPr>
          <w:sz w:val="24"/>
          <w:szCs w:val="24"/>
          <w:lang w:eastAsia="ru-RU"/>
        </w:rPr>
      </w:pPr>
    </w:p>
    <w:p w:rsidR="00FD4C80" w:rsidRPr="00515698" w:rsidRDefault="00FD4C80" w:rsidP="00FD4C80">
      <w:pPr>
        <w:tabs>
          <w:tab w:val="clear" w:pos="6804"/>
        </w:tabs>
        <w:spacing w:before="0"/>
        <w:ind w:firstLine="0"/>
        <w:rPr>
          <w:rFonts w:eastAsia="Calibri"/>
          <w:sz w:val="24"/>
          <w:szCs w:val="24"/>
        </w:rPr>
      </w:pPr>
      <w:r>
        <w:rPr>
          <w:rFonts w:eastAsia="Calibri"/>
          <w:sz w:val="24"/>
          <w:szCs w:val="24"/>
        </w:rPr>
        <w:t>23.07</w:t>
      </w:r>
      <w:r w:rsidRPr="00515698">
        <w:rPr>
          <w:rFonts w:eastAsia="Calibri"/>
          <w:sz w:val="24"/>
          <w:szCs w:val="24"/>
        </w:rPr>
        <w:t>.2018 г.</w:t>
      </w:r>
    </w:p>
    <w:p w:rsidR="00FD4C80" w:rsidRPr="00515698" w:rsidRDefault="00FD4C80" w:rsidP="00FD4C80">
      <w:pPr>
        <w:tabs>
          <w:tab w:val="clear" w:pos="6804"/>
        </w:tabs>
        <w:spacing w:before="0"/>
        <w:ind w:firstLine="709"/>
        <w:rPr>
          <w:rFonts w:eastAsia="Calibri"/>
          <w:sz w:val="24"/>
          <w:szCs w:val="24"/>
        </w:rPr>
      </w:pPr>
    </w:p>
    <w:p w:rsidR="00FD4C80" w:rsidRPr="00515698" w:rsidRDefault="00FD4C80" w:rsidP="00FD4C80">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D5"/>
    <w:rsid w:val="00736D39"/>
    <w:rsid w:val="00CD40D5"/>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80"/>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80"/>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2018-07-22T17:19:00Z</dcterms:created>
  <dcterms:modified xsi:type="dcterms:W3CDTF">2018-07-22T17:19:00Z</dcterms:modified>
</cp:coreProperties>
</file>