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019" w:rsidRPr="00C70019" w:rsidRDefault="00C70019" w:rsidP="00F44941">
      <w:pPr>
        <w:spacing w:after="0" w:line="240" w:lineRule="auto"/>
        <w:jc w:val="both"/>
        <w:rPr>
          <w:rFonts w:ascii="Times New Roman" w:eastAsia="Times New Roman" w:hAnsi="Times New Roman" w:cs="Times New Roman"/>
          <w:sz w:val="24"/>
          <w:szCs w:val="24"/>
          <w:lang w:eastAsia="ru-RU"/>
        </w:rPr>
      </w:pPr>
      <w:r w:rsidRPr="008B598D">
        <w:rPr>
          <w:rFonts w:ascii="Times New Roman" w:eastAsia="Times New Roman" w:hAnsi="Times New Roman" w:cs="Times New Roman"/>
          <w:b/>
          <w:sz w:val="24"/>
          <w:szCs w:val="24"/>
          <w:lang w:eastAsia="ru-RU"/>
        </w:rPr>
        <w:t>Как вернуть бракованный товар: права потребителя и алгоритм действий</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p>
    <w:p w:rsidR="00C70019" w:rsidRDefault="00C70019" w:rsidP="00F44941">
      <w:pPr>
        <w:spacing w:after="0" w:line="240" w:lineRule="auto"/>
        <w:jc w:val="both"/>
        <w:rPr>
          <w:rFonts w:ascii="Times New Roman" w:eastAsia="Times New Roman" w:hAnsi="Times New Roman" w:cs="Times New Roman"/>
          <w:sz w:val="24"/>
          <w:szCs w:val="24"/>
          <w:lang w:eastAsia="ru-RU"/>
        </w:rPr>
      </w:pPr>
      <w:r w:rsidRPr="00C70019">
        <w:rPr>
          <w:rFonts w:ascii="Times New Roman" w:eastAsia="Times New Roman" w:hAnsi="Times New Roman" w:cs="Times New Roman"/>
          <w:sz w:val="24"/>
          <w:szCs w:val="24"/>
          <w:lang w:eastAsia="ru-RU"/>
        </w:rPr>
        <w:t xml:space="preserve">Несмотря на наличие у покупателей ряда прав, закрепленных в ФЗ «О защите прав потребителей», их реализация на практике является довольно затруднительной. Больше всего проблем возникает при возврате товара, причем не только надлежащего качества, но даже бракованного. Чтобы реализовать свои законные права, нужно знать, что является основанием для возврата покупки в магазин и как правильно провести эту процедуру. Содержание </w:t>
      </w:r>
    </w:p>
    <w:p w:rsidR="00C70019" w:rsidRDefault="00C70019" w:rsidP="00F44941">
      <w:pPr>
        <w:spacing w:after="0" w:line="240" w:lineRule="auto"/>
        <w:jc w:val="both"/>
        <w:rPr>
          <w:rFonts w:ascii="Times New Roman" w:eastAsia="Times New Roman" w:hAnsi="Times New Roman" w:cs="Times New Roman"/>
          <w:sz w:val="24"/>
          <w:szCs w:val="24"/>
          <w:lang w:eastAsia="ru-RU"/>
        </w:rPr>
      </w:pPr>
      <w:r w:rsidRPr="00C7001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C70019">
        <w:rPr>
          <w:rFonts w:ascii="Times New Roman" w:eastAsia="Times New Roman" w:hAnsi="Times New Roman" w:cs="Times New Roman"/>
          <w:sz w:val="24"/>
          <w:szCs w:val="24"/>
          <w:lang w:eastAsia="ru-RU"/>
        </w:rPr>
        <w:t xml:space="preserve"> Основания для возврата </w:t>
      </w:r>
    </w:p>
    <w:p w:rsidR="00C70019" w:rsidRDefault="00C70019" w:rsidP="00F44941">
      <w:pPr>
        <w:spacing w:after="0" w:line="240" w:lineRule="auto"/>
        <w:jc w:val="both"/>
        <w:rPr>
          <w:rFonts w:ascii="Times New Roman" w:eastAsia="Times New Roman" w:hAnsi="Times New Roman" w:cs="Times New Roman"/>
          <w:sz w:val="24"/>
          <w:szCs w:val="24"/>
          <w:lang w:eastAsia="ru-RU"/>
        </w:rPr>
      </w:pPr>
      <w:r w:rsidRPr="00C7001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C70019">
        <w:rPr>
          <w:rFonts w:ascii="Times New Roman" w:eastAsia="Times New Roman" w:hAnsi="Times New Roman" w:cs="Times New Roman"/>
          <w:sz w:val="24"/>
          <w:szCs w:val="24"/>
          <w:lang w:eastAsia="ru-RU"/>
        </w:rPr>
        <w:t xml:space="preserve"> Какие права имеет покупатель бракованной продукции? </w:t>
      </w:r>
    </w:p>
    <w:p w:rsidR="00C70019" w:rsidRDefault="00C70019" w:rsidP="00F44941">
      <w:pPr>
        <w:spacing w:after="0" w:line="240" w:lineRule="auto"/>
        <w:jc w:val="both"/>
        <w:rPr>
          <w:rFonts w:ascii="Times New Roman" w:eastAsia="Times New Roman" w:hAnsi="Times New Roman" w:cs="Times New Roman"/>
          <w:sz w:val="24"/>
          <w:szCs w:val="24"/>
          <w:lang w:eastAsia="ru-RU"/>
        </w:rPr>
      </w:pPr>
      <w:r w:rsidRPr="00C7001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C70019">
        <w:rPr>
          <w:rFonts w:ascii="Times New Roman" w:eastAsia="Times New Roman" w:hAnsi="Times New Roman" w:cs="Times New Roman"/>
          <w:sz w:val="24"/>
          <w:szCs w:val="24"/>
          <w:lang w:eastAsia="ru-RU"/>
        </w:rPr>
        <w:t xml:space="preserve"> Алгоритм действий для возвра</w:t>
      </w:r>
      <w:r>
        <w:rPr>
          <w:rFonts w:ascii="Times New Roman" w:eastAsia="Times New Roman" w:hAnsi="Times New Roman" w:cs="Times New Roman"/>
          <w:sz w:val="24"/>
          <w:szCs w:val="24"/>
          <w:lang w:eastAsia="ru-RU"/>
        </w:rPr>
        <w:t>та товара.</w:t>
      </w:r>
    </w:p>
    <w:p w:rsidR="006A5622" w:rsidRDefault="00C70019" w:rsidP="00F44941">
      <w:pPr>
        <w:jc w:val="both"/>
        <w:rPr>
          <w:rFonts w:ascii="Times New Roman" w:eastAsia="Times New Roman" w:hAnsi="Times New Roman" w:cs="Times New Roman"/>
          <w:sz w:val="24"/>
          <w:szCs w:val="24"/>
          <w:lang w:eastAsia="ru-RU"/>
        </w:rPr>
      </w:pPr>
      <w:r w:rsidRPr="00C70019">
        <w:rPr>
          <w:rFonts w:ascii="Times New Roman" w:eastAsia="Times New Roman" w:hAnsi="Times New Roman" w:cs="Times New Roman"/>
          <w:sz w:val="24"/>
          <w:szCs w:val="24"/>
          <w:lang w:eastAsia="ru-RU"/>
        </w:rPr>
        <w:t>Основания для возврата</w:t>
      </w:r>
      <w:r>
        <w:rPr>
          <w:rFonts w:ascii="Times New Roman" w:eastAsia="Times New Roman" w:hAnsi="Times New Roman" w:cs="Times New Roman"/>
          <w:sz w:val="24"/>
          <w:szCs w:val="24"/>
          <w:lang w:eastAsia="ru-RU"/>
        </w:rPr>
        <w:t>.</w:t>
      </w:r>
      <w:r w:rsidRPr="00C70019">
        <w:rPr>
          <w:rFonts w:ascii="Times New Roman" w:eastAsia="Times New Roman" w:hAnsi="Times New Roman" w:cs="Times New Roman"/>
          <w:sz w:val="24"/>
          <w:szCs w:val="24"/>
          <w:lang w:eastAsia="ru-RU"/>
        </w:rPr>
        <w:t xml:space="preserve"> Прежде всего, нужно определиться с понятием «бракованный товар». Под ним понимается такой товар, который отличается низким качеством и имеет определенные недостатки. </w:t>
      </w:r>
      <w:proofErr w:type="gramStart"/>
      <w:r w:rsidRPr="00C70019">
        <w:rPr>
          <w:rFonts w:ascii="Times New Roman" w:eastAsia="Times New Roman" w:hAnsi="Times New Roman" w:cs="Times New Roman"/>
          <w:sz w:val="24"/>
          <w:szCs w:val="24"/>
          <w:lang w:eastAsia="ru-RU"/>
        </w:rPr>
        <w:t>Они могут быть: обычными – при этом товар не соответствует установленным для него требованиям или не может быть использован по целевому назначению; существенными – такие недостатки устранить сложно и для этого требуются значительные затраты времени и денег; явными – они могут быть обнаружены при визуальном осмотре или во время проведения специальных методов контроля;</w:t>
      </w:r>
      <w:proofErr w:type="gramEnd"/>
      <w:r w:rsidRPr="00C70019">
        <w:rPr>
          <w:rFonts w:ascii="Times New Roman" w:eastAsia="Times New Roman" w:hAnsi="Times New Roman" w:cs="Times New Roman"/>
          <w:sz w:val="24"/>
          <w:szCs w:val="24"/>
          <w:lang w:eastAsia="ru-RU"/>
        </w:rPr>
        <w:t xml:space="preserve"> скрытыми – недостатки обычными способами обнаружены быть не могут, это происходит только во время их использования или </w:t>
      </w:r>
      <w:r>
        <w:rPr>
          <w:rFonts w:ascii="Times New Roman" w:eastAsia="Times New Roman" w:hAnsi="Times New Roman" w:cs="Times New Roman"/>
          <w:sz w:val="24"/>
          <w:szCs w:val="24"/>
          <w:lang w:eastAsia="ru-RU"/>
        </w:rPr>
        <w:t>длительного хранения.</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Pr="00C70019">
        <w:rPr>
          <w:rFonts w:ascii="Times New Roman" w:eastAsia="Times New Roman" w:hAnsi="Times New Roman" w:cs="Times New Roman"/>
          <w:sz w:val="24"/>
          <w:szCs w:val="24"/>
          <w:lang w:eastAsia="ru-RU"/>
        </w:rPr>
        <w:t xml:space="preserve">При наличии таких недостатков пользование вещью может быть затруднительно или вовсе невозможно, что приводит к необходимости его возврата обратно в магазин. Это можно сделать, но за исключением таких случаев: в неисправности вещи виновен сам покупатель; наличие брака в товаре было оговорено во время покупки; закончилась гарантия на товар. Гарантийный срок – это период, в течение которого производитель или продавец предоставляют покупателю право на возврат некачественного товара. Он устанавливается на каждую вещь отдельно, в зависимости от характеристик того или иного товара и требований законодательства. Этот срок включает в себя: гарантию от производителя – ее продолжительность не может быть меньше, чем установленный законодательством срок (например, закрепленный в ГОСТах); гарантию от магазина – ее продолжительность не должна быть меньше срока, установленного производителем (по инициативе продавца этот срок </w:t>
      </w:r>
      <w:r>
        <w:rPr>
          <w:rFonts w:ascii="Times New Roman" w:eastAsia="Times New Roman" w:hAnsi="Times New Roman" w:cs="Times New Roman"/>
          <w:sz w:val="24"/>
          <w:szCs w:val="24"/>
          <w:lang w:eastAsia="ru-RU"/>
        </w:rPr>
        <w:t>может быть увеличен).</w:t>
      </w:r>
    </w:p>
    <w:p w:rsidR="006A5622" w:rsidRPr="00A64137" w:rsidRDefault="00C70019" w:rsidP="009D7C59">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br/>
      </w:r>
      <w:r w:rsidRPr="008B598D">
        <w:rPr>
          <w:rFonts w:ascii="Times New Roman" w:eastAsia="Times New Roman" w:hAnsi="Times New Roman" w:cs="Times New Roman"/>
          <w:b/>
          <w:sz w:val="24"/>
          <w:szCs w:val="24"/>
          <w:lang w:eastAsia="ru-RU"/>
        </w:rPr>
        <w:t>Какие права имеет покупатель бракованной продукции?</w:t>
      </w:r>
      <w:r w:rsidRPr="008B598D">
        <w:rPr>
          <w:rFonts w:ascii="Times New Roman" w:eastAsia="Times New Roman" w:hAnsi="Times New Roman" w:cs="Times New Roman"/>
          <w:b/>
          <w:sz w:val="24"/>
          <w:szCs w:val="24"/>
          <w:lang w:eastAsia="ru-RU"/>
        </w:rPr>
        <w:br/>
      </w:r>
      <w:r w:rsidR="006A5622" w:rsidRPr="00A64137">
        <w:rPr>
          <w:rFonts w:ascii="Times New Roman" w:hAnsi="Times New Roman" w:cs="Times New Roman"/>
          <w:sz w:val="24"/>
          <w:szCs w:val="24"/>
        </w:rPr>
        <w:t xml:space="preserve">Возможные действия относительно возврата товара зависят от того, сколько времени прошло с момента покупки. Если этот срок меньше 14 дней, то вернуть можно даже качественную вещь (за некоторым исключением), если сохранен ее товарный вид и она не была в использовании. Это право установлено в ст.25 ФЗ «О защите прав потребителей» (далее – Закона). </w:t>
      </w:r>
      <w:proofErr w:type="gramStart"/>
      <w:r w:rsidR="006A5622" w:rsidRPr="00A64137">
        <w:rPr>
          <w:rFonts w:ascii="Times New Roman" w:hAnsi="Times New Roman" w:cs="Times New Roman"/>
          <w:sz w:val="24"/>
          <w:szCs w:val="24"/>
        </w:rPr>
        <w:t>Если в товаре были обнаружены недостатки, то согласно ст.18 Закона покупатель имеет такие права: возврат покупки и получение за нее денег; обмен вещи на новую с такими же характеристиками; бесплатный ремонт; обмен товара на другой с компенсацией разницы в цене; уменьшение цены, равное величине обнаруженного брака (конкретный размер может быть согласован сторонами).</w:t>
      </w:r>
      <w:proofErr w:type="gramEnd"/>
      <w:r w:rsidR="006A5622" w:rsidRPr="00A64137">
        <w:rPr>
          <w:rFonts w:ascii="Times New Roman" w:hAnsi="Times New Roman" w:cs="Times New Roman"/>
          <w:sz w:val="24"/>
          <w:szCs w:val="24"/>
        </w:rPr>
        <w:t xml:space="preserve"> Причем выбор одного из этих способов – исключительное право покупателя, а не продавца. Однако на практике обычно </w:t>
      </w:r>
      <w:r w:rsidR="006A5622" w:rsidRPr="00A64137">
        <w:rPr>
          <w:rFonts w:ascii="Times New Roman" w:hAnsi="Times New Roman" w:cs="Times New Roman"/>
          <w:sz w:val="24"/>
          <w:szCs w:val="24"/>
        </w:rPr>
        <w:lastRenderedPageBreak/>
        <w:t>предлагается только проведение ремонта, принимать вещь обрат</w:t>
      </w:r>
      <w:r w:rsidR="009D7C59" w:rsidRPr="00A64137">
        <w:rPr>
          <w:rFonts w:ascii="Times New Roman" w:hAnsi="Times New Roman" w:cs="Times New Roman"/>
          <w:sz w:val="24"/>
          <w:szCs w:val="24"/>
        </w:rPr>
        <w:t xml:space="preserve">но продавцы не </w:t>
      </w:r>
      <w:r w:rsidR="00A64137" w:rsidRPr="00A64137">
        <w:rPr>
          <w:rFonts w:ascii="Times New Roman" w:hAnsi="Times New Roman" w:cs="Times New Roman"/>
          <w:sz w:val="24"/>
          <w:szCs w:val="24"/>
        </w:rPr>
        <w:t>х</w:t>
      </w:r>
      <w:r w:rsidR="008B598D">
        <w:rPr>
          <w:rFonts w:ascii="Times New Roman" w:hAnsi="Times New Roman" w:cs="Times New Roman"/>
          <w:sz w:val="24"/>
          <w:szCs w:val="24"/>
        </w:rPr>
        <w:t>отят.</w:t>
      </w:r>
      <w:r w:rsidR="009D7C59" w:rsidRPr="00A64137">
        <w:rPr>
          <w:rFonts w:ascii="Times New Roman" w:hAnsi="Times New Roman" w:cs="Times New Roman"/>
          <w:sz w:val="24"/>
          <w:szCs w:val="24"/>
        </w:rPr>
        <w:br/>
      </w:r>
    </w:p>
    <w:p w:rsidR="00DD1BD4" w:rsidRPr="00DD1BD4" w:rsidRDefault="00DD1BD4" w:rsidP="00DD1BD4">
      <w:pPr>
        <w:rPr>
          <w:rFonts w:ascii="Times New Roman" w:hAnsi="Times New Roman" w:cs="Times New Roman"/>
          <w:b/>
          <w:sz w:val="24"/>
          <w:szCs w:val="24"/>
        </w:rPr>
      </w:pPr>
      <w:r w:rsidRPr="00DD1BD4">
        <w:rPr>
          <w:rFonts w:ascii="Times New Roman" w:hAnsi="Times New Roman" w:cs="Times New Roman"/>
          <w:b/>
          <w:sz w:val="24"/>
          <w:szCs w:val="24"/>
        </w:rPr>
        <w:t>Алгоритм действий для возврата товара</w:t>
      </w:r>
      <w:r w:rsidRPr="00DD1BD4">
        <w:rPr>
          <w:rFonts w:ascii="Times New Roman" w:hAnsi="Times New Roman" w:cs="Times New Roman"/>
          <w:b/>
          <w:sz w:val="24"/>
          <w:szCs w:val="24"/>
        </w:rPr>
        <w:t xml:space="preserve"> </w:t>
      </w:r>
    </w:p>
    <w:p w:rsidR="00911814" w:rsidRDefault="00DD1BD4" w:rsidP="00EC24A9">
      <w:pPr>
        <w:jc w:val="both"/>
      </w:pPr>
      <w:r w:rsidRPr="00911814">
        <w:rPr>
          <w:rFonts w:ascii="Times New Roman" w:hAnsi="Times New Roman" w:cs="Times New Roman"/>
          <w:sz w:val="24"/>
          <w:szCs w:val="24"/>
        </w:rPr>
        <w:t xml:space="preserve"> В случае поломки купленной вещи или при обнаружении брака в ней первое, что нужно сделать покупателю – это обратиться к продавцу. Если договориться о возврате товара в устной форме не получилось, то необходимо следовать такому алгоритму действий: Составление письменной претензии на имя продавца составление претензии Претензия – официальный документ свободной формы, основание для возврата товара</w:t>
      </w:r>
      <w:r w:rsidR="00922FA5" w:rsidRPr="00911814">
        <w:rPr>
          <w:rFonts w:ascii="Times New Roman" w:hAnsi="Times New Roman" w:cs="Times New Roman"/>
          <w:sz w:val="24"/>
          <w:szCs w:val="24"/>
        </w:rPr>
        <w:t xml:space="preserve">. </w:t>
      </w:r>
      <w:r w:rsidRPr="00911814">
        <w:rPr>
          <w:rFonts w:ascii="Times New Roman" w:hAnsi="Times New Roman" w:cs="Times New Roman"/>
          <w:sz w:val="24"/>
          <w:szCs w:val="24"/>
        </w:rPr>
        <w:t xml:space="preserve"> В претензии указывается: ФИО составителя, его контактные данные и подпись; наименование магазина; дата совершения покупки; данные о товаре (например, его точное название и серийный номер); причина возврата (нужно перечислить конкретные дефекты, обнаруженные в товаре); требование возврата товара; перечень прилагаемых документов. Составлять ее лучше на бланке, найденном самостоятельно, ведь в образце от магазина может отсутствовать возможность возврата товара. Количество экземпляров документа – два, один из которых с подписью принимающей стороны должен остаться у потребителя (с данными продавца и датой принятия). К претензии необходимо приложить: копию кассового или товарного чека; накладную; копию гарантийного талона (при наличии). Но даже отсутствие чека не может быть основанием для отказа в принятии претензии, ведь в качестве доказательства могут быть использованы показания свидетелей, сведения о покупке из базы данных самого магазина или видеоматериалы (если в магазине ведется съемка). Ожидание ответа от магазина</w:t>
      </w:r>
      <w:r w:rsidR="00922FA5" w:rsidRPr="00911814">
        <w:rPr>
          <w:rFonts w:ascii="Times New Roman" w:hAnsi="Times New Roman" w:cs="Times New Roman"/>
          <w:sz w:val="24"/>
          <w:szCs w:val="24"/>
        </w:rPr>
        <w:t>.</w:t>
      </w:r>
      <w:r w:rsidRPr="00911814">
        <w:rPr>
          <w:rFonts w:ascii="Times New Roman" w:hAnsi="Times New Roman" w:cs="Times New Roman"/>
          <w:sz w:val="24"/>
          <w:szCs w:val="24"/>
        </w:rPr>
        <w:t xml:space="preserve"> </w:t>
      </w:r>
      <w:r w:rsidR="00922FA5" w:rsidRPr="00911814">
        <w:rPr>
          <w:rFonts w:ascii="Times New Roman" w:hAnsi="Times New Roman" w:cs="Times New Roman"/>
          <w:sz w:val="24"/>
          <w:szCs w:val="24"/>
        </w:rPr>
        <w:t xml:space="preserve"> </w:t>
      </w:r>
      <w:r w:rsidRPr="00911814">
        <w:rPr>
          <w:rFonts w:ascii="Times New Roman" w:hAnsi="Times New Roman" w:cs="Times New Roman"/>
          <w:sz w:val="24"/>
          <w:szCs w:val="24"/>
        </w:rPr>
        <w:t xml:space="preserve">На рассмотрение претензии дается 10 дней, после чего продавец должен вернуть деньги. В том случае, если в возврате было отказано или сроки рассмотрения претензии были нарушены, покупатель может обращаться в другие органы: </w:t>
      </w:r>
      <w:proofErr w:type="spellStart"/>
      <w:r w:rsidRPr="00911814">
        <w:rPr>
          <w:rFonts w:ascii="Times New Roman" w:hAnsi="Times New Roman" w:cs="Times New Roman"/>
          <w:sz w:val="24"/>
          <w:szCs w:val="24"/>
        </w:rPr>
        <w:t>Роспотребнадзор</w:t>
      </w:r>
      <w:proofErr w:type="spellEnd"/>
      <w:r w:rsidRPr="00911814">
        <w:rPr>
          <w:rFonts w:ascii="Times New Roman" w:hAnsi="Times New Roman" w:cs="Times New Roman"/>
          <w:sz w:val="24"/>
          <w:szCs w:val="24"/>
        </w:rPr>
        <w:t>, прокуратуру, суд. Конкретный орган зависит от си</w:t>
      </w:r>
      <w:r w:rsidR="00922FA5" w:rsidRPr="00911814">
        <w:rPr>
          <w:rFonts w:ascii="Times New Roman" w:hAnsi="Times New Roman" w:cs="Times New Roman"/>
          <w:sz w:val="24"/>
          <w:szCs w:val="24"/>
        </w:rPr>
        <w:t xml:space="preserve">туации и </w:t>
      </w:r>
      <w:r w:rsidR="00EC24A9">
        <w:rPr>
          <w:rFonts w:ascii="Times New Roman" w:hAnsi="Times New Roman" w:cs="Times New Roman"/>
          <w:sz w:val="24"/>
          <w:szCs w:val="24"/>
        </w:rPr>
        <w:t>вида товара.</w:t>
      </w:r>
      <w:r w:rsidR="00922FA5" w:rsidRPr="00911814">
        <w:rPr>
          <w:rFonts w:ascii="Times New Roman" w:hAnsi="Times New Roman" w:cs="Times New Roman"/>
          <w:sz w:val="24"/>
          <w:szCs w:val="24"/>
        </w:rPr>
        <w:br/>
      </w:r>
      <w:r w:rsidR="00911814" w:rsidRPr="00911814">
        <w:rPr>
          <w:rFonts w:ascii="Times New Roman" w:hAnsi="Times New Roman" w:cs="Times New Roman"/>
          <w:sz w:val="24"/>
          <w:szCs w:val="24"/>
        </w:rPr>
        <w:t>При подаче искового заявления в суд можно не только принудить продавц</w:t>
      </w:r>
      <w:r w:rsidR="00911814" w:rsidRPr="00911814">
        <w:rPr>
          <w:rFonts w:ascii="Times New Roman" w:hAnsi="Times New Roman" w:cs="Times New Roman"/>
          <w:sz w:val="24"/>
          <w:szCs w:val="24"/>
        </w:rPr>
        <w:t xml:space="preserve">а вернуть деньги за товар, но и </w:t>
      </w:r>
      <w:r w:rsidR="00911814" w:rsidRPr="00911814">
        <w:rPr>
          <w:rFonts w:ascii="Times New Roman" w:hAnsi="Times New Roman" w:cs="Times New Roman"/>
          <w:sz w:val="24"/>
          <w:szCs w:val="24"/>
        </w:rPr>
        <w:t>взыскать с него пеню за к</w:t>
      </w:r>
      <w:r w:rsidR="00911814" w:rsidRPr="00911814">
        <w:rPr>
          <w:rFonts w:ascii="Times New Roman" w:hAnsi="Times New Roman" w:cs="Times New Roman"/>
          <w:sz w:val="24"/>
          <w:szCs w:val="24"/>
        </w:rPr>
        <w:t>аждый день просрочки</w:t>
      </w:r>
      <w:proofErr w:type="gramStart"/>
      <w:r w:rsidR="00911814" w:rsidRPr="00911814">
        <w:rPr>
          <w:rFonts w:ascii="Times New Roman" w:hAnsi="Times New Roman" w:cs="Times New Roman"/>
          <w:sz w:val="24"/>
          <w:szCs w:val="24"/>
        </w:rPr>
        <w:t>.</w:t>
      </w:r>
      <w:proofErr w:type="gramEnd"/>
      <w:r w:rsidR="00911814" w:rsidRPr="00911814">
        <w:rPr>
          <w:rFonts w:ascii="Times New Roman" w:hAnsi="Times New Roman" w:cs="Times New Roman"/>
          <w:sz w:val="24"/>
          <w:szCs w:val="24"/>
        </w:rPr>
        <w:br/>
      </w:r>
      <w:r w:rsidR="00CE628E">
        <w:rPr>
          <w:rFonts w:ascii="Times New Roman" w:hAnsi="Times New Roman" w:cs="Times New Roman"/>
          <w:sz w:val="24"/>
          <w:szCs w:val="24"/>
        </w:rPr>
        <w:t>В</w:t>
      </w:r>
      <w:bookmarkStart w:id="0" w:name="_GoBack"/>
      <w:bookmarkEnd w:id="0"/>
      <w:r w:rsidR="00911814" w:rsidRPr="00911814">
        <w:rPr>
          <w:rFonts w:ascii="Times New Roman" w:hAnsi="Times New Roman" w:cs="Times New Roman"/>
          <w:sz w:val="24"/>
          <w:szCs w:val="24"/>
        </w:rPr>
        <w:t xml:space="preserve">ремя процедуры возврата сотрудники магазина могут потребовать проведения экспертизы товара, который возвращается покупателем как некачественный. Отказаться от этой процедуры </w:t>
      </w:r>
      <w:proofErr w:type="gramStart"/>
      <w:r w:rsidR="00911814" w:rsidRPr="00911814">
        <w:rPr>
          <w:rFonts w:ascii="Times New Roman" w:hAnsi="Times New Roman" w:cs="Times New Roman"/>
          <w:sz w:val="24"/>
          <w:szCs w:val="24"/>
        </w:rPr>
        <w:t>последний</w:t>
      </w:r>
      <w:proofErr w:type="gramEnd"/>
      <w:r w:rsidR="00911814" w:rsidRPr="00911814">
        <w:rPr>
          <w:rFonts w:ascii="Times New Roman" w:hAnsi="Times New Roman" w:cs="Times New Roman"/>
          <w:sz w:val="24"/>
          <w:szCs w:val="24"/>
        </w:rPr>
        <w:t xml:space="preserve"> не может, однако расходы на ее проведение полностью оплачиваются продавцом. Если в результате экспертизы будет доказано, что поломка произошла по вине производителя, то потребитель сможет получить свои деньги за товар от магазина или самого производителя. В случае виновности в поломке покупателя ему придется вернуть магазину все деньги, потраченные им на проведение экспертизы. При возврате товара нужно быть готовым к тому, что продавец будет пытаться уклониться от его приема обратно и нарушать законные права потребителя. Поэтому перед началом проведения этой процедуры нужно хорошо подготовиться: изучить законодательную базу вопроса и подготовить аргументированную претензию. В случае отказа магазина в ее рассмотрении нужно обращаться за защитой своих прав в другие органы.</w:t>
      </w:r>
      <w:r w:rsidR="00911814" w:rsidRPr="00911814">
        <w:rPr>
          <w:rFonts w:ascii="Times New Roman" w:hAnsi="Times New Roman" w:cs="Times New Roman"/>
          <w:sz w:val="24"/>
          <w:szCs w:val="24"/>
        </w:rPr>
        <w:br/>
      </w:r>
    </w:p>
    <w:p w:rsidR="00911814" w:rsidRDefault="00911814" w:rsidP="00911814">
      <w:pPr>
        <w:jc w:val="both"/>
      </w:pPr>
    </w:p>
    <w:p w:rsidR="00C575FA" w:rsidRDefault="00CE628E" w:rsidP="00C70019">
      <w:pPr>
        <w:spacing w:after="0" w:line="240" w:lineRule="auto"/>
        <w:jc w:val="both"/>
      </w:pPr>
    </w:p>
    <w:sectPr w:rsidR="00C57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019"/>
    <w:rsid w:val="002D33D3"/>
    <w:rsid w:val="00456D38"/>
    <w:rsid w:val="006A5622"/>
    <w:rsid w:val="008B598D"/>
    <w:rsid w:val="00911814"/>
    <w:rsid w:val="00922FA5"/>
    <w:rsid w:val="009D7C59"/>
    <w:rsid w:val="00A02707"/>
    <w:rsid w:val="00A64137"/>
    <w:rsid w:val="00C70019"/>
    <w:rsid w:val="00CE628E"/>
    <w:rsid w:val="00DD1BD4"/>
    <w:rsid w:val="00EC24A9"/>
    <w:rsid w:val="00F44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00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00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5909">
      <w:bodyDiv w:val="1"/>
      <w:marLeft w:val="0"/>
      <w:marRight w:val="0"/>
      <w:marTop w:val="0"/>
      <w:marBottom w:val="0"/>
      <w:divBdr>
        <w:top w:val="none" w:sz="0" w:space="0" w:color="auto"/>
        <w:left w:val="none" w:sz="0" w:space="0" w:color="auto"/>
        <w:bottom w:val="none" w:sz="0" w:space="0" w:color="auto"/>
        <w:right w:val="none" w:sz="0" w:space="0" w:color="auto"/>
      </w:divBdr>
      <w:divsChild>
        <w:div w:id="842816292">
          <w:marLeft w:val="0"/>
          <w:marRight w:val="0"/>
          <w:marTop w:val="0"/>
          <w:marBottom w:val="0"/>
          <w:divBdr>
            <w:top w:val="none" w:sz="0" w:space="0" w:color="auto"/>
            <w:left w:val="none" w:sz="0" w:space="0" w:color="auto"/>
            <w:bottom w:val="none" w:sz="0" w:space="0" w:color="auto"/>
            <w:right w:val="none" w:sz="0" w:space="0" w:color="auto"/>
          </w:divBdr>
        </w:div>
      </w:divsChild>
    </w:div>
    <w:div w:id="1041369213">
      <w:bodyDiv w:val="1"/>
      <w:marLeft w:val="0"/>
      <w:marRight w:val="0"/>
      <w:marTop w:val="0"/>
      <w:marBottom w:val="0"/>
      <w:divBdr>
        <w:top w:val="none" w:sz="0" w:space="0" w:color="auto"/>
        <w:left w:val="none" w:sz="0" w:space="0" w:color="auto"/>
        <w:bottom w:val="none" w:sz="0" w:space="0" w:color="auto"/>
        <w:right w:val="none" w:sz="0" w:space="0" w:color="auto"/>
      </w:divBdr>
      <w:divsChild>
        <w:div w:id="486939208">
          <w:marLeft w:val="0"/>
          <w:marRight w:val="0"/>
          <w:marTop w:val="0"/>
          <w:marBottom w:val="0"/>
          <w:divBdr>
            <w:top w:val="none" w:sz="0" w:space="0" w:color="auto"/>
            <w:left w:val="none" w:sz="0" w:space="0" w:color="auto"/>
            <w:bottom w:val="none" w:sz="0" w:space="0" w:color="auto"/>
            <w:right w:val="none" w:sz="0" w:space="0" w:color="auto"/>
          </w:divBdr>
        </w:div>
      </w:divsChild>
    </w:div>
    <w:div w:id="1057972328">
      <w:bodyDiv w:val="1"/>
      <w:marLeft w:val="0"/>
      <w:marRight w:val="0"/>
      <w:marTop w:val="0"/>
      <w:marBottom w:val="0"/>
      <w:divBdr>
        <w:top w:val="none" w:sz="0" w:space="0" w:color="auto"/>
        <w:left w:val="none" w:sz="0" w:space="0" w:color="auto"/>
        <w:bottom w:val="none" w:sz="0" w:space="0" w:color="auto"/>
        <w:right w:val="none" w:sz="0" w:space="0" w:color="auto"/>
      </w:divBdr>
      <w:divsChild>
        <w:div w:id="1798059026">
          <w:marLeft w:val="0"/>
          <w:marRight w:val="0"/>
          <w:marTop w:val="0"/>
          <w:marBottom w:val="0"/>
          <w:divBdr>
            <w:top w:val="none" w:sz="0" w:space="0" w:color="auto"/>
            <w:left w:val="none" w:sz="0" w:space="0" w:color="auto"/>
            <w:bottom w:val="none" w:sz="0" w:space="0" w:color="auto"/>
            <w:right w:val="none" w:sz="0" w:space="0" w:color="auto"/>
          </w:divBdr>
        </w:div>
      </w:divsChild>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sChild>
        <w:div w:id="228812102">
          <w:marLeft w:val="0"/>
          <w:marRight w:val="0"/>
          <w:marTop w:val="0"/>
          <w:marBottom w:val="0"/>
          <w:divBdr>
            <w:top w:val="none" w:sz="0" w:space="0" w:color="auto"/>
            <w:left w:val="none" w:sz="0" w:space="0" w:color="auto"/>
            <w:bottom w:val="none" w:sz="0" w:space="0" w:color="auto"/>
            <w:right w:val="none" w:sz="0" w:space="0" w:color="auto"/>
          </w:divBdr>
        </w:div>
      </w:divsChild>
    </w:div>
    <w:div w:id="1457025844">
      <w:bodyDiv w:val="1"/>
      <w:marLeft w:val="0"/>
      <w:marRight w:val="0"/>
      <w:marTop w:val="0"/>
      <w:marBottom w:val="0"/>
      <w:divBdr>
        <w:top w:val="none" w:sz="0" w:space="0" w:color="auto"/>
        <w:left w:val="none" w:sz="0" w:space="0" w:color="auto"/>
        <w:bottom w:val="none" w:sz="0" w:space="0" w:color="auto"/>
        <w:right w:val="none" w:sz="0" w:space="0" w:color="auto"/>
      </w:divBdr>
      <w:divsChild>
        <w:div w:id="1023170425">
          <w:marLeft w:val="0"/>
          <w:marRight w:val="0"/>
          <w:marTop w:val="0"/>
          <w:marBottom w:val="0"/>
          <w:divBdr>
            <w:top w:val="none" w:sz="0" w:space="0" w:color="auto"/>
            <w:left w:val="none" w:sz="0" w:space="0" w:color="auto"/>
            <w:bottom w:val="none" w:sz="0" w:space="0" w:color="auto"/>
            <w:right w:val="none" w:sz="0" w:space="0" w:color="auto"/>
          </w:divBdr>
        </w:div>
      </w:divsChild>
    </w:div>
    <w:div w:id="1723404008">
      <w:bodyDiv w:val="1"/>
      <w:marLeft w:val="0"/>
      <w:marRight w:val="0"/>
      <w:marTop w:val="0"/>
      <w:marBottom w:val="0"/>
      <w:divBdr>
        <w:top w:val="none" w:sz="0" w:space="0" w:color="auto"/>
        <w:left w:val="none" w:sz="0" w:space="0" w:color="auto"/>
        <w:bottom w:val="none" w:sz="0" w:space="0" w:color="auto"/>
        <w:right w:val="none" w:sz="0" w:space="0" w:color="auto"/>
      </w:divBdr>
      <w:divsChild>
        <w:div w:id="2140221156">
          <w:marLeft w:val="0"/>
          <w:marRight w:val="0"/>
          <w:marTop w:val="0"/>
          <w:marBottom w:val="0"/>
          <w:divBdr>
            <w:top w:val="none" w:sz="0" w:space="0" w:color="auto"/>
            <w:left w:val="none" w:sz="0" w:space="0" w:color="auto"/>
            <w:bottom w:val="none" w:sz="0" w:space="0" w:color="auto"/>
            <w:right w:val="none" w:sz="0" w:space="0" w:color="auto"/>
          </w:divBdr>
        </w:div>
      </w:divsChild>
    </w:div>
    <w:div w:id="1897936796">
      <w:bodyDiv w:val="1"/>
      <w:marLeft w:val="0"/>
      <w:marRight w:val="0"/>
      <w:marTop w:val="0"/>
      <w:marBottom w:val="0"/>
      <w:divBdr>
        <w:top w:val="none" w:sz="0" w:space="0" w:color="auto"/>
        <w:left w:val="none" w:sz="0" w:space="0" w:color="auto"/>
        <w:bottom w:val="none" w:sz="0" w:space="0" w:color="auto"/>
        <w:right w:val="none" w:sz="0" w:space="0" w:color="auto"/>
      </w:divBdr>
      <w:divsChild>
        <w:div w:id="198475060">
          <w:marLeft w:val="0"/>
          <w:marRight w:val="0"/>
          <w:marTop w:val="0"/>
          <w:marBottom w:val="0"/>
          <w:divBdr>
            <w:top w:val="none" w:sz="0" w:space="0" w:color="auto"/>
            <w:left w:val="none" w:sz="0" w:space="0" w:color="auto"/>
            <w:bottom w:val="none" w:sz="0" w:space="0" w:color="auto"/>
            <w:right w:val="none" w:sz="0" w:space="0" w:color="auto"/>
          </w:divBdr>
        </w:div>
      </w:divsChild>
    </w:div>
    <w:div w:id="1993170525">
      <w:bodyDiv w:val="1"/>
      <w:marLeft w:val="0"/>
      <w:marRight w:val="0"/>
      <w:marTop w:val="0"/>
      <w:marBottom w:val="0"/>
      <w:divBdr>
        <w:top w:val="none" w:sz="0" w:space="0" w:color="auto"/>
        <w:left w:val="none" w:sz="0" w:space="0" w:color="auto"/>
        <w:bottom w:val="none" w:sz="0" w:space="0" w:color="auto"/>
        <w:right w:val="none" w:sz="0" w:space="0" w:color="auto"/>
      </w:divBdr>
      <w:divsChild>
        <w:div w:id="1019157005">
          <w:marLeft w:val="0"/>
          <w:marRight w:val="0"/>
          <w:marTop w:val="0"/>
          <w:marBottom w:val="0"/>
          <w:divBdr>
            <w:top w:val="none" w:sz="0" w:space="0" w:color="auto"/>
            <w:left w:val="none" w:sz="0" w:space="0" w:color="auto"/>
            <w:bottom w:val="none" w:sz="0" w:space="0" w:color="auto"/>
            <w:right w:val="none" w:sz="0" w:space="0" w:color="auto"/>
          </w:divBdr>
        </w:div>
      </w:divsChild>
    </w:div>
    <w:div w:id="2015955082">
      <w:bodyDiv w:val="1"/>
      <w:marLeft w:val="0"/>
      <w:marRight w:val="0"/>
      <w:marTop w:val="0"/>
      <w:marBottom w:val="0"/>
      <w:divBdr>
        <w:top w:val="none" w:sz="0" w:space="0" w:color="auto"/>
        <w:left w:val="none" w:sz="0" w:space="0" w:color="auto"/>
        <w:bottom w:val="none" w:sz="0" w:space="0" w:color="auto"/>
        <w:right w:val="none" w:sz="0" w:space="0" w:color="auto"/>
      </w:divBdr>
      <w:divsChild>
        <w:div w:id="775636663">
          <w:marLeft w:val="0"/>
          <w:marRight w:val="0"/>
          <w:marTop w:val="0"/>
          <w:marBottom w:val="0"/>
          <w:divBdr>
            <w:top w:val="none" w:sz="0" w:space="0" w:color="auto"/>
            <w:left w:val="none" w:sz="0" w:space="0" w:color="auto"/>
            <w:bottom w:val="none" w:sz="0" w:space="0" w:color="auto"/>
            <w:right w:val="none" w:sz="0" w:space="0" w:color="auto"/>
          </w:divBdr>
        </w:div>
      </w:divsChild>
    </w:div>
    <w:div w:id="2147090676">
      <w:bodyDiv w:val="1"/>
      <w:marLeft w:val="0"/>
      <w:marRight w:val="0"/>
      <w:marTop w:val="0"/>
      <w:marBottom w:val="0"/>
      <w:divBdr>
        <w:top w:val="none" w:sz="0" w:space="0" w:color="auto"/>
        <w:left w:val="none" w:sz="0" w:space="0" w:color="auto"/>
        <w:bottom w:val="none" w:sz="0" w:space="0" w:color="auto"/>
        <w:right w:val="none" w:sz="0" w:space="0" w:color="auto"/>
      </w:divBdr>
      <w:divsChild>
        <w:div w:id="1739211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915</Words>
  <Characters>5218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эколог</dc:creator>
  <cp:lastModifiedBy>эколог</cp:lastModifiedBy>
  <cp:revision>11</cp:revision>
  <dcterms:created xsi:type="dcterms:W3CDTF">2019-12-28T06:27:00Z</dcterms:created>
  <dcterms:modified xsi:type="dcterms:W3CDTF">2019-12-28T10:21:00Z</dcterms:modified>
</cp:coreProperties>
</file>