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10" w:rsidRPr="00FB3010" w:rsidRDefault="00FB3010" w:rsidP="00FB3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10" w:rsidRPr="00FB3010" w:rsidRDefault="00FB3010" w:rsidP="00FB30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FB3010" w:rsidRPr="00FB3010" w:rsidRDefault="00FB3010" w:rsidP="00FB3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БРЯНСКАЯ ОБЛАСТЬ</w:t>
      </w:r>
    </w:p>
    <w:p w:rsidR="00FB3010" w:rsidRPr="00FB3010" w:rsidRDefault="00FB3010" w:rsidP="00FB3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10" w:rsidRPr="00FB3010" w:rsidRDefault="00FB3010" w:rsidP="00FB3010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FB301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АДМИНИСТРАЦИЯ РОГНЕДИНСКОГО РАЙОНА</w:t>
      </w:r>
    </w:p>
    <w:p w:rsidR="00FB3010" w:rsidRPr="00FB3010" w:rsidRDefault="00FB3010" w:rsidP="00FB3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10" w:rsidRPr="00FB3010" w:rsidRDefault="00FB3010" w:rsidP="00FB3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B3010" w:rsidRPr="00FB3010" w:rsidRDefault="00FB3010" w:rsidP="00FB3010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10" w:rsidRPr="00FB3010" w:rsidRDefault="00FB3010" w:rsidP="00FB3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.12.2020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684</w:t>
      </w:r>
    </w:p>
    <w:p w:rsidR="00FB3010" w:rsidRPr="00FB3010" w:rsidRDefault="00FB3010" w:rsidP="00FB3010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огнедино</w:t>
      </w:r>
      <w:proofErr w:type="spellEnd"/>
    </w:p>
    <w:p w:rsidR="00FB3010" w:rsidRPr="00FB3010" w:rsidRDefault="00FB3010" w:rsidP="00FB301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53E" w:rsidRDefault="00FB3010" w:rsidP="00FB3010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карты </w:t>
      </w:r>
      <w:proofErr w:type="spellStart"/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исков, плана мероприятий («дорожной карты») по снижению </w:t>
      </w:r>
      <w:proofErr w:type="spellStart"/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-рисков и ключевых показателей эффективности</w:t>
      </w:r>
      <w:r w:rsidR="009D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антимонопольного </w:t>
      </w:r>
    </w:p>
    <w:p w:rsidR="009D253E" w:rsidRDefault="009D253E" w:rsidP="00FB3010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B3010"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9D253E" w:rsidRDefault="009D253E" w:rsidP="00FB3010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B3010"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</w:p>
    <w:p w:rsidR="00FB3010" w:rsidRPr="00FB3010" w:rsidRDefault="00FB3010" w:rsidP="00FB3010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r w:rsidR="0055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Брянской 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FB3010" w:rsidRPr="00FB3010" w:rsidRDefault="00FB3010" w:rsidP="00FB3010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B3010" w:rsidRPr="00FB3010" w:rsidRDefault="00FB3010" w:rsidP="00FB3010">
      <w:pPr>
        <w:spacing w:after="0" w:line="240" w:lineRule="auto"/>
        <w:ind w:right="53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3010" w:rsidRDefault="00FB3010" w:rsidP="00FB3010">
      <w:pPr>
        <w:tabs>
          <w:tab w:val="left" w:pos="992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Президента Российской Федерации от 21 декабря 2017 г. № 618 «Об основных направлениях государственной политики по развитию конкуренции», распоряжением Правительства Российской Федерации от 18 октября 2018 г.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требованиям ант</w:t>
      </w:r>
      <w:r w:rsidR="009D253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имонопольного законодательства»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53E" w:rsidRPr="00FB3010" w:rsidRDefault="009D253E" w:rsidP="00FB3010">
      <w:pPr>
        <w:tabs>
          <w:tab w:val="left" w:pos="992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10" w:rsidRDefault="00FB3010" w:rsidP="00FB3010">
      <w:pPr>
        <w:spacing w:after="0" w:line="322" w:lineRule="exact"/>
        <w:ind w:left="20" w:right="-2"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FB3010" w:rsidRPr="00FB3010" w:rsidRDefault="00FB3010" w:rsidP="00FB3010">
      <w:pPr>
        <w:spacing w:after="0" w:line="322" w:lineRule="exact"/>
        <w:ind w:left="20" w:right="-2"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010" w:rsidRPr="00FB3010" w:rsidRDefault="00FB3010" w:rsidP="00FB3010">
      <w:pPr>
        <w:widowControl w:val="0"/>
        <w:numPr>
          <w:ilvl w:val="0"/>
          <w:numId w:val="1"/>
        </w:numPr>
        <w:tabs>
          <w:tab w:val="left" w:pos="1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010">
        <w:rPr>
          <w:rFonts w:ascii="Times New Roman" w:eastAsia="Calibri" w:hAnsi="Times New Roman" w:cs="Times New Roman"/>
          <w:sz w:val="28"/>
          <w:szCs w:val="28"/>
        </w:rPr>
        <w:t>Утвердить прилагаемые:</w:t>
      </w:r>
    </w:p>
    <w:p w:rsidR="00FB3010" w:rsidRPr="00FB3010" w:rsidRDefault="00FB3010" w:rsidP="00FB3010">
      <w:pPr>
        <w:tabs>
          <w:tab w:val="left" w:pos="73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010">
        <w:rPr>
          <w:rFonts w:ascii="Times New Roman" w:eastAsia="Calibri" w:hAnsi="Times New Roman" w:cs="Times New Roman"/>
          <w:sz w:val="28"/>
          <w:szCs w:val="28"/>
        </w:rPr>
        <w:t xml:space="preserve">- карту </w:t>
      </w:r>
      <w:proofErr w:type="spellStart"/>
      <w:r w:rsidRPr="00FB3010">
        <w:rPr>
          <w:rFonts w:ascii="Times New Roman" w:eastAsia="Calibri" w:hAnsi="Times New Roman" w:cs="Times New Roman"/>
          <w:sz w:val="28"/>
          <w:szCs w:val="28"/>
        </w:rPr>
        <w:t>комплаенс</w:t>
      </w:r>
      <w:proofErr w:type="spellEnd"/>
      <w:r w:rsidRPr="00FB3010">
        <w:rPr>
          <w:rFonts w:ascii="Times New Roman" w:eastAsia="Calibri" w:hAnsi="Times New Roman" w:cs="Times New Roman"/>
          <w:sz w:val="28"/>
          <w:szCs w:val="28"/>
        </w:rPr>
        <w:t xml:space="preserve"> - рисков Администрации муниципального образования </w:t>
      </w:r>
      <w:r w:rsidR="009D253E">
        <w:rPr>
          <w:rFonts w:ascii="Times New Roman" w:eastAsia="Calibri" w:hAnsi="Times New Roman" w:cs="Times New Roman"/>
          <w:sz w:val="28"/>
          <w:szCs w:val="28"/>
        </w:rPr>
        <w:t>Р</w:t>
      </w:r>
      <w:r w:rsidRPr="00FB3010">
        <w:rPr>
          <w:rFonts w:ascii="Times New Roman" w:eastAsia="Calibri" w:hAnsi="Times New Roman" w:cs="Times New Roman"/>
          <w:sz w:val="28"/>
          <w:szCs w:val="28"/>
        </w:rPr>
        <w:t>о</w:t>
      </w:r>
      <w:r w:rsidR="009D253E">
        <w:rPr>
          <w:rFonts w:ascii="Times New Roman" w:eastAsia="Calibri" w:hAnsi="Times New Roman" w:cs="Times New Roman"/>
          <w:sz w:val="28"/>
          <w:szCs w:val="28"/>
        </w:rPr>
        <w:t>гнединского муниципального района Брянской  о</w:t>
      </w:r>
      <w:r w:rsidRPr="00FB3010">
        <w:rPr>
          <w:rFonts w:ascii="Times New Roman" w:eastAsia="Calibri" w:hAnsi="Times New Roman" w:cs="Times New Roman"/>
          <w:sz w:val="28"/>
          <w:szCs w:val="28"/>
        </w:rPr>
        <w:t>бласти  согласно приложению 1 к настоящему постановлению.</w:t>
      </w:r>
    </w:p>
    <w:p w:rsidR="00FB3010" w:rsidRPr="00FB3010" w:rsidRDefault="00FB3010" w:rsidP="00FB3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010">
        <w:rPr>
          <w:rFonts w:ascii="Times New Roman" w:eastAsia="Calibri" w:hAnsi="Times New Roman" w:cs="Times New Roman"/>
          <w:sz w:val="28"/>
          <w:szCs w:val="28"/>
        </w:rPr>
        <w:t xml:space="preserve">- план мероприятий («дорожную карту») по снижению  </w:t>
      </w:r>
      <w:proofErr w:type="spellStart"/>
      <w:r w:rsidRPr="00FB3010">
        <w:rPr>
          <w:rFonts w:ascii="Times New Roman" w:eastAsia="Calibri" w:hAnsi="Times New Roman" w:cs="Times New Roman"/>
          <w:sz w:val="28"/>
          <w:szCs w:val="28"/>
        </w:rPr>
        <w:t>комплаенс</w:t>
      </w:r>
      <w:proofErr w:type="spellEnd"/>
      <w:r w:rsidRPr="00FB3010">
        <w:rPr>
          <w:rFonts w:ascii="Times New Roman" w:eastAsia="Calibri" w:hAnsi="Times New Roman" w:cs="Times New Roman"/>
          <w:sz w:val="28"/>
          <w:szCs w:val="28"/>
        </w:rPr>
        <w:t xml:space="preserve"> - рисков </w:t>
      </w:r>
      <w:r w:rsidR="009D253E" w:rsidRPr="00FB3010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9D253E">
        <w:rPr>
          <w:rFonts w:ascii="Times New Roman" w:eastAsia="Calibri" w:hAnsi="Times New Roman" w:cs="Times New Roman"/>
          <w:sz w:val="28"/>
          <w:szCs w:val="28"/>
        </w:rPr>
        <w:t>Р</w:t>
      </w:r>
      <w:r w:rsidR="009D253E" w:rsidRPr="00FB3010">
        <w:rPr>
          <w:rFonts w:ascii="Times New Roman" w:eastAsia="Calibri" w:hAnsi="Times New Roman" w:cs="Times New Roman"/>
          <w:sz w:val="28"/>
          <w:szCs w:val="28"/>
        </w:rPr>
        <w:t>о</w:t>
      </w:r>
      <w:r w:rsidR="009D253E">
        <w:rPr>
          <w:rFonts w:ascii="Times New Roman" w:eastAsia="Calibri" w:hAnsi="Times New Roman" w:cs="Times New Roman"/>
          <w:sz w:val="28"/>
          <w:szCs w:val="28"/>
        </w:rPr>
        <w:t>гнединского муниципального района Брянской  о</w:t>
      </w:r>
      <w:r w:rsidR="009D253E" w:rsidRPr="00FB3010">
        <w:rPr>
          <w:rFonts w:ascii="Times New Roman" w:eastAsia="Calibri" w:hAnsi="Times New Roman" w:cs="Times New Roman"/>
          <w:sz w:val="28"/>
          <w:szCs w:val="28"/>
        </w:rPr>
        <w:t xml:space="preserve">бласти  </w:t>
      </w:r>
      <w:r w:rsidRPr="00FB3010">
        <w:rPr>
          <w:rFonts w:ascii="Times New Roman" w:eastAsia="Calibri" w:hAnsi="Times New Roman" w:cs="Times New Roman"/>
          <w:sz w:val="28"/>
          <w:szCs w:val="28"/>
        </w:rPr>
        <w:t>на 2021 год согласно приложению № 2 к настоящему постановлению.</w:t>
      </w:r>
    </w:p>
    <w:p w:rsidR="00FB3010" w:rsidRPr="00FB3010" w:rsidRDefault="00FB3010" w:rsidP="00FB3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010">
        <w:rPr>
          <w:rFonts w:ascii="Times New Roman" w:eastAsia="Calibri" w:hAnsi="Times New Roman" w:cs="Times New Roman"/>
          <w:sz w:val="28"/>
          <w:szCs w:val="28"/>
        </w:rPr>
        <w:t xml:space="preserve">- ключевые показатели эффективности антимонопольного законодательства </w:t>
      </w:r>
      <w:r w:rsidR="009D253E" w:rsidRPr="00FB3010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9D253E">
        <w:rPr>
          <w:rFonts w:ascii="Times New Roman" w:eastAsia="Calibri" w:hAnsi="Times New Roman" w:cs="Times New Roman"/>
          <w:sz w:val="28"/>
          <w:szCs w:val="28"/>
        </w:rPr>
        <w:t>Р</w:t>
      </w:r>
      <w:r w:rsidR="009D253E" w:rsidRPr="00FB3010">
        <w:rPr>
          <w:rFonts w:ascii="Times New Roman" w:eastAsia="Calibri" w:hAnsi="Times New Roman" w:cs="Times New Roman"/>
          <w:sz w:val="28"/>
          <w:szCs w:val="28"/>
        </w:rPr>
        <w:t>о</w:t>
      </w:r>
      <w:r w:rsidR="009D253E">
        <w:rPr>
          <w:rFonts w:ascii="Times New Roman" w:eastAsia="Calibri" w:hAnsi="Times New Roman" w:cs="Times New Roman"/>
          <w:sz w:val="28"/>
          <w:szCs w:val="28"/>
        </w:rPr>
        <w:t>гнединского муниципального района Брянской  о</w:t>
      </w:r>
      <w:r w:rsidR="009D253E" w:rsidRPr="00FB3010">
        <w:rPr>
          <w:rFonts w:ascii="Times New Roman" w:eastAsia="Calibri" w:hAnsi="Times New Roman" w:cs="Times New Roman"/>
          <w:sz w:val="28"/>
          <w:szCs w:val="28"/>
        </w:rPr>
        <w:t xml:space="preserve">бласти  </w:t>
      </w:r>
      <w:r w:rsidRPr="00FB3010">
        <w:rPr>
          <w:rFonts w:ascii="Times New Roman" w:eastAsia="Calibri" w:hAnsi="Times New Roman" w:cs="Times New Roman"/>
          <w:sz w:val="28"/>
          <w:szCs w:val="28"/>
        </w:rPr>
        <w:t>на 2021 год  согласно приложению № 3 к настоящему постановлению.</w:t>
      </w:r>
    </w:p>
    <w:p w:rsidR="00553E27" w:rsidRPr="00553E27" w:rsidRDefault="00FB3010" w:rsidP="00FB3010">
      <w:pPr>
        <w:widowControl w:val="0"/>
        <w:numPr>
          <w:ilvl w:val="0"/>
          <w:numId w:val="1"/>
        </w:numPr>
        <w:tabs>
          <w:tab w:val="left" w:pos="102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301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B301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</w:t>
      </w:r>
      <w:r w:rsidR="00553E27" w:rsidRPr="00553E27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FB3010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553E27" w:rsidRPr="00FB301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553E27" w:rsidRPr="00553E27">
        <w:rPr>
          <w:rFonts w:ascii="Times New Roman" w:eastAsia="Calibri" w:hAnsi="Times New Roman" w:cs="Times New Roman"/>
          <w:sz w:val="28"/>
          <w:szCs w:val="28"/>
        </w:rPr>
        <w:lastRenderedPageBreak/>
        <w:t>Р</w:t>
      </w:r>
      <w:r w:rsidR="00553E27" w:rsidRPr="00FB3010">
        <w:rPr>
          <w:rFonts w:ascii="Times New Roman" w:eastAsia="Calibri" w:hAnsi="Times New Roman" w:cs="Times New Roman"/>
          <w:sz w:val="28"/>
          <w:szCs w:val="28"/>
        </w:rPr>
        <w:t>о</w:t>
      </w:r>
      <w:r w:rsidR="00553E27" w:rsidRPr="00553E27">
        <w:rPr>
          <w:rFonts w:ascii="Times New Roman" w:eastAsia="Calibri" w:hAnsi="Times New Roman" w:cs="Times New Roman"/>
          <w:sz w:val="28"/>
          <w:szCs w:val="28"/>
        </w:rPr>
        <w:t>гнединского муниципального района Брянской  о</w:t>
      </w:r>
      <w:r w:rsidR="00553E27" w:rsidRPr="00FB3010">
        <w:rPr>
          <w:rFonts w:ascii="Times New Roman" w:eastAsia="Calibri" w:hAnsi="Times New Roman" w:cs="Times New Roman"/>
          <w:sz w:val="28"/>
          <w:szCs w:val="28"/>
        </w:rPr>
        <w:t>бласти</w:t>
      </w:r>
      <w:r w:rsidR="00553E27" w:rsidRPr="00553E27">
        <w:rPr>
          <w:rFonts w:ascii="Times New Roman" w:eastAsia="Calibri" w:hAnsi="Times New Roman" w:cs="Times New Roman"/>
          <w:sz w:val="28"/>
          <w:szCs w:val="28"/>
        </w:rPr>
        <w:t>.</w:t>
      </w:r>
      <w:r w:rsidR="00553E27" w:rsidRPr="00FB301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B3010" w:rsidRPr="00FB3010" w:rsidRDefault="00553E27" w:rsidP="00553E27">
      <w:pPr>
        <w:widowControl w:val="0"/>
        <w:tabs>
          <w:tab w:val="left" w:pos="102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B3010"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3.Настоящее постановление  вступает в силу со дня его подписания и подлежит размещению на официальном сайте   </w:t>
      </w:r>
      <w:r w:rsidR="009D253E" w:rsidRPr="00FB3010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9D253E" w:rsidRPr="00553E27">
        <w:rPr>
          <w:rFonts w:ascii="Times New Roman" w:eastAsia="Calibri" w:hAnsi="Times New Roman" w:cs="Times New Roman"/>
          <w:sz w:val="28"/>
          <w:szCs w:val="28"/>
        </w:rPr>
        <w:t>Р</w:t>
      </w:r>
      <w:r w:rsidR="009D253E" w:rsidRPr="00FB3010">
        <w:rPr>
          <w:rFonts w:ascii="Times New Roman" w:eastAsia="Calibri" w:hAnsi="Times New Roman" w:cs="Times New Roman"/>
          <w:sz w:val="28"/>
          <w:szCs w:val="28"/>
        </w:rPr>
        <w:t>о</w:t>
      </w:r>
      <w:r w:rsidR="009D253E" w:rsidRPr="00553E27">
        <w:rPr>
          <w:rFonts w:ascii="Times New Roman" w:eastAsia="Calibri" w:hAnsi="Times New Roman" w:cs="Times New Roman"/>
          <w:sz w:val="28"/>
          <w:szCs w:val="28"/>
        </w:rPr>
        <w:t>гнединского муниципального района Брянской  о</w:t>
      </w:r>
      <w:r w:rsidR="009D253E" w:rsidRPr="00FB3010">
        <w:rPr>
          <w:rFonts w:ascii="Times New Roman" w:eastAsia="Calibri" w:hAnsi="Times New Roman" w:cs="Times New Roman"/>
          <w:sz w:val="28"/>
          <w:szCs w:val="28"/>
        </w:rPr>
        <w:t xml:space="preserve">бласти  </w:t>
      </w:r>
      <w:r w:rsidR="00FB3010"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«Интернет». </w:t>
      </w:r>
    </w:p>
    <w:p w:rsidR="00FB3010" w:rsidRPr="00FB3010" w:rsidRDefault="00FB3010" w:rsidP="00FB30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10" w:rsidRDefault="00FB3010" w:rsidP="009D4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D4E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9D4E8F" w:rsidRPr="00FB3010" w:rsidRDefault="009D4E8F" w:rsidP="009D4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</w:t>
      </w:r>
      <w:r w:rsidR="0019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А.М.Денисов</w:t>
      </w:r>
      <w:proofErr w:type="spellEnd"/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E27" w:rsidRDefault="00553E27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E27" w:rsidRDefault="00553E27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E27" w:rsidRDefault="00553E27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E27" w:rsidRDefault="00553E27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E27" w:rsidRDefault="00553E27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E27" w:rsidRDefault="00553E27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E27" w:rsidRDefault="00553E27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E27" w:rsidRDefault="00553E27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E27" w:rsidRDefault="00553E27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E27" w:rsidRDefault="00553E27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E27" w:rsidRDefault="00553E27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E27" w:rsidRDefault="00553E27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E27" w:rsidRDefault="00553E27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E27" w:rsidRDefault="00553E27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E27" w:rsidRDefault="00553E27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3010">
        <w:rPr>
          <w:rFonts w:ascii="Times New Roman" w:eastAsia="Times New Roman" w:hAnsi="Times New Roman" w:cs="Times New Roman"/>
          <w:sz w:val="28"/>
          <w:szCs w:val="24"/>
          <w:lang w:eastAsia="ru-RU"/>
        </w:rPr>
        <w:t>Визирование правового акта</w:t>
      </w: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1097"/>
        <w:gridCol w:w="5496"/>
      </w:tblGrid>
      <w:tr w:rsidR="00FB3010" w:rsidRPr="00FB3010" w:rsidTr="00FB3010">
        <w:trPr>
          <w:trHeight w:val="1835"/>
        </w:trPr>
        <w:tc>
          <w:tcPr>
            <w:tcW w:w="3473" w:type="dxa"/>
          </w:tcPr>
          <w:p w:rsidR="00FB3010" w:rsidRPr="00FB3010" w:rsidRDefault="00FB3010" w:rsidP="00FB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010">
              <w:rPr>
                <w:rFonts w:ascii="Times New Roman" w:eastAsia="Times New Roman" w:hAnsi="Times New Roman" w:cs="Times New Roman"/>
                <w:sz w:val="24"/>
                <w:szCs w:val="24"/>
              </w:rPr>
              <w:t>Отп</w:t>
            </w:r>
            <w:proofErr w:type="spellEnd"/>
            <w:r w:rsidRPr="00FB3010">
              <w:rPr>
                <w:rFonts w:ascii="Times New Roman" w:eastAsia="Times New Roman" w:hAnsi="Times New Roman" w:cs="Times New Roman"/>
                <w:sz w:val="24"/>
                <w:szCs w:val="24"/>
              </w:rPr>
              <w:t>. 1 экз. – в дело</w:t>
            </w:r>
          </w:p>
          <w:p w:rsidR="00FB3010" w:rsidRPr="00FB3010" w:rsidRDefault="00FB3010" w:rsidP="00FB3010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FB3010">
              <w:rPr>
                <w:rFonts w:ascii="Times New Roman" w:eastAsia="Times New Roman" w:hAnsi="Times New Roman" w:cs="Times New Roman"/>
                <w:bCs/>
              </w:rPr>
              <w:t xml:space="preserve">Исп. О.В. </w:t>
            </w:r>
            <w:proofErr w:type="spellStart"/>
            <w:r w:rsidRPr="00FB3010">
              <w:rPr>
                <w:rFonts w:ascii="Times New Roman" w:eastAsia="Times New Roman" w:hAnsi="Times New Roman" w:cs="Times New Roman"/>
                <w:bCs/>
              </w:rPr>
              <w:t>Куцабина</w:t>
            </w:r>
            <w:proofErr w:type="spellEnd"/>
          </w:p>
          <w:p w:rsidR="00FB3010" w:rsidRPr="00FB3010" w:rsidRDefault="00FB3010" w:rsidP="00F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010" w:rsidRPr="00FB3010" w:rsidRDefault="00FB3010" w:rsidP="00F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B30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 30 »  ноября  2020 г.</w:t>
            </w:r>
          </w:p>
          <w:p w:rsidR="00FB3010" w:rsidRPr="00FB3010" w:rsidRDefault="00FB3010" w:rsidP="00F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FB3010" w:rsidRPr="00FB3010" w:rsidRDefault="00FB3010" w:rsidP="00FB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10">
              <w:rPr>
                <w:rFonts w:ascii="Times New Roman" w:eastAsia="Times New Roman" w:hAnsi="Times New Roman" w:cs="Times New Roman"/>
                <w:sz w:val="24"/>
                <w:szCs w:val="24"/>
              </w:rPr>
              <w:t>Тел. 2-14-59</w:t>
            </w:r>
          </w:p>
        </w:tc>
        <w:tc>
          <w:tcPr>
            <w:tcW w:w="1097" w:type="dxa"/>
          </w:tcPr>
          <w:p w:rsidR="00FB3010" w:rsidRPr="00FB3010" w:rsidRDefault="00FB3010" w:rsidP="00FB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496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280"/>
            </w:tblGrid>
            <w:tr w:rsidR="00FB3010" w:rsidRPr="00FB3010">
              <w:tc>
                <w:tcPr>
                  <w:tcW w:w="5280" w:type="dxa"/>
                  <w:hideMark/>
                </w:tcPr>
                <w:p w:rsidR="00FB3010" w:rsidRPr="00FB3010" w:rsidRDefault="00FB3010" w:rsidP="00FB30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FB30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Разослать: </w:t>
                  </w:r>
                  <w:r w:rsidRPr="00FB301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прокуратура - 1, отдел экономики-1 , финансовое управление – 1, отдел культуры – 1, отдел образования – 1, отел строительства – 1, отдел по сельскому хозяйству – 1, </w:t>
                  </w:r>
                  <w:proofErr w:type="spellStart"/>
                  <w:r w:rsidRPr="00FB3010">
                    <w:rPr>
                      <w:rFonts w:ascii="Times New Roman" w:eastAsia="Times New Roman" w:hAnsi="Times New Roman" w:cs="Times New Roman"/>
                      <w:lang w:eastAsia="ru-RU"/>
                    </w:rPr>
                    <w:t>Ущеко</w:t>
                  </w:r>
                  <w:proofErr w:type="spellEnd"/>
                  <w:r w:rsidRPr="00FB301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Т.В. – 1, Морозова К.С. – 1, Самусева И.В. - 1</w:t>
                  </w:r>
                </w:p>
              </w:tc>
            </w:tr>
          </w:tbl>
          <w:p w:rsidR="00FB3010" w:rsidRPr="00FB3010" w:rsidRDefault="00FB3010" w:rsidP="00F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010" w:rsidRPr="00FB3010" w:rsidTr="00FB3010">
        <w:tc>
          <w:tcPr>
            <w:tcW w:w="3473" w:type="dxa"/>
          </w:tcPr>
          <w:p w:rsidR="00FB3010" w:rsidRPr="00FB3010" w:rsidRDefault="00FB3010" w:rsidP="00FB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010" w:rsidRPr="00FB3010" w:rsidRDefault="00FB3010" w:rsidP="00FB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FB3010" w:rsidRPr="00FB3010" w:rsidRDefault="00FB3010" w:rsidP="00FB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FB3010" w:rsidRPr="00FB3010" w:rsidRDefault="00FB3010" w:rsidP="00FB3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Визы: </w:t>
      </w: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О.В. Зайцева            ________________              </w:t>
      </w:r>
      <w:r w:rsidRPr="00FB3010">
        <w:rPr>
          <w:rFonts w:ascii="Times New Roman" w:eastAsia="Times New Roman" w:hAnsi="Times New Roman" w:cs="Times New Roman"/>
          <w:sz w:val="24"/>
          <w:szCs w:val="24"/>
          <w:u w:val="single"/>
        </w:rPr>
        <w:t>« 30 »  ноября  2020 г</w:t>
      </w:r>
      <w:proofErr w:type="gramStart"/>
      <w:r w:rsidRPr="00FB3010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FB30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Визы: </w:t>
      </w: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B30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К.С. Морозова         ________________              </w:t>
      </w:r>
      <w:r w:rsidRPr="00FB3010">
        <w:rPr>
          <w:rFonts w:ascii="Times New Roman" w:eastAsia="Times New Roman" w:hAnsi="Times New Roman" w:cs="Times New Roman"/>
          <w:sz w:val="24"/>
          <w:szCs w:val="24"/>
          <w:u w:val="single"/>
        </w:rPr>
        <w:t>« 30 »  ноября  2020 г.</w:t>
      </w:r>
    </w:p>
    <w:p w:rsidR="00FB3010" w:rsidRPr="00FB3010" w:rsidRDefault="00FB3010" w:rsidP="00FB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Визы: </w:t>
      </w: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Т.В. </w:t>
      </w:r>
      <w:proofErr w:type="spellStart"/>
      <w:r w:rsidRPr="00FB3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Ущеко</w:t>
      </w:r>
      <w:proofErr w:type="spellEnd"/>
      <w:r w:rsidRPr="00FB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________________            </w:t>
      </w:r>
      <w:r w:rsidRPr="00FB3010">
        <w:rPr>
          <w:rFonts w:ascii="Times New Roman" w:eastAsia="Times New Roman" w:hAnsi="Times New Roman" w:cs="Times New Roman"/>
          <w:sz w:val="24"/>
          <w:szCs w:val="24"/>
          <w:u w:val="single"/>
        </w:rPr>
        <w:t>« 30 »  ноября  2020 г.</w:t>
      </w:r>
    </w:p>
    <w:p w:rsidR="00FB3010" w:rsidRPr="00FB3010" w:rsidRDefault="00FB3010" w:rsidP="00FB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B3010" w:rsidRPr="00FB3010">
          <w:pgSz w:w="11906" w:h="16838"/>
          <w:pgMar w:top="1134" w:right="567" w:bottom="1134" w:left="1134" w:header="709" w:footer="709" w:gutter="0"/>
          <w:cols w:space="720"/>
        </w:sectPr>
      </w:pPr>
    </w:p>
    <w:p w:rsidR="00FB3010" w:rsidRPr="00FB3010" w:rsidRDefault="00FB3010" w:rsidP="00FB3010">
      <w:pPr>
        <w:widowControl w:val="0"/>
        <w:autoSpaceDE w:val="0"/>
        <w:autoSpaceDN w:val="0"/>
        <w:spacing w:after="0" w:line="240" w:lineRule="auto"/>
        <w:ind w:left="1020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B3010" w:rsidRPr="00FB3010" w:rsidRDefault="00FB3010" w:rsidP="00FB3010">
      <w:pPr>
        <w:widowControl w:val="0"/>
        <w:autoSpaceDE w:val="0"/>
        <w:autoSpaceDN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постановлению Администрации муниципального образования  </w:t>
      </w:r>
      <w:r w:rsidR="00553E27" w:rsidRPr="00553E27">
        <w:rPr>
          <w:rFonts w:ascii="Times New Roman" w:eastAsia="Calibri" w:hAnsi="Times New Roman" w:cs="Times New Roman"/>
          <w:sz w:val="24"/>
          <w:szCs w:val="24"/>
        </w:rPr>
        <w:t>Р</w:t>
      </w:r>
      <w:r w:rsidR="00553E27" w:rsidRPr="00FB3010">
        <w:rPr>
          <w:rFonts w:ascii="Times New Roman" w:eastAsia="Calibri" w:hAnsi="Times New Roman" w:cs="Times New Roman"/>
          <w:sz w:val="24"/>
          <w:szCs w:val="24"/>
        </w:rPr>
        <w:t>о</w:t>
      </w:r>
      <w:r w:rsidR="00553E27" w:rsidRPr="00553E27">
        <w:rPr>
          <w:rFonts w:ascii="Times New Roman" w:eastAsia="Calibri" w:hAnsi="Times New Roman" w:cs="Times New Roman"/>
          <w:sz w:val="24"/>
          <w:szCs w:val="24"/>
        </w:rPr>
        <w:t>гнединского муниципального района Брянской  о</w:t>
      </w:r>
      <w:r w:rsidR="00553E27" w:rsidRPr="00FB3010">
        <w:rPr>
          <w:rFonts w:ascii="Times New Roman" w:eastAsia="Calibri" w:hAnsi="Times New Roman" w:cs="Times New Roman"/>
          <w:sz w:val="24"/>
          <w:szCs w:val="24"/>
        </w:rPr>
        <w:t xml:space="preserve">бласти  </w:t>
      </w:r>
      <w:r w:rsidR="00553E27" w:rsidRPr="00553E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27.12.2020 № 684</w:t>
      </w:r>
    </w:p>
    <w:p w:rsidR="00FB3010" w:rsidRPr="00FB3010" w:rsidRDefault="00FB3010" w:rsidP="00FB30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B3010" w:rsidRPr="00FB3010" w:rsidRDefault="00FB3010" w:rsidP="00FB3010">
      <w:pPr>
        <w:spacing w:after="0" w:line="240" w:lineRule="auto"/>
        <w:ind w:left="6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3010">
        <w:rPr>
          <w:rFonts w:ascii="Times New Roman" w:eastAsia="Calibri" w:hAnsi="Times New Roman" w:cs="Times New Roman"/>
          <w:b/>
          <w:sz w:val="28"/>
          <w:szCs w:val="28"/>
        </w:rPr>
        <w:t xml:space="preserve">Карта </w:t>
      </w:r>
      <w:proofErr w:type="spellStart"/>
      <w:r w:rsidRPr="00FB3010">
        <w:rPr>
          <w:rFonts w:ascii="Times New Roman" w:eastAsia="Calibri" w:hAnsi="Times New Roman" w:cs="Times New Roman"/>
          <w:b/>
          <w:sz w:val="28"/>
          <w:szCs w:val="28"/>
        </w:rPr>
        <w:t>комплаенс</w:t>
      </w:r>
      <w:proofErr w:type="spellEnd"/>
      <w:r w:rsidRPr="00FB3010">
        <w:rPr>
          <w:rFonts w:ascii="Times New Roman" w:eastAsia="Calibri" w:hAnsi="Times New Roman" w:cs="Times New Roman"/>
          <w:b/>
          <w:sz w:val="28"/>
          <w:szCs w:val="28"/>
        </w:rPr>
        <w:t xml:space="preserve"> - рисков </w:t>
      </w:r>
    </w:p>
    <w:p w:rsidR="00FB3010" w:rsidRPr="00FB3010" w:rsidRDefault="00FB3010" w:rsidP="00FB3010">
      <w:pPr>
        <w:spacing w:after="0" w:line="240" w:lineRule="auto"/>
        <w:ind w:left="6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3010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  <w:r w:rsidR="00553E27" w:rsidRPr="00FB3010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  <w:r w:rsidR="00553E27" w:rsidRPr="00553E27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553E27" w:rsidRPr="00FB3010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553E27" w:rsidRPr="00553E27">
        <w:rPr>
          <w:rFonts w:ascii="Times New Roman" w:eastAsia="Calibri" w:hAnsi="Times New Roman" w:cs="Times New Roman"/>
          <w:b/>
          <w:sz w:val="28"/>
          <w:szCs w:val="28"/>
        </w:rPr>
        <w:t>гнединского муниципального района Брянской  о</w:t>
      </w:r>
      <w:r w:rsidR="00553E27" w:rsidRPr="00FB3010">
        <w:rPr>
          <w:rFonts w:ascii="Times New Roman" w:eastAsia="Calibri" w:hAnsi="Times New Roman" w:cs="Times New Roman"/>
          <w:b/>
          <w:sz w:val="28"/>
          <w:szCs w:val="28"/>
        </w:rPr>
        <w:t>бласти</w:t>
      </w:r>
      <w:r w:rsidR="00553E27" w:rsidRPr="00FB301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1771"/>
        <w:gridCol w:w="2515"/>
        <w:gridCol w:w="2242"/>
        <w:gridCol w:w="2582"/>
        <w:gridCol w:w="2520"/>
        <w:gridCol w:w="2525"/>
      </w:tblGrid>
      <w:tr w:rsidR="00FB3010" w:rsidRPr="00FB3010" w:rsidTr="00FB3010">
        <w:trPr>
          <w:trHeight w:hRule="exact" w:val="11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Уровень риска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Описание рисков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Причины возникновения рисков и их оценка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Мероприятия по минимизации и устранению рисков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Наличие (отсутствие) остаточных рисков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Вероятность</w:t>
            </w:r>
          </w:p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повторного</w:t>
            </w:r>
          </w:p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возникновения</w:t>
            </w:r>
          </w:p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рисков</w:t>
            </w:r>
          </w:p>
        </w:tc>
      </w:tr>
      <w:tr w:rsidR="00FB3010" w:rsidRPr="00FB3010" w:rsidTr="00FB3010">
        <w:trPr>
          <w:trHeight w:val="533"/>
          <w:jc w:val="center"/>
        </w:trPr>
        <w:tc>
          <w:tcPr>
            <w:tcW w:w="147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B3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сфере формирования документов стратегического планирования</w:t>
            </w:r>
          </w:p>
        </w:tc>
      </w:tr>
      <w:tr w:rsidR="00FB3010" w:rsidRPr="00FB3010" w:rsidTr="00FB3010">
        <w:trPr>
          <w:trHeight w:hRule="exact" w:val="498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Существенный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Разработка документов системы стратегического планирования и НПА  с нарушениями антимонопольного законодательства, содержащими </w:t>
            </w:r>
            <w:proofErr w:type="gramStart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дискриминационное</w:t>
            </w:r>
            <w:proofErr w:type="gramEnd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условия для хозяйствующих субъектов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Недостаточное</w:t>
            </w:r>
          </w:p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знание</w:t>
            </w:r>
          </w:p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действующего</w:t>
            </w:r>
          </w:p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ind w:lef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законодательства</w:t>
            </w:r>
          </w:p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ind w:left="2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Несвоевременное отслеживание изменений законодательства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Соблюдение административных регламентов, порядков и положений при разработке проектов НПА</w:t>
            </w:r>
          </w:p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правовой экспертизы проектов НПА на предмет соответствия антимонопольному законодательству</w:t>
            </w:r>
          </w:p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заседаний рабочих групп, советов и сессий по вопросам разработки 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Остаточный риск сохраняется, но снижается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Сохраняется</w:t>
            </w:r>
          </w:p>
        </w:tc>
      </w:tr>
    </w:tbl>
    <w:p w:rsidR="00FB3010" w:rsidRPr="00FB3010" w:rsidRDefault="00FB3010" w:rsidP="00FB3010">
      <w:pPr>
        <w:framePr w:w="14765" w:wrap="notBeside" w:vAnchor="text" w:hAnchor="text" w:xAlign="center" w:y="1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B3010" w:rsidRPr="00FB3010" w:rsidRDefault="00FB3010" w:rsidP="00FB301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1776"/>
        <w:gridCol w:w="2510"/>
        <w:gridCol w:w="2237"/>
        <w:gridCol w:w="2592"/>
        <w:gridCol w:w="2515"/>
        <w:gridCol w:w="2530"/>
      </w:tblGrid>
      <w:tr w:rsidR="00FB3010" w:rsidRPr="00FB3010" w:rsidTr="00FB3010">
        <w:trPr>
          <w:trHeight w:hRule="exact" w:val="11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исполнения документов стратегического планирования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B3010" w:rsidRPr="00FB3010" w:rsidTr="00FB3010">
        <w:trPr>
          <w:trHeight w:val="394"/>
          <w:jc w:val="center"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0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 сфере инвестиционной и  предпринимательской  деятельности</w:t>
            </w:r>
          </w:p>
        </w:tc>
      </w:tr>
      <w:tr w:rsidR="00FB3010" w:rsidRPr="00FB3010" w:rsidTr="00FB3010">
        <w:trPr>
          <w:trHeight w:hRule="exact" w:val="44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Impact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Существенный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Разработка НПА, </w:t>
            </w:r>
            <w:proofErr w:type="gramStart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затрагивающих</w:t>
            </w:r>
            <w:proofErr w:type="gramEnd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вопросы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инвестиционной и предпринимательской деятельности с нарушениями, вводящими избыточные обязанности, запреты и ограничения для хозяйствующих субъектов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Недостаточное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знание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действующего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ind w:lef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законодательства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ind w:left="2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Несоблюдение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установленных</w:t>
            </w:r>
            <w:proofErr w:type="gramEnd"/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процедур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оценки регулирующего воздействия проектов нормативно-правовых актов и экспертизы нормативно-правовых актов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Обеспечение ведения на официальном сайте Администрации раздела «Оценка регулирующего воздействия проектов НПА и экспертиза НПА»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Остаточный риск 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сохраняется, но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снижается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Сохраняется</w:t>
            </w:r>
          </w:p>
        </w:tc>
      </w:tr>
      <w:tr w:rsidR="00FB3010" w:rsidRPr="00FB3010" w:rsidTr="00FB3010">
        <w:trPr>
          <w:trHeight w:val="432"/>
          <w:jc w:val="center"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0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 сфере закупок товаров, работ,  услуг для  обеспечения государственных и муниципальных нужд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FB3010" w:rsidRPr="00FB3010" w:rsidTr="00FB3010">
        <w:trPr>
          <w:trHeight w:hRule="exact" w:val="277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0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Высокий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Ограничение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Недостаточный опыт применения законодательства  о контрактной системе в  сфере  закупок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Регулярное обучение сотрудников, повышение профессиональной квалификации сотрудников в  сфере  закупок,  членов  комиссии по закупкам (самообразование, повышение</w:t>
            </w:r>
            <w:proofErr w:type="gram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Остаточный риск 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сохраняется, но 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снижается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Сохраняется</w:t>
            </w:r>
          </w:p>
        </w:tc>
      </w:tr>
    </w:tbl>
    <w:p w:rsidR="00FB3010" w:rsidRPr="00FB3010" w:rsidRDefault="00FB3010" w:rsidP="00FB3010">
      <w:pPr>
        <w:framePr w:w="14770" w:wrap="notBeside" w:vAnchor="text" w:hAnchor="text" w:xAlign="center" w:y="1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B3010" w:rsidRPr="00FB3010" w:rsidRDefault="00FB3010" w:rsidP="00FB301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776"/>
        <w:gridCol w:w="2506"/>
        <w:gridCol w:w="2237"/>
        <w:gridCol w:w="2587"/>
        <w:gridCol w:w="2520"/>
        <w:gridCol w:w="2530"/>
      </w:tblGrid>
      <w:tr w:rsidR="00FB3010" w:rsidRPr="00FB3010" w:rsidTr="00FB3010">
        <w:trPr>
          <w:trHeight w:hRule="exact" w:val="279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количества участников закупки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Совершение    комиссией  по  осуществлению закупок действий 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ограничивающих</w:t>
            </w:r>
            <w:proofErr w:type="gramEnd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 конкуренцию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квалификации, образовательные мероприятия)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Изучение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правоприменительной практики и мониторинг изменений законодательства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B3010" w:rsidRPr="00FB3010" w:rsidTr="00FB3010">
        <w:trPr>
          <w:trHeight w:val="355"/>
          <w:jc w:val="center"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сфере  предоставления государственных и муниципальных услуг</w:t>
            </w:r>
          </w:p>
        </w:tc>
      </w:tr>
      <w:tr w:rsidR="00FB3010" w:rsidRPr="00FB3010" w:rsidTr="00FB3010">
        <w:trPr>
          <w:trHeight w:hRule="exact" w:val="417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Существенный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Истребование документов, непредусмотренных действующим законодательством при оказании муниципальных услуг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Нарушение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единообразия,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предоставление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преимуществ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отдельным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хозяйствующим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субъектам;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Несоблюдение установленных процедур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Недостаточная квалификация и опыт сотрудников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Соблюдение административных регламентов; мониторинг и анализ выявленных нарушений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Остаточный риск сохраняется, но снижается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Сохраняется</w:t>
            </w:r>
          </w:p>
        </w:tc>
      </w:tr>
    </w:tbl>
    <w:p w:rsidR="00FB3010" w:rsidRPr="00FB3010" w:rsidRDefault="00FB3010" w:rsidP="00FB3010">
      <w:pPr>
        <w:framePr w:w="14770" w:wrap="notBeside" w:vAnchor="text" w:hAnchor="text" w:xAlign="center" w:y="1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B3010" w:rsidRPr="00FB3010" w:rsidRDefault="00FB3010" w:rsidP="00FB301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B3010" w:rsidRPr="00FB3010" w:rsidRDefault="00FB3010" w:rsidP="00FB301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  <w:sectPr w:rsidR="00FB3010" w:rsidRPr="00FB3010" w:rsidSect="00553E27">
          <w:pgSz w:w="16840" w:h="11900" w:orient="landscape"/>
          <w:pgMar w:top="993" w:right="992" w:bottom="733" w:left="1078" w:header="340" w:footer="283" w:gutter="0"/>
          <w:cols w:space="720"/>
        </w:sectPr>
      </w:pPr>
    </w:p>
    <w:p w:rsidR="00FB3010" w:rsidRPr="00FB3010" w:rsidRDefault="00FB3010" w:rsidP="00FB3010">
      <w:pPr>
        <w:widowControl w:val="0"/>
        <w:autoSpaceDE w:val="0"/>
        <w:autoSpaceDN w:val="0"/>
        <w:spacing w:after="0" w:line="240" w:lineRule="auto"/>
        <w:ind w:left="1020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553E27" w:rsidRPr="00FB3010" w:rsidRDefault="00553E27" w:rsidP="00553E27">
      <w:pPr>
        <w:widowControl w:val="0"/>
        <w:autoSpaceDE w:val="0"/>
        <w:autoSpaceDN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постановлению Администрации муниципального образования  </w:t>
      </w:r>
      <w:r w:rsidRPr="00553E27">
        <w:rPr>
          <w:rFonts w:ascii="Times New Roman" w:eastAsia="Calibri" w:hAnsi="Times New Roman" w:cs="Times New Roman"/>
          <w:sz w:val="24"/>
          <w:szCs w:val="24"/>
        </w:rPr>
        <w:t>Р</w:t>
      </w:r>
      <w:r w:rsidRPr="00FB3010">
        <w:rPr>
          <w:rFonts w:ascii="Times New Roman" w:eastAsia="Calibri" w:hAnsi="Times New Roman" w:cs="Times New Roman"/>
          <w:sz w:val="24"/>
          <w:szCs w:val="24"/>
        </w:rPr>
        <w:t>о</w:t>
      </w:r>
      <w:r w:rsidRPr="00553E27">
        <w:rPr>
          <w:rFonts w:ascii="Times New Roman" w:eastAsia="Calibri" w:hAnsi="Times New Roman" w:cs="Times New Roman"/>
          <w:sz w:val="24"/>
          <w:szCs w:val="24"/>
        </w:rPr>
        <w:t>гнединского муниципального района Брянской  о</w:t>
      </w:r>
      <w:r w:rsidRPr="00FB3010">
        <w:rPr>
          <w:rFonts w:ascii="Times New Roman" w:eastAsia="Calibri" w:hAnsi="Times New Roman" w:cs="Times New Roman"/>
          <w:sz w:val="24"/>
          <w:szCs w:val="24"/>
        </w:rPr>
        <w:t xml:space="preserve">бласти  </w:t>
      </w:r>
      <w:r w:rsidRPr="00553E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27.12.2020 № 684</w:t>
      </w:r>
    </w:p>
    <w:p w:rsidR="00FB3010" w:rsidRPr="00FB3010" w:rsidRDefault="00FB3010" w:rsidP="00FB30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B3010" w:rsidRPr="00FB3010" w:rsidRDefault="00FB3010" w:rsidP="00FB3010">
      <w:pPr>
        <w:spacing w:after="0" w:line="278" w:lineRule="exact"/>
        <w:ind w:left="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3010">
        <w:rPr>
          <w:rFonts w:ascii="Times New Roman" w:eastAsia="Calibri" w:hAnsi="Times New Roman" w:cs="Times New Roman"/>
          <w:b/>
          <w:sz w:val="28"/>
          <w:szCs w:val="28"/>
        </w:rPr>
        <w:t>План мероприятий («Дорожная карта»)</w:t>
      </w:r>
    </w:p>
    <w:p w:rsidR="00FB3010" w:rsidRPr="00FB3010" w:rsidRDefault="00FB3010" w:rsidP="00FB3010">
      <w:pPr>
        <w:spacing w:after="0" w:line="278" w:lineRule="exact"/>
        <w:ind w:left="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3010">
        <w:rPr>
          <w:rFonts w:ascii="Times New Roman" w:eastAsia="Calibri" w:hAnsi="Times New Roman" w:cs="Times New Roman"/>
          <w:b/>
          <w:sz w:val="28"/>
          <w:szCs w:val="28"/>
        </w:rPr>
        <w:t>по снижению рисков нарушения антимонопольного законодательства (</w:t>
      </w:r>
      <w:proofErr w:type="spellStart"/>
      <w:r w:rsidRPr="00FB3010">
        <w:rPr>
          <w:rFonts w:ascii="Times New Roman" w:eastAsia="Calibri" w:hAnsi="Times New Roman" w:cs="Times New Roman"/>
          <w:b/>
          <w:sz w:val="28"/>
          <w:szCs w:val="28"/>
        </w:rPr>
        <w:t>комплаенс</w:t>
      </w:r>
      <w:proofErr w:type="spellEnd"/>
      <w:r w:rsidRPr="00FB3010">
        <w:rPr>
          <w:rFonts w:ascii="Times New Roman" w:eastAsia="Calibri" w:hAnsi="Times New Roman" w:cs="Times New Roman"/>
          <w:b/>
          <w:sz w:val="28"/>
          <w:szCs w:val="28"/>
        </w:rPr>
        <w:t xml:space="preserve"> - риски) Администрации муниципального образования </w:t>
      </w:r>
      <w:r w:rsidR="00BF4435">
        <w:rPr>
          <w:rFonts w:ascii="Times New Roman" w:eastAsia="Calibri" w:hAnsi="Times New Roman" w:cs="Times New Roman"/>
          <w:b/>
          <w:sz w:val="28"/>
          <w:szCs w:val="28"/>
        </w:rPr>
        <w:t xml:space="preserve">Рогнединского  муниципального района Брянской </w:t>
      </w:r>
      <w:r w:rsidRPr="00FB3010">
        <w:rPr>
          <w:rFonts w:ascii="Times New Roman" w:eastAsia="Calibri" w:hAnsi="Times New Roman" w:cs="Times New Roman"/>
          <w:b/>
          <w:sz w:val="28"/>
          <w:szCs w:val="28"/>
        </w:rPr>
        <w:t>области  на 2021 год</w:t>
      </w:r>
    </w:p>
    <w:p w:rsidR="00FB3010" w:rsidRPr="00FB3010" w:rsidRDefault="00FB3010" w:rsidP="00FB3010">
      <w:pPr>
        <w:spacing w:after="0" w:line="278" w:lineRule="exact"/>
        <w:ind w:left="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3010" w:rsidRPr="00FB3010" w:rsidRDefault="00FB3010" w:rsidP="00FB3010">
      <w:pPr>
        <w:spacing w:after="0" w:line="278" w:lineRule="exact"/>
        <w:ind w:left="20"/>
        <w:jc w:val="center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4152"/>
        <w:gridCol w:w="2760"/>
        <w:gridCol w:w="3014"/>
        <w:gridCol w:w="1560"/>
        <w:gridCol w:w="2342"/>
      </w:tblGrid>
      <w:tr w:rsidR="00FB3010" w:rsidRPr="00FB3010" w:rsidTr="00FB3010">
        <w:trPr>
          <w:trHeight w:hRule="exact" w:val="58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010" w:rsidRPr="00FB3010" w:rsidRDefault="00FB3010" w:rsidP="00FB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FB3010" w:rsidRPr="00FB3010" w:rsidRDefault="00FB3010" w:rsidP="00FB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Описание рисков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Мероприятие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Срок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Ответственный</w:t>
            </w:r>
          </w:p>
        </w:tc>
      </w:tr>
      <w:tr w:rsidR="00FB3010" w:rsidRPr="00FB3010" w:rsidTr="00FB3010">
        <w:trPr>
          <w:trHeight w:val="423"/>
        </w:trPr>
        <w:tc>
          <w:tcPr>
            <w:tcW w:w="146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 В сфере формирования документов стратегического планирования</w:t>
            </w:r>
          </w:p>
        </w:tc>
      </w:tr>
      <w:tr w:rsidR="00FB3010" w:rsidRPr="00FB3010" w:rsidTr="00FB3010">
        <w:trPr>
          <w:trHeight w:hRule="exact" w:val="221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1.1</w:t>
            </w:r>
          </w:p>
        </w:tc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spacing w:after="0" w:line="274" w:lineRule="exact"/>
              <w:ind w:right="152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Разработка документов системы стратегического планирования и  НПА с нарушениями антимонопольного законодательства, содержащими дискриминационные условия для хозяйствующих - субъектов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Соблюдение административных регламентов, порядков и положений при разработке проектов НПА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Отсутствие в документах стратегического планирования положений, создающих дискриминационные условия для хозяйствующих субъектов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2021 г.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010" w:rsidRPr="00FB3010" w:rsidRDefault="00FB3010" w:rsidP="00FB3010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Структурные подразделения Администрации, ответственные за разработку документов стратегического планирования</w:t>
            </w:r>
          </w:p>
        </w:tc>
      </w:tr>
      <w:tr w:rsidR="00FB3010" w:rsidRPr="00FB3010" w:rsidTr="00FB3010">
        <w:trPr>
          <w:trHeight w:hRule="exact" w:val="17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1.2</w:t>
            </w:r>
          </w:p>
        </w:tc>
        <w:tc>
          <w:tcPr>
            <w:tcW w:w="4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010" w:rsidRPr="00FB3010" w:rsidRDefault="00FB3010" w:rsidP="00F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Проведение правовой экспертизы проектов НПА на предмет соответствия </w:t>
            </w:r>
            <w:proofErr w:type="gramStart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антимонопольному</w:t>
            </w:r>
            <w:proofErr w:type="gramEnd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FB3010" w:rsidRPr="00FB3010" w:rsidRDefault="00FB3010" w:rsidP="00FB3010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законодательству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Выявление и снижение рисков, недопущение нарушений </w:t>
            </w:r>
            <w:proofErr w:type="gramStart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антимонопольного</w:t>
            </w:r>
            <w:proofErr w:type="gramEnd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FB3010" w:rsidRPr="00FB3010" w:rsidRDefault="00FB3010" w:rsidP="00FB3010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2021 г.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010" w:rsidRPr="00FB3010" w:rsidRDefault="00F35F90" w:rsidP="00F3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</w:tr>
    </w:tbl>
    <w:p w:rsidR="00FB3010" w:rsidRPr="00FB3010" w:rsidRDefault="00FB3010" w:rsidP="00FB301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  <w:sectPr w:rsidR="00FB3010" w:rsidRPr="00FB3010">
          <w:pgSz w:w="16840" w:h="11900" w:orient="landscape"/>
          <w:pgMar w:top="1699" w:right="1078" w:bottom="1699" w:left="1092" w:header="340" w:footer="3" w:gutter="0"/>
          <w:cols w:space="720"/>
        </w:sect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0D1776AE" wp14:editId="5830B279">
                <wp:simplePos x="0" y="0"/>
                <wp:positionH relativeFrom="margin">
                  <wp:posOffset>635</wp:posOffset>
                </wp:positionH>
                <wp:positionV relativeFrom="paragraph">
                  <wp:posOffset>-320675</wp:posOffset>
                </wp:positionV>
                <wp:extent cx="9314815" cy="6572885"/>
                <wp:effectExtent l="0" t="0" r="635" b="18415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4815" cy="657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40"/>
                              <w:gridCol w:w="4152"/>
                              <w:gridCol w:w="2760"/>
                              <w:gridCol w:w="3014"/>
                              <w:gridCol w:w="1560"/>
                              <w:gridCol w:w="2342"/>
                            </w:tblGrid>
                            <w:tr w:rsidR="00FB3010">
                              <w:trPr>
                                <w:trHeight w:hRule="exact" w:val="2424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  <w:lang w:val="en-US" w:bidi="en-US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4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FB3010" w:rsidRDefault="00FB30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Проведение заседаний комиссий их рабочих групп  по вопросам разработки и исполнения документов стратегического планирования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Повышение осведомлённости сотрудников о положениях законодательства в сфере стратегического планирования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2021 г.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Структурные подразделения Администрации, ответственные за разработку документов стратегического планирования</w:t>
                                  </w: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  <w:lang w:bidi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B3010">
                              <w:trPr>
                                <w:trHeight w:val="370"/>
                              </w:trPr>
                              <w:tc>
                                <w:tcPr>
                                  <w:tcW w:w="14668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lang w:bidi="en-US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Style w:val="212pt"/>
                                      <w:rFonts w:eastAsiaTheme="minorHAnsi"/>
                                    </w:rPr>
                                    <w:t>В сфере инвестиционной и предпринимательской деятельности</w:t>
                                  </w:r>
                                </w:p>
                              </w:tc>
                            </w:tr>
                            <w:tr w:rsidR="00FB3010">
                              <w:trPr>
                                <w:trHeight w:hRule="exact" w:val="3316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  <w:ind w:left="280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2.1</w:t>
                                  </w:r>
                                </w:p>
                              </w:tc>
                              <w:tc>
                                <w:tcPr>
                                  <w:tcW w:w="415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Разработка НП</w:t>
                                  </w:r>
                                  <w:proofErr w:type="gramStart"/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  <w:lang w:val="en-US" w:bidi="en-US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  <w:lang w:bidi="en-US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затрагивающих вопросы инвестиционной и предпринимательской  деятельности  с нарушениями, вводящими избыточные обязанности, запреты и ограничения для хозяйствующих субъектов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Проведение оценки регулирующего воздействия проектов нормативно-правовых актов и экспертизы нормативно-правовых актов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Выявление и снижение рисков, предотвращение и (или</w:t>
                                  </w:r>
                                  <w:proofErr w:type="gramStart"/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)в</w:t>
                                  </w:r>
                                  <w:proofErr w:type="gramEnd"/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ыявление нарушений, вводящих избыточные обязанности, запреты и ограничения для хозяйствующих субъектов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2021 г.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B3010" w:rsidRPr="00BF4435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  <w:r w:rsidR="00F35F9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Отдел  экономики, анализа и прогнозирования</w:t>
                                  </w:r>
                                  <w:r w:rsidRPr="00BF443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FB3010" w:rsidRPr="00F35F90" w:rsidRDefault="00FB301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F4435"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Структурные подразделения Администрации,  разрабатывающие проекты  НПА</w:t>
                                  </w:r>
                                  <w:r w:rsidRPr="00BF4435"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  <w:lang w:bidi="en-US"/>
                                    </w:rPr>
                                    <w:t xml:space="preserve">, </w:t>
                                  </w:r>
                                  <w:r w:rsidR="00F35F90" w:rsidRPr="00F35F9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Юрисконсульт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</w:pP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</w:pP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</w:pP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</w:p>
                              </w:tc>
                            </w:tr>
                            <w:tr w:rsidR="00FB3010">
                              <w:trPr>
                                <w:trHeight w:hRule="exact" w:val="4105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  <w:ind w:left="280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4152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FB3010" w:rsidRDefault="00FB3010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Обеспечение ведения на официальном сайте Администрации разделов «Оценка регулирующего воздействия проектов НП</w:t>
                                  </w:r>
                                  <w:proofErr w:type="gramStart"/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  <w:lang w:val="en-US" w:bidi="en-US"/>
                                    </w:rPr>
                                    <w:t>A</w:t>
                                  </w:r>
                                  <w:proofErr w:type="gramEnd"/>
                                  <w:r w:rsidRPr="00FB3010"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  <w:lang w:bidi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и экспертиза НПА», «Развитие малого и среднего предпринимательства», «Развитие конкуренции и инвестиционной деятельности»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Обеспечение открытости и доступности информации о  НПА</w:t>
                                  </w: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  <w:lang w:bidi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в сфере инвестиционной и предпринимательской деятельности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2021 г.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Pr="00BF4435" w:rsidRDefault="00FB3010" w:rsidP="00F35F9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F443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Отдел </w:t>
                                  </w:r>
                                  <w:r w:rsidR="00F35F9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экономики, анализа и прогнозирования</w:t>
                                  </w:r>
                                  <w:r w:rsidRPr="00BF443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и комплексному развитию</w:t>
                                  </w:r>
                                </w:p>
                              </w:tc>
                            </w:tr>
                            <w:tr w:rsidR="00FB3010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FB3010" w:rsidRDefault="00FB3010">
                                  <w:pPr>
                                    <w:pStyle w:val="20"/>
                                    <w:spacing w:line="266" w:lineRule="exact"/>
                                    <w:ind w:left="280"/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FB3010" w:rsidRDefault="00FB301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FB3010" w:rsidRDefault="00FB3010">
                                  <w:pPr>
                                    <w:pStyle w:val="20"/>
                                    <w:spacing w:line="274" w:lineRule="exact"/>
                                    <w:jc w:val="center"/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FB3010" w:rsidRDefault="00FB3010">
                                  <w:pPr>
                                    <w:pStyle w:val="20"/>
                                    <w:spacing w:line="274" w:lineRule="exact"/>
                                    <w:jc w:val="center"/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FB3010" w:rsidRDefault="00FB3010">
                                  <w:pPr>
                                    <w:pStyle w:val="20"/>
                                    <w:spacing w:line="266" w:lineRule="exact"/>
                                    <w:jc w:val="center"/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B3010" w:rsidRDefault="00FB3010">
                                  <w:pPr>
                                    <w:pStyle w:val="20"/>
                                    <w:spacing w:line="274" w:lineRule="exact"/>
                                    <w:jc w:val="center"/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3010" w:rsidRDefault="00FB3010" w:rsidP="00FB30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05pt;margin-top:-25.25pt;width:733.45pt;height:517.5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BErwIAAKs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40"/>
                        <w:gridCol w:w="4152"/>
                        <w:gridCol w:w="2760"/>
                        <w:gridCol w:w="3014"/>
                        <w:gridCol w:w="1560"/>
                        <w:gridCol w:w="2342"/>
                      </w:tblGrid>
                      <w:tr w:rsidR="00FB3010">
                        <w:trPr>
                          <w:trHeight w:hRule="exact" w:val="2424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  <w:lang w:val="en-US" w:bidi="en-US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4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FB3010" w:rsidRDefault="00FB30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Проведение заседаний комиссий их рабочих групп  по вопросам разработки и исполнения документов стратегического планирования</w:t>
                            </w:r>
                          </w:p>
                        </w:tc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Повышение осведомлённости сотрудников о положениях законодательства в сфере стратегического планирования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2021 г.</w:t>
                            </w:r>
                          </w:p>
                        </w:tc>
                        <w:tc>
                          <w:tcPr>
                            <w:tcW w:w="23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Структурные подразделения Администрации, ответственные за разработку документов стратегического планирования</w:t>
                            </w: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  <w:lang w:bidi="en-US"/>
                              </w:rPr>
                              <w:t xml:space="preserve"> </w:t>
                            </w: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 xml:space="preserve">  </w:t>
                            </w:r>
                          </w:p>
                        </w:tc>
                      </w:tr>
                      <w:tr w:rsidR="00FB3010">
                        <w:trPr>
                          <w:trHeight w:val="370"/>
                        </w:trPr>
                        <w:tc>
                          <w:tcPr>
                            <w:tcW w:w="14668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lang w:bidi="en-US"/>
                              </w:rPr>
                              <w:t xml:space="preserve">2. </w:t>
                            </w:r>
                            <w:r>
                              <w:rPr>
                                <w:rStyle w:val="212pt"/>
                                <w:rFonts w:eastAsiaTheme="minorHAnsi"/>
                              </w:rPr>
                              <w:t>В сфере инвестиционной и предпринимательской деятельности</w:t>
                            </w:r>
                          </w:p>
                        </w:tc>
                      </w:tr>
                      <w:tr w:rsidR="00FB3010">
                        <w:trPr>
                          <w:trHeight w:hRule="exact" w:val="3316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ind w:left="280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2.1</w:t>
                            </w:r>
                          </w:p>
                        </w:tc>
                        <w:tc>
                          <w:tcPr>
                            <w:tcW w:w="415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Разработка НП</w:t>
                            </w:r>
                            <w:proofErr w:type="gramStart"/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  <w:lang w:val="en-US" w:bidi="en-US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  <w:lang w:bidi="en-US"/>
                              </w:rPr>
                              <w:t xml:space="preserve">, </w:t>
                            </w: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затрагивающих вопросы инвестиционной и предпринимательской  деятельности  с нарушениями, вводящими избыточные обязанности, запреты и ограничения для хозяйствующих субъектов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Проведение оценки регулирующего воздействия проектов нормативно-правовых актов и экспертизы нормативно-правовых актов</w:t>
                            </w:r>
                          </w:p>
                        </w:tc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Выявление и снижение рисков, предотвращение и (или</w:t>
                            </w:r>
                            <w:proofErr w:type="gramStart"/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)в</w:t>
                            </w:r>
                            <w:proofErr w:type="gramEnd"/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ыявление нарушений, вводящих избыточные обязанности, запреты и ограничения для хозяйствующих субъектов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2021 г.</w:t>
                            </w:r>
                          </w:p>
                        </w:tc>
                        <w:tc>
                          <w:tcPr>
                            <w:tcW w:w="23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B3010" w:rsidRPr="00BF4435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="00F35F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 экономики, анализа и прогнозирования</w:t>
                            </w:r>
                            <w:r w:rsidRPr="00BF44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B3010" w:rsidRPr="00F35F90" w:rsidRDefault="00FB3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4435"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Структурные подразделения Администрации,  разрабатывающие проекты  НПА</w:t>
                            </w:r>
                            <w:r w:rsidRPr="00BF4435"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  <w:lang w:bidi="en-US"/>
                              </w:rPr>
                              <w:t xml:space="preserve">, </w:t>
                            </w:r>
                            <w:r w:rsidR="00F35F90" w:rsidRPr="00F35F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Юрисконсульт</w:t>
                            </w: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</w:pP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</w:pP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</w:pP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</w:p>
                        </w:tc>
                      </w:tr>
                      <w:tr w:rsidR="00FB3010">
                        <w:trPr>
                          <w:trHeight w:hRule="exact" w:val="4105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ind w:left="280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4152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:rsidR="00FB3010" w:rsidRDefault="00FB3010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Обеспечение ведения на официальном сайте Администрации разделов «Оценка регулирующего воздействия проектов НП</w:t>
                            </w:r>
                            <w:proofErr w:type="gramStart"/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  <w:lang w:val="en-US" w:bidi="en-US"/>
                              </w:rPr>
                              <w:t>A</w:t>
                            </w:r>
                            <w:proofErr w:type="gramEnd"/>
                            <w:r w:rsidRPr="00FB3010"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  <w:lang w:bidi="en-US"/>
                              </w:rPr>
                              <w:t xml:space="preserve"> </w:t>
                            </w: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и экспертиза НПА», «Развитие малого и среднего предпринимательства», «Развитие конкуренции и инвестиционной деятельности»</w:t>
                            </w:r>
                          </w:p>
                        </w:tc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Обеспечение открытости и доступности информации о  НПА</w:t>
                            </w: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  <w:lang w:bidi="en-US"/>
                              </w:rPr>
                              <w:t xml:space="preserve"> </w:t>
                            </w: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в сфере инвестиционной и предпринимательской деятельности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2021 г.</w:t>
                            </w:r>
                          </w:p>
                        </w:tc>
                        <w:tc>
                          <w:tcPr>
                            <w:tcW w:w="23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:rsidR="00FB3010" w:rsidRPr="00BF4435" w:rsidRDefault="00FB3010" w:rsidP="00F35F9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44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Отдел </w:t>
                            </w:r>
                            <w:r w:rsidR="00F35F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экономики, анализа и прогнозирования</w:t>
                            </w:r>
                            <w:r w:rsidRPr="00BF44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комплексному развитию</w:t>
                            </w:r>
                          </w:p>
                        </w:tc>
                      </w:tr>
                      <w:tr w:rsidR="00FB3010">
                        <w:trPr>
                          <w:trHeight w:hRule="exact" w:val="535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FB3010" w:rsidRDefault="00FB3010">
                            <w:pPr>
                              <w:pStyle w:val="20"/>
                              <w:spacing w:line="266" w:lineRule="exact"/>
                              <w:ind w:left="280"/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FB3010" w:rsidRDefault="00FB30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FB3010" w:rsidRDefault="00FB3010">
                            <w:pPr>
                              <w:pStyle w:val="20"/>
                              <w:spacing w:line="274" w:lineRule="exact"/>
                              <w:jc w:val="center"/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FB3010" w:rsidRDefault="00FB3010">
                            <w:pPr>
                              <w:pStyle w:val="20"/>
                              <w:spacing w:line="274" w:lineRule="exact"/>
                              <w:jc w:val="center"/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FB3010" w:rsidRDefault="00FB3010">
                            <w:pPr>
                              <w:pStyle w:val="20"/>
                              <w:spacing w:line="266" w:lineRule="exact"/>
                              <w:jc w:val="center"/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23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B3010" w:rsidRDefault="00FB3010">
                            <w:pPr>
                              <w:pStyle w:val="20"/>
                              <w:spacing w:line="274" w:lineRule="exact"/>
                              <w:jc w:val="center"/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</w:pPr>
                          </w:p>
                        </w:tc>
                      </w:tr>
                    </w:tbl>
                    <w:p w:rsidR="00FB3010" w:rsidRDefault="00FB3010" w:rsidP="00FB301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30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5F3BADD0" wp14:editId="0F87E6F2">
                <wp:simplePos x="0" y="0"/>
                <wp:positionH relativeFrom="margin">
                  <wp:posOffset>8177530</wp:posOffset>
                </wp:positionH>
                <wp:positionV relativeFrom="paragraph">
                  <wp:posOffset>6512560</wp:posOffset>
                </wp:positionV>
                <wp:extent cx="57785" cy="180975"/>
                <wp:effectExtent l="0" t="0" r="18415" b="1524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010" w:rsidRDefault="00FB3010" w:rsidP="00FB301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643.9pt;margin-top:512.8pt;width:4.55pt;height:14.2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D9rwIAAK8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" filled="f" stroked="f">
                <v:textbox style="mso-fit-shape-to-text:t" inset="0,0,0,0">
                  <w:txbxContent>
                    <w:p w:rsidR="00FB3010" w:rsidRDefault="00FB3010" w:rsidP="00FB3010"/>
                  </w:txbxContent>
                </v:textbox>
                <w10:wrap anchorx="margin"/>
              </v:shape>
            </w:pict>
          </mc:Fallback>
        </mc:AlternateContent>
      </w:r>
      <w:r w:rsidRPr="00FB30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6BB39858" wp14:editId="63E85E47">
                <wp:simplePos x="0" y="0"/>
                <wp:positionH relativeFrom="margin">
                  <wp:posOffset>9875520</wp:posOffset>
                </wp:positionH>
                <wp:positionV relativeFrom="paragraph">
                  <wp:posOffset>6470015</wp:posOffset>
                </wp:positionV>
                <wp:extent cx="118745" cy="123825"/>
                <wp:effectExtent l="0" t="0" r="14605" b="1397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010" w:rsidRDefault="00FB3010" w:rsidP="00FB3010">
                            <w:pPr>
                              <w:pStyle w:val="9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777.6pt;margin-top:509.45pt;width:9.35pt;height:9.7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Ri7rwIAAK8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" filled="f" stroked="f">
                <v:textbox style="mso-fit-shape-to-text:t" inset="0,0,0,0">
                  <w:txbxContent>
                    <w:p w:rsidR="00FB3010" w:rsidRDefault="00FB3010" w:rsidP="00FB3010">
                      <w:pPr>
                        <w:pStyle w:val="9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30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6475C2CD" wp14:editId="14BF19BA">
                <wp:simplePos x="0" y="0"/>
                <wp:positionH relativeFrom="margin">
                  <wp:posOffset>7510145</wp:posOffset>
                </wp:positionH>
                <wp:positionV relativeFrom="paragraph">
                  <wp:posOffset>6465570</wp:posOffset>
                </wp:positionV>
                <wp:extent cx="67310" cy="142875"/>
                <wp:effectExtent l="0" t="0" r="8890" b="508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010" w:rsidRDefault="00FB3010" w:rsidP="00FB3010">
                            <w:pPr>
                              <w:pStyle w:val="7"/>
                              <w:shd w:val="clear" w:color="auto" w:fill="auto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591.35pt;margin-top:509.1pt;width:5.3pt;height:11.2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4nMsAIAAK8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" filled="f" stroked="f">
                <v:textbox style="mso-fit-shape-to-text:t" inset="0,0,0,0">
                  <w:txbxContent>
                    <w:p w:rsidR="00FB3010" w:rsidRDefault="00FB3010" w:rsidP="00FB3010">
                      <w:pPr>
                        <w:pStyle w:val="7"/>
                        <w:shd w:val="clear" w:color="auto" w:fill="auto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69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  <w:sectPr w:rsidR="00FB3010" w:rsidRPr="00FB3010">
          <w:pgSz w:w="16840" w:h="11900" w:orient="landscape"/>
          <w:pgMar w:top="1374" w:right="23" w:bottom="25" w:left="1078" w:header="624" w:footer="3" w:gutter="0"/>
          <w:cols w:space="720"/>
        </w:sect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024AB397" wp14:editId="06D8521E">
                <wp:simplePos x="0" y="0"/>
                <wp:positionH relativeFrom="margin">
                  <wp:posOffset>-60325</wp:posOffset>
                </wp:positionH>
                <wp:positionV relativeFrom="paragraph">
                  <wp:posOffset>-1069340</wp:posOffset>
                </wp:positionV>
                <wp:extent cx="9509125" cy="6384925"/>
                <wp:effectExtent l="0" t="0" r="15875" b="158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9125" cy="638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010" w:rsidRDefault="00FB3010" w:rsidP="00FB3010"/>
                          <w:p w:rsidR="00FB3010" w:rsidRDefault="00FB3010" w:rsidP="00FB3010"/>
                          <w:p w:rsidR="00FB3010" w:rsidRDefault="00FB3010" w:rsidP="00FB3010"/>
                          <w:tbl>
                            <w:tblPr>
                              <w:tblOverlap w:val="never"/>
                              <w:tblW w:w="1489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36"/>
                              <w:gridCol w:w="4152"/>
                              <w:gridCol w:w="2755"/>
                              <w:gridCol w:w="3014"/>
                              <w:gridCol w:w="1560"/>
                              <w:gridCol w:w="2578"/>
                            </w:tblGrid>
                            <w:tr w:rsidR="00FB3010">
                              <w:trPr>
                                <w:trHeight w:val="466"/>
                              </w:trPr>
                              <w:tc>
                                <w:tcPr>
                                  <w:tcW w:w="14894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Cs w:val="0"/>
                                    </w:rPr>
                                    <w:t>3.</w:t>
                                  </w: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12pt"/>
                                      <w:rFonts w:eastAsiaTheme="minorHAnsi"/>
                                    </w:rPr>
                                    <w:t>В сфере закупок товаров, работ, услуг дли обеспечении государственных и муниципальных нужд</w:t>
                                  </w:r>
                                </w:p>
                              </w:tc>
                            </w:tr>
                            <w:tr w:rsidR="00FB3010">
                              <w:trPr>
                                <w:trHeight w:hRule="exact" w:val="1395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  <w:ind w:left="280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415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8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Нарушение антимонопольного законодательства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28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при осуществлении закупок товаров, работ, услуг для обеспечения муниципальных нужд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280" w:after="280" w:line="278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Ограничение количества участников закупки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28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Предоставление преимуществ отдельным хозяйствующим субъектам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Изучение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правоприменительной практики и мониторинг изменений законодательства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Соблюдение требований при проведении закупок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2021 г.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Pr="00BF4435" w:rsidRDefault="00FB3010" w:rsidP="00F35F9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F443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Отдел </w:t>
                                  </w:r>
                                  <w:r w:rsidR="00F35F9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экономики, анализа и прогнозирования</w:t>
                                  </w:r>
                                  <w:r w:rsidR="00F35F90" w:rsidRPr="00BF443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B3010">
                              <w:trPr>
                                <w:trHeight w:hRule="exact" w:val="3132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  <w:ind w:left="280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3.2</w:t>
                                  </w:r>
                                </w:p>
                              </w:tc>
                              <w:tc>
                                <w:tcPr>
                                  <w:tcW w:w="4152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FB3010" w:rsidRDefault="00FB3010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 xml:space="preserve">Регулярное обучение сотрудников, повышение профессиональной квалификации сотрудников  в  сфере  закупок,  членов  комиссии по закупкам, 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(самообразование, повышение квалификации</w:t>
                                  </w:r>
                                  <w:proofErr w:type="gramEnd"/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 xml:space="preserve">образовательные  мероприятия) 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Повышение уровня правовой грамотности сотрудников в сфере закупочной деятельности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2021 г.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B3010" w:rsidRPr="00F35F9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</w:pPr>
                                  <w:r w:rsidRPr="00F35F9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Отдел </w:t>
                                  </w:r>
                                  <w:r w:rsidR="00F35F90" w:rsidRPr="00F35F9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экономики, анализа и прогнозирования </w:t>
                                  </w:r>
                                </w:p>
                                <w:p w:rsidR="00FB3010" w:rsidRPr="00F35F9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FB3010" w:rsidRPr="00F35F90" w:rsidRDefault="00F35F9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35F9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Старший инспектор кадровой работы, делопроизводства</w:t>
                                  </w:r>
                                </w:p>
                                <w:p w:rsidR="00FB3010" w:rsidRPr="00F35F90" w:rsidRDefault="00F35F9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35F9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Юрисконсульт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FB3010" w:rsidRDefault="00FB3010" w:rsidP="00FB3010">
                            <w:pPr>
                              <w:pStyle w:val="a4"/>
                              <w:shd w:val="clear" w:color="auto" w:fill="auto"/>
                            </w:pPr>
                            <w:r>
                              <w:t xml:space="preserve">                                               </w:t>
                            </w:r>
                          </w:p>
                          <w:p w:rsidR="00FB3010" w:rsidRDefault="00FB3010" w:rsidP="00FB3010">
                            <w:pPr>
                              <w:pStyle w:val="a4"/>
                              <w:shd w:val="clear" w:color="auto" w:fill="auto"/>
                              <w:jc w:val="center"/>
                            </w:pPr>
                          </w:p>
                          <w:p w:rsidR="00FB3010" w:rsidRDefault="00FB3010" w:rsidP="00FB3010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4.75pt;margin-top:-84.2pt;width:748.75pt;height:502.75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" filled="f" stroked="f">
                <v:textbox inset="0,0,0,0">
                  <w:txbxContent>
                    <w:p w:rsidR="00FB3010" w:rsidRDefault="00FB3010" w:rsidP="00FB3010"/>
                    <w:p w:rsidR="00FB3010" w:rsidRDefault="00FB3010" w:rsidP="00FB3010"/>
                    <w:p w:rsidR="00FB3010" w:rsidRDefault="00FB3010" w:rsidP="00FB3010"/>
                    <w:tbl>
                      <w:tblPr>
                        <w:tblOverlap w:val="never"/>
                        <w:tblW w:w="1489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36"/>
                        <w:gridCol w:w="4152"/>
                        <w:gridCol w:w="2755"/>
                        <w:gridCol w:w="3014"/>
                        <w:gridCol w:w="1560"/>
                        <w:gridCol w:w="2578"/>
                      </w:tblGrid>
                      <w:tr w:rsidR="00FB3010">
                        <w:trPr>
                          <w:trHeight w:val="466"/>
                        </w:trPr>
                        <w:tc>
                          <w:tcPr>
                            <w:tcW w:w="14894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212pt"/>
                                <w:rFonts w:eastAsiaTheme="minorHAnsi"/>
                                <w:bCs w:val="0"/>
                              </w:rPr>
                              <w:t>3.</w:t>
                            </w: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rStyle w:val="212pt"/>
                                <w:rFonts w:eastAsiaTheme="minorHAnsi"/>
                              </w:rPr>
                              <w:t>В сфере закупок товаров, работ, услуг дли обеспечении государственных и муниципальных нужд</w:t>
                            </w:r>
                          </w:p>
                        </w:tc>
                      </w:tr>
                      <w:tr w:rsidR="00FB3010">
                        <w:trPr>
                          <w:trHeight w:hRule="exact" w:val="1395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ind w:left="280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3.1</w:t>
                            </w:r>
                          </w:p>
                        </w:tc>
                        <w:tc>
                          <w:tcPr>
                            <w:tcW w:w="415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8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Нарушение антимонопольного законодательства</w:t>
                            </w: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28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при осуществлении закупок товаров, работ, услуг для обеспечения муниципальных нужд</w:t>
                            </w: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280" w:after="280" w:line="278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Ограничение количества участников закупки</w:t>
                            </w: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28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Предоставление преимуществ отдельным хозяйствующим субъектам</w:t>
                            </w:r>
                          </w:p>
                        </w:tc>
                        <w:tc>
                          <w:tcPr>
                            <w:tcW w:w="27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Изучение</w:t>
                            </w: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правоприменительной практики и мониторинг изменений законодательства</w:t>
                            </w:r>
                          </w:p>
                        </w:tc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Соблюдение требований при проведении закупок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2021 г.</w:t>
                            </w:r>
                          </w:p>
                        </w:tc>
                        <w:tc>
                          <w:tcPr>
                            <w:tcW w:w="25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:rsidR="00FB3010" w:rsidRPr="00BF4435" w:rsidRDefault="00FB3010" w:rsidP="00F35F9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44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Отдел </w:t>
                            </w:r>
                            <w:r w:rsidR="00F35F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экономики, анализа и прогнозирования</w:t>
                            </w:r>
                            <w:r w:rsidR="00F35F90" w:rsidRPr="00BF44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FB3010">
                        <w:trPr>
                          <w:trHeight w:hRule="exact" w:val="3132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ind w:left="280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3.2</w:t>
                            </w:r>
                          </w:p>
                        </w:tc>
                        <w:tc>
                          <w:tcPr>
                            <w:tcW w:w="4152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:rsidR="00FB3010" w:rsidRDefault="00FB3010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7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 xml:space="preserve">Регулярное обучение сотрудников, повышение профессиональной квалификации сотрудников  в  сфере  закупок,  членов  комиссии по закупкам, </w:t>
                            </w: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</w:pPr>
                            <w:proofErr w:type="gramStart"/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(самообразование, повышение квалификации</w:t>
                            </w:r>
                            <w:proofErr w:type="gramEnd"/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 xml:space="preserve">образовательные  мероприятия) </w:t>
                            </w:r>
                          </w:p>
                        </w:tc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Повышение уровня правовой грамотности сотрудников в сфере закупочной деятельности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2021 г.</w:t>
                            </w:r>
                          </w:p>
                        </w:tc>
                        <w:tc>
                          <w:tcPr>
                            <w:tcW w:w="25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B3010" w:rsidRPr="00F35F9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</w:pPr>
                            <w:r w:rsidRPr="00F35F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Отдел </w:t>
                            </w:r>
                            <w:r w:rsidR="00F35F90" w:rsidRPr="00F35F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экономики, анализа и прогнозирования </w:t>
                            </w:r>
                          </w:p>
                          <w:p w:rsidR="00FB3010" w:rsidRPr="00F35F9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B3010" w:rsidRPr="00F35F90" w:rsidRDefault="00F35F9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5F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Старший инспектор кадровой работы, делопроизводства</w:t>
                            </w:r>
                          </w:p>
                          <w:p w:rsidR="00FB3010" w:rsidRPr="00F35F90" w:rsidRDefault="00F35F9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5F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Юрисконсульт</w:t>
                            </w: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FB3010" w:rsidRDefault="00FB3010" w:rsidP="00FB3010">
                      <w:pPr>
                        <w:pStyle w:val="a4"/>
                        <w:shd w:val="clear" w:color="auto" w:fill="auto"/>
                      </w:pPr>
                      <w:r>
                        <w:t xml:space="preserve">                                               </w:t>
                      </w:r>
                    </w:p>
                    <w:p w:rsidR="00FB3010" w:rsidRDefault="00FB3010" w:rsidP="00FB3010">
                      <w:pPr>
                        <w:pStyle w:val="a4"/>
                        <w:shd w:val="clear" w:color="auto" w:fill="auto"/>
                        <w:jc w:val="center"/>
                      </w:pPr>
                    </w:p>
                    <w:p w:rsidR="00FB3010" w:rsidRDefault="00FB3010" w:rsidP="00FB3010">
                      <w:pPr>
                        <w:pStyle w:val="a4"/>
                        <w:shd w:val="clear" w:color="auto" w:fill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30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33D30D76" wp14:editId="42B83A0E">
                <wp:simplePos x="0" y="0"/>
                <wp:positionH relativeFrom="margin">
                  <wp:posOffset>-60325</wp:posOffset>
                </wp:positionH>
                <wp:positionV relativeFrom="paragraph">
                  <wp:posOffset>2633345</wp:posOffset>
                </wp:positionV>
                <wp:extent cx="9556750" cy="1733550"/>
                <wp:effectExtent l="0" t="0" r="635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0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2"/>
                              <w:gridCol w:w="4157"/>
                              <w:gridCol w:w="2760"/>
                              <w:gridCol w:w="3014"/>
                              <w:gridCol w:w="1430"/>
                              <w:gridCol w:w="2561"/>
                            </w:tblGrid>
                            <w:tr w:rsidR="00FB3010">
                              <w:trPr>
                                <w:trHeight w:val="435"/>
                              </w:trPr>
                              <w:tc>
                                <w:tcPr>
                                  <w:tcW w:w="14884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B3010" w:rsidRPr="00BF4435" w:rsidRDefault="00FB3010">
                                  <w:pPr>
                                    <w:pStyle w:val="a4"/>
                                    <w:shd w:val="clear" w:color="auto" w:fill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 w:rsidRPr="00BF443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4. В сфере предоставлении государственных и муниципальных услуг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  <w:jc w:val="center"/>
                                    <w:rPr>
                                      <w:rStyle w:val="212pt"/>
                                      <w:rFonts w:eastAsiaTheme="minorHAnsi"/>
                                      <w:bCs w:val="0"/>
                                    </w:rPr>
                                  </w:pPr>
                                </w:p>
                              </w:tc>
                            </w:tr>
                            <w:tr w:rsidR="00FB3010">
                              <w:trPr>
                                <w:trHeight w:val="2249"/>
                              </w:trPr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left="280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4.1</w:t>
                                  </w:r>
                                </w:p>
                              </w:tc>
                              <w:tc>
                                <w:tcPr>
                                  <w:tcW w:w="4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jc w:val="both"/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Истребование документов, непредусмотренных действующим законодательством при оказании услуг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jc w:val="both"/>
                                  </w:pP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Требование платы за предоставление услуг, не предусмотренной действующим законодательством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Соблюдение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административных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регламентов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Исключение предоставления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 xml:space="preserve">преимуществ </w:t>
                                  </w:r>
                                  <w:proofErr w:type="gramStart"/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отдельным</w:t>
                                  </w:r>
                                  <w:proofErr w:type="gramEnd"/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хозяйствующим субъектам,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несоблюдения установленных процедур и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затягивания сроков рассмотрения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документов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2021 г.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Структурные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подразделения,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оказывающие гос.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мун</w:t>
                                  </w:r>
                                  <w:proofErr w:type="spellEnd"/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.) услуги</w:t>
                                  </w:r>
                                </w:p>
                              </w:tc>
                            </w:tr>
                          </w:tbl>
                          <w:p w:rsidR="00FB3010" w:rsidRDefault="00FB3010" w:rsidP="00FB30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-4.75pt;margin-top:207.35pt;width:752.5pt;height:136.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2"/>
                        <w:gridCol w:w="4157"/>
                        <w:gridCol w:w="2760"/>
                        <w:gridCol w:w="3014"/>
                        <w:gridCol w:w="1430"/>
                        <w:gridCol w:w="2561"/>
                      </w:tblGrid>
                      <w:tr w:rsidR="00FB3010">
                        <w:trPr>
                          <w:trHeight w:val="435"/>
                        </w:trPr>
                        <w:tc>
                          <w:tcPr>
                            <w:tcW w:w="14884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B3010" w:rsidRPr="00BF4435" w:rsidRDefault="00FB3010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BF443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4. В сфере предоставлении государственных и муниципальных услуг</w:t>
                            </w: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jc w:val="center"/>
                              <w:rPr>
                                <w:rStyle w:val="212pt"/>
                                <w:rFonts w:eastAsiaTheme="minorHAnsi"/>
                                <w:bCs w:val="0"/>
                              </w:rPr>
                            </w:pPr>
                          </w:p>
                        </w:tc>
                      </w:tr>
                      <w:tr w:rsidR="00FB3010">
                        <w:trPr>
                          <w:trHeight w:val="2249"/>
                        </w:trPr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left="280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4.1</w:t>
                            </w:r>
                          </w:p>
                        </w:tc>
                        <w:tc>
                          <w:tcPr>
                            <w:tcW w:w="41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jc w:val="both"/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Истребование документов, непредусмотренных действующим законодательством при оказании услуг</w:t>
                            </w: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jc w:val="both"/>
                            </w:pP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jc w:val="both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Требование платы за предоставление услуг, не предусмотренной действующим законодательством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Соблюдение</w:t>
                            </w: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административных</w:t>
                            </w:r>
                          </w:p>
                          <w:p w:rsidR="00FB3010" w:rsidRDefault="00FB3010">
                            <w:pPr>
                              <w:pStyle w:val="20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регламентов</w:t>
                            </w:r>
                          </w:p>
                        </w:tc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Исключение предоставления</w:t>
                            </w: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 xml:space="preserve">преимуществ </w:t>
                            </w:r>
                            <w:proofErr w:type="gramStart"/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отдельным</w:t>
                            </w:r>
                            <w:proofErr w:type="gramEnd"/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хозяйствующим субъектам,</w:t>
                            </w: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несоблюдения установленных процедур и</w:t>
                            </w: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затягивания сроков рассмотрения</w:t>
                            </w:r>
                          </w:p>
                          <w:p w:rsidR="00FB3010" w:rsidRDefault="00FB3010">
                            <w:pPr>
                              <w:pStyle w:val="20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документов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2021 г.</w:t>
                            </w:r>
                          </w:p>
                        </w:tc>
                        <w:tc>
                          <w:tcPr>
                            <w:tcW w:w="2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Структурные</w:t>
                            </w: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подразделения,</w:t>
                            </w: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оказывающие гос.</w:t>
                            </w:r>
                          </w:p>
                          <w:p w:rsidR="00FB3010" w:rsidRDefault="00FB3010">
                            <w:pPr>
                              <w:pStyle w:val="20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мун</w:t>
                            </w:r>
                            <w:proofErr w:type="spellEnd"/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.) услуги</w:t>
                            </w:r>
                          </w:p>
                        </w:tc>
                      </w:tr>
                    </w:tbl>
                    <w:p w:rsidR="00FB3010" w:rsidRDefault="00FB3010" w:rsidP="00FB301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30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 wp14:anchorId="3097FFA5" wp14:editId="523722EC">
                <wp:simplePos x="0" y="0"/>
                <wp:positionH relativeFrom="margin">
                  <wp:posOffset>7498080</wp:posOffset>
                </wp:positionH>
                <wp:positionV relativeFrom="paragraph">
                  <wp:posOffset>6424295</wp:posOffset>
                </wp:positionV>
                <wp:extent cx="69850" cy="171450"/>
                <wp:effectExtent l="0" t="0" r="6350" b="254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010" w:rsidRDefault="00FB3010" w:rsidP="00FB3010">
                            <w:pPr>
                              <w:pStyle w:val="5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5Exact"/>
                                <w:rFonts w:eastAsia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590.4pt;margin-top:505.85pt;width:5.5pt;height:13.5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" filled="f" stroked="f">
                <v:textbox style="mso-fit-shape-to-text:t" inset="0,0,0,0">
                  <w:txbxContent>
                    <w:p w:rsidR="00FB3010" w:rsidRDefault="00FB3010" w:rsidP="00FB3010">
                      <w:pPr>
                        <w:pStyle w:val="50"/>
                        <w:shd w:val="clear" w:color="auto" w:fill="auto"/>
                        <w:spacing w:after="0"/>
                      </w:pPr>
                      <w:r>
                        <w:rPr>
                          <w:rStyle w:val="5Exact"/>
                          <w:rFonts w:eastAsiaTheme="minorHAnsi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  <w:sectPr w:rsidR="00FB3010" w:rsidRPr="00FB3010">
          <w:pgSz w:w="16840" w:h="11900" w:orient="landscape"/>
          <w:pgMar w:top="1403" w:right="28" w:bottom="0" w:left="1088" w:header="0" w:footer="3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180"/>
        <w:gridCol w:w="2609"/>
        <w:gridCol w:w="3112"/>
        <w:gridCol w:w="1561"/>
        <w:gridCol w:w="2428"/>
      </w:tblGrid>
      <w:tr w:rsidR="00FB3010" w:rsidRPr="00FB3010" w:rsidTr="00FB3010">
        <w:trPr>
          <w:trHeight w:val="367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10" w:rsidRPr="00FB3010" w:rsidRDefault="00FB3010" w:rsidP="00FB3010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10" w:rsidRPr="00FB3010" w:rsidRDefault="00FB3010" w:rsidP="00FB3010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010" w:rsidRPr="00FB3010" w:rsidRDefault="00FB3010" w:rsidP="00FB3010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010" w:rsidRPr="00FB3010" w:rsidRDefault="00FB3010" w:rsidP="00FB3010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010" w:rsidRPr="00FB3010" w:rsidRDefault="00FB3010" w:rsidP="00FB3010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010" w:rsidRPr="00FB3010" w:rsidRDefault="00FB3010" w:rsidP="00FB3010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10" w:rsidRPr="00FB3010" w:rsidRDefault="00FB3010" w:rsidP="00FB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и анализ </w:t>
            </w:r>
            <w:proofErr w:type="gramStart"/>
            <w:r w:rsidRPr="00FB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выявленных</w:t>
            </w:r>
            <w:proofErr w:type="gramEnd"/>
          </w:p>
          <w:p w:rsidR="00FB3010" w:rsidRPr="00FB3010" w:rsidRDefault="00FB3010" w:rsidP="00FB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10" w:rsidRPr="00FB3010" w:rsidRDefault="00FB3010" w:rsidP="00FB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внутреннего контроля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10" w:rsidRPr="00FB3010" w:rsidRDefault="00FB3010" w:rsidP="00FB3010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10" w:rsidRPr="00FB3010" w:rsidRDefault="00F35F90" w:rsidP="00F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  <w:r w:rsidR="00FB3010" w:rsidRPr="00FB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</w:t>
            </w:r>
            <w:r w:rsidR="00FB3010" w:rsidRPr="00FB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FB3010" w:rsidRPr="00FB3010" w:rsidRDefault="00FB3010" w:rsidP="00F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010" w:rsidRPr="00FB3010" w:rsidRDefault="00FB3010" w:rsidP="00FB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Отдел</w:t>
            </w:r>
            <w:r w:rsidRPr="00FB3010">
              <w:rPr>
                <w:rFonts w:ascii="Times New Roman" w:eastAsia="Times New Roman" w:hAnsi="Times New Roman" w:cs="Times New Roman"/>
                <w:b/>
                <w:bCs/>
                <w:color w:val="D30001"/>
                <w:sz w:val="24"/>
                <w:szCs w:val="24"/>
                <w:lang w:eastAsia="ru-RU"/>
              </w:rPr>
              <w:t xml:space="preserve"> </w:t>
            </w:r>
            <w:r w:rsidRPr="00F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строительства, ЖКХ и архитектуры</w:t>
            </w:r>
          </w:p>
          <w:p w:rsidR="00FB3010" w:rsidRPr="00FB3010" w:rsidRDefault="00F35F90" w:rsidP="00F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Юрисконсульт </w:t>
            </w:r>
          </w:p>
          <w:p w:rsidR="00FB3010" w:rsidRPr="00FB3010" w:rsidRDefault="00FB3010" w:rsidP="00F3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F35F90">
              <w:rPr>
                <w:rFonts w:ascii="Times New Roman" w:hAnsi="Times New Roman" w:cs="Times New Roman"/>
                <w:sz w:val="24"/>
                <w:szCs w:val="24"/>
              </w:rPr>
              <w:t>экономики, анализа и прогнозирования</w:t>
            </w:r>
            <w:r w:rsidR="00F35F90" w:rsidRPr="00BF4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 wp14:anchorId="2843AA9A" wp14:editId="46F49AE1">
                <wp:simplePos x="0" y="0"/>
                <wp:positionH relativeFrom="margin">
                  <wp:posOffset>137795</wp:posOffset>
                </wp:positionH>
                <wp:positionV relativeFrom="paragraph">
                  <wp:posOffset>-104775</wp:posOffset>
                </wp:positionV>
                <wp:extent cx="9253220" cy="19050"/>
                <wp:effectExtent l="0" t="0" r="5080" b="444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3220" cy="1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010" w:rsidRDefault="00FB3010" w:rsidP="00FB30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10.85pt;margin-top:-8.25pt;width:728.6pt;height:1.5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hMVsQIAALA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" filled="f" stroked="f">
                <v:textbox style="mso-fit-shape-to-text:t" inset="0,0,0,0">
                  <w:txbxContent>
                    <w:p w:rsidR="00FB3010" w:rsidRDefault="00FB3010" w:rsidP="00FB301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30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 wp14:anchorId="30E687C6" wp14:editId="16F38F33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216535" cy="180975"/>
                <wp:effectExtent l="0" t="0" r="12065" b="1524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010" w:rsidRDefault="00FB3010" w:rsidP="00FB301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.05pt;margin-top:.1pt;width:17.05pt;height:14.25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RrhsgIAALA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" filled="f" stroked="f">
                <v:textbox style="mso-fit-shape-to-text:t" inset="0,0,0,0">
                  <w:txbxContent>
                    <w:p w:rsidR="00FB3010" w:rsidRDefault="00FB3010" w:rsidP="00FB3010"/>
                  </w:txbxContent>
                </v:textbox>
                <w10:wrap anchorx="margin"/>
              </v:shape>
            </w:pict>
          </mc:Fallback>
        </mc:AlternateContent>
      </w:r>
      <w:r w:rsidRPr="00FB30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 wp14:anchorId="18C949F5" wp14:editId="7D26F8D8">
                <wp:simplePos x="0" y="0"/>
                <wp:positionH relativeFrom="margin">
                  <wp:posOffset>3084830</wp:posOffset>
                </wp:positionH>
                <wp:positionV relativeFrom="paragraph">
                  <wp:posOffset>1270</wp:posOffset>
                </wp:positionV>
                <wp:extent cx="1593850" cy="180975"/>
                <wp:effectExtent l="0" t="0" r="6350" b="1524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010" w:rsidRDefault="00FB3010" w:rsidP="00FB301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242.9pt;margin-top:.1pt;width:125.5pt;height:14.25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o/sAIAALE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" filled="f" stroked="f">
                <v:textbox style="mso-fit-shape-to-text:t" inset="0,0,0,0">
                  <w:txbxContent>
                    <w:p w:rsidR="00FB3010" w:rsidRDefault="00FB3010" w:rsidP="00FB3010"/>
                  </w:txbxContent>
                </v:textbox>
                <w10:wrap anchorx="margin"/>
              </v:shape>
            </w:pict>
          </mc:Fallback>
        </mc:AlternateContent>
      </w:r>
      <w:r w:rsidRPr="00FB3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B3010" w:rsidRPr="00FB3010" w:rsidRDefault="00FB3010" w:rsidP="00FB301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FB3010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 </w:t>
      </w:r>
    </w:p>
    <w:p w:rsidR="00FB3010" w:rsidRPr="00FB3010" w:rsidRDefault="00FB3010" w:rsidP="00FB301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  <w:sectPr w:rsidR="00FB3010" w:rsidRPr="00FB3010">
          <w:pgSz w:w="16840" w:h="11900" w:orient="landscape"/>
          <w:pgMar w:top="1124" w:right="1067" w:bottom="1917" w:left="1393" w:header="0" w:footer="3" w:gutter="0"/>
          <w:cols w:space="720"/>
        </w:sectPr>
      </w:pPr>
    </w:p>
    <w:p w:rsidR="00FB3010" w:rsidRPr="00FB3010" w:rsidRDefault="001D2320" w:rsidP="00FB3010">
      <w:pPr>
        <w:widowControl w:val="0"/>
        <w:autoSpaceDE w:val="0"/>
        <w:autoSpaceDN w:val="0"/>
        <w:spacing w:after="0" w:line="240" w:lineRule="auto"/>
        <w:ind w:left="1020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  <w:bookmarkStart w:id="0" w:name="_GoBack"/>
      <w:bookmarkEnd w:id="0"/>
    </w:p>
    <w:p w:rsidR="00BF4435" w:rsidRPr="00FB3010" w:rsidRDefault="00BF4435" w:rsidP="00BF4435">
      <w:pPr>
        <w:widowControl w:val="0"/>
        <w:autoSpaceDE w:val="0"/>
        <w:autoSpaceDN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постановлению Администрации муниципального образования  </w:t>
      </w:r>
      <w:r w:rsidRPr="00553E27">
        <w:rPr>
          <w:rFonts w:ascii="Times New Roman" w:eastAsia="Calibri" w:hAnsi="Times New Roman" w:cs="Times New Roman"/>
          <w:sz w:val="24"/>
          <w:szCs w:val="24"/>
        </w:rPr>
        <w:t>Р</w:t>
      </w:r>
      <w:r w:rsidRPr="00FB3010">
        <w:rPr>
          <w:rFonts w:ascii="Times New Roman" w:eastAsia="Calibri" w:hAnsi="Times New Roman" w:cs="Times New Roman"/>
          <w:sz w:val="24"/>
          <w:szCs w:val="24"/>
        </w:rPr>
        <w:t>о</w:t>
      </w:r>
      <w:r w:rsidRPr="00553E27">
        <w:rPr>
          <w:rFonts w:ascii="Times New Roman" w:eastAsia="Calibri" w:hAnsi="Times New Roman" w:cs="Times New Roman"/>
          <w:sz w:val="24"/>
          <w:szCs w:val="24"/>
        </w:rPr>
        <w:t>гнединского муниципального района Брянской  о</w:t>
      </w:r>
      <w:r w:rsidRPr="00FB3010">
        <w:rPr>
          <w:rFonts w:ascii="Times New Roman" w:eastAsia="Calibri" w:hAnsi="Times New Roman" w:cs="Times New Roman"/>
          <w:sz w:val="24"/>
          <w:szCs w:val="24"/>
        </w:rPr>
        <w:t xml:space="preserve">бласти  </w:t>
      </w:r>
      <w:r w:rsidRPr="00553E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27.12.2020 № 684</w:t>
      </w:r>
    </w:p>
    <w:p w:rsidR="00BF4435" w:rsidRPr="00FB3010" w:rsidRDefault="00BF4435" w:rsidP="00BF44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4435" w:rsidRPr="00FB3010" w:rsidRDefault="00BF4435" w:rsidP="00BF4435">
      <w:pPr>
        <w:widowControl w:val="0"/>
        <w:autoSpaceDE w:val="0"/>
        <w:autoSpaceDN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3010" w:rsidRPr="00FB3010" w:rsidRDefault="00FB3010" w:rsidP="00FB3010">
      <w:pPr>
        <w:spacing w:after="0" w:line="240" w:lineRule="auto"/>
        <w:ind w:right="1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3010">
        <w:rPr>
          <w:rFonts w:ascii="Times New Roman" w:eastAsia="Calibri" w:hAnsi="Times New Roman" w:cs="Times New Roman"/>
          <w:b/>
          <w:sz w:val="28"/>
          <w:szCs w:val="28"/>
        </w:rPr>
        <w:t xml:space="preserve">Ключевые показатели эффективности антимонопольного </w:t>
      </w:r>
      <w:proofErr w:type="spellStart"/>
      <w:r w:rsidRPr="00FB3010">
        <w:rPr>
          <w:rFonts w:ascii="Times New Roman" w:eastAsia="Calibri" w:hAnsi="Times New Roman" w:cs="Times New Roman"/>
          <w:b/>
          <w:sz w:val="28"/>
          <w:szCs w:val="28"/>
        </w:rPr>
        <w:t>комплаенса</w:t>
      </w:r>
      <w:proofErr w:type="spellEnd"/>
      <w:r w:rsidRPr="00FB3010">
        <w:rPr>
          <w:rFonts w:ascii="Times New Roman" w:eastAsia="Calibri" w:hAnsi="Times New Roman" w:cs="Times New Roman"/>
          <w:b/>
          <w:sz w:val="28"/>
          <w:szCs w:val="28"/>
        </w:rPr>
        <w:br/>
        <w:t>Администрации муниципального образования</w:t>
      </w:r>
      <w:r w:rsidR="00BF4435" w:rsidRPr="00BF44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F4435">
        <w:rPr>
          <w:rFonts w:ascii="Times New Roman" w:eastAsia="Calibri" w:hAnsi="Times New Roman" w:cs="Times New Roman"/>
          <w:b/>
          <w:sz w:val="28"/>
          <w:szCs w:val="28"/>
        </w:rPr>
        <w:t xml:space="preserve">Рогнединского  муниципального района Брянской </w:t>
      </w:r>
      <w:r w:rsidR="00BF4435" w:rsidRPr="00FB3010">
        <w:rPr>
          <w:rFonts w:ascii="Times New Roman" w:eastAsia="Calibri" w:hAnsi="Times New Roman" w:cs="Times New Roman"/>
          <w:b/>
          <w:sz w:val="28"/>
          <w:szCs w:val="28"/>
        </w:rPr>
        <w:t xml:space="preserve">области  </w:t>
      </w:r>
      <w:r w:rsidRPr="00FB3010">
        <w:rPr>
          <w:rFonts w:ascii="Times New Roman" w:eastAsia="Calibri" w:hAnsi="Times New Roman" w:cs="Times New Roman"/>
          <w:b/>
          <w:sz w:val="28"/>
          <w:szCs w:val="28"/>
        </w:rPr>
        <w:t>на 2021 год</w:t>
      </w:r>
    </w:p>
    <w:p w:rsidR="00FB3010" w:rsidRPr="00FB3010" w:rsidRDefault="00FB3010" w:rsidP="00FB3010">
      <w:pPr>
        <w:spacing w:after="0" w:line="240" w:lineRule="auto"/>
        <w:ind w:right="1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Overlap w:val="never"/>
        <w:tblW w:w="149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"/>
        <w:gridCol w:w="6408"/>
        <w:gridCol w:w="4325"/>
        <w:gridCol w:w="1126"/>
        <w:gridCol w:w="2394"/>
      </w:tblGrid>
      <w:tr w:rsidR="00FB3010" w:rsidRPr="00FB3010" w:rsidTr="00FB3010">
        <w:trPr>
          <w:trHeight w:hRule="exact" w:val="80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tabs>
                <w:tab w:val="left" w:pos="547"/>
              </w:tabs>
              <w:spacing w:after="0" w:line="266" w:lineRule="exact"/>
              <w:ind w:right="119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FB3010" w:rsidRPr="00FB3010" w:rsidRDefault="00FB3010" w:rsidP="00FB3010">
            <w:pPr>
              <w:framePr w:w="14956" w:h="5446" w:wrap="notBeside" w:vAnchor="text" w:hAnchor="page" w:x="1231" w:y="11"/>
              <w:tabs>
                <w:tab w:val="left" w:pos="547"/>
              </w:tabs>
              <w:spacing w:after="0" w:line="266" w:lineRule="exact"/>
              <w:ind w:right="119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tabs>
                <w:tab w:val="left" w:pos="547"/>
              </w:tabs>
              <w:spacing w:after="0" w:line="266" w:lineRule="exact"/>
              <w:ind w:right="119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показателя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tabs>
                <w:tab w:val="left" w:pos="547"/>
              </w:tabs>
              <w:spacing w:after="0" w:line="266" w:lineRule="exact"/>
              <w:ind w:right="119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Ответственный исполнитель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tabs>
                <w:tab w:val="left" w:pos="547"/>
              </w:tabs>
              <w:spacing w:after="0" w:line="266" w:lineRule="exact"/>
              <w:ind w:right="119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tabs>
                <w:tab w:val="left" w:pos="547"/>
              </w:tabs>
              <w:spacing w:after="0" w:line="274" w:lineRule="exact"/>
              <w:ind w:right="119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Ключевой показатель эффективности</w:t>
            </w:r>
            <w:proofErr w:type="gramStart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(%)</w:t>
            </w:r>
            <w:proofErr w:type="gramEnd"/>
          </w:p>
        </w:tc>
      </w:tr>
      <w:tr w:rsidR="00FB3010" w:rsidRPr="00FB3010" w:rsidTr="00FB3010">
        <w:trPr>
          <w:trHeight w:hRule="exact" w:val="90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spacing w:after="0" w:line="266" w:lineRule="exact"/>
              <w:ind w:right="280"/>
              <w:jc w:val="righ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spacing w:after="0" w:line="274" w:lineRule="exact"/>
              <w:ind w:right="146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проектов нормативных правовых актов Администрации района, в которых выявлены риски нарушения антимонопольного законодательства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F90" w:rsidRDefault="00F35F90" w:rsidP="00F35F90">
            <w:pPr>
              <w:framePr w:w="14956" w:h="5446" w:wrap="notBeside" w:vAnchor="text" w:hAnchor="page" w:x="1231" w:y="11"/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 </w:t>
            </w:r>
          </w:p>
          <w:p w:rsidR="00FB3010" w:rsidRPr="00FB3010" w:rsidRDefault="00F35F90" w:rsidP="00F35F90">
            <w:pPr>
              <w:framePr w:w="14956" w:h="5446" w:wrap="notBeside" w:vAnchor="text" w:hAnchor="page" w:x="1231" w:y="11"/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инспектор  кадровой работы, делопроизводства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spacing w:after="0" w:line="266" w:lineRule="exact"/>
              <w:ind w:left="20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2021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spacing w:after="0" w:line="266" w:lineRule="exact"/>
              <w:ind w:right="-13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</w:tr>
      <w:tr w:rsidR="00FB3010" w:rsidRPr="00FB3010" w:rsidTr="001740C8">
        <w:trPr>
          <w:trHeight w:hRule="exact" w:val="14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spacing w:after="0" w:line="266" w:lineRule="exact"/>
              <w:ind w:right="280"/>
              <w:jc w:val="righ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spacing w:after="0" w:line="274" w:lineRule="exact"/>
              <w:ind w:right="146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Количество сотрудников Администрации района,  прошедших обучающие мероприятия (семинары, круглые столы) по антимонопольному законодательству и антимонопольному </w:t>
            </w:r>
            <w:proofErr w:type="spellStart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комплаенсу</w:t>
            </w:r>
            <w:proofErr w:type="spellEnd"/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F90" w:rsidRDefault="00F35F90" w:rsidP="00F35F90">
            <w:pPr>
              <w:framePr w:w="14956" w:h="5446" w:wrap="notBeside" w:vAnchor="text" w:hAnchor="page" w:x="1231" w:y="11"/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 </w:t>
            </w:r>
          </w:p>
          <w:p w:rsidR="00FB3010" w:rsidRPr="00FB3010" w:rsidRDefault="00F35F90" w:rsidP="00F35F90">
            <w:pPr>
              <w:framePr w:w="14956" w:h="5446" w:wrap="notBeside" w:vAnchor="text" w:hAnchor="page" w:x="1231" w:y="11"/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инспектор  кадровой работы, делопроизводства\</w:t>
            </w:r>
          </w:p>
          <w:p w:rsidR="00FB3010" w:rsidRPr="00FB3010" w:rsidRDefault="00FB3010" w:rsidP="001740C8">
            <w:pPr>
              <w:framePr w:w="14956" w:h="5446" w:wrap="notBeside" w:vAnchor="text" w:hAnchor="page" w:x="1231" w:y="11"/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</w:t>
            </w:r>
            <w:r w:rsidR="001740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экономики, анализа и прогнозирования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spacing w:after="0" w:line="266" w:lineRule="exact"/>
              <w:ind w:left="20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2021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spacing w:after="0" w:line="266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FB3010" w:rsidRPr="00FB3010" w:rsidRDefault="00FB3010" w:rsidP="00FB3010">
            <w:pPr>
              <w:framePr w:w="14956" w:h="5446" w:wrap="notBeside" w:vAnchor="text" w:hAnchor="page" w:x="1231" w:y="11"/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FB3010" w:rsidRPr="00FB3010" w:rsidRDefault="00FB3010" w:rsidP="00FB3010">
            <w:pPr>
              <w:framePr w:w="14956" w:h="5446" w:wrap="notBeside" w:vAnchor="text" w:hAnchor="page" w:x="1231" w:y="11"/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0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B3010" w:rsidRPr="00FB3010" w:rsidTr="00FB3010">
        <w:trPr>
          <w:trHeight w:hRule="exact" w:val="123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spacing w:after="0" w:line="140" w:lineRule="exac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B3010" w:rsidRPr="00FB3010" w:rsidRDefault="00FB3010" w:rsidP="00FB3010">
            <w:pPr>
              <w:framePr w:w="14956" w:h="5446" w:wrap="notBeside" w:vAnchor="text" w:hAnchor="page" w:x="1231" w:y="11"/>
              <w:spacing w:after="0" w:line="140" w:lineRule="exac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:rsidR="00FB3010" w:rsidRPr="00FB3010" w:rsidRDefault="00FB3010" w:rsidP="00FB3010">
            <w:pPr>
              <w:framePr w:w="14956" w:h="5446" w:wrap="notBeside" w:vAnchor="text" w:hAnchor="page" w:x="1231" w:y="11"/>
              <w:spacing w:after="0" w:line="266" w:lineRule="exact"/>
              <w:ind w:right="28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0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spacing w:after="0" w:line="278" w:lineRule="exact"/>
              <w:ind w:right="14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нормативных правовых актов Администрации района, в которых выявлены риски нарушения антимонопольного</w:t>
            </w:r>
          </w:p>
          <w:p w:rsidR="00FB3010" w:rsidRPr="00FB3010" w:rsidRDefault="00FB3010" w:rsidP="00FB3010">
            <w:pPr>
              <w:framePr w:w="14956" w:h="5446" w:wrap="notBeside" w:vAnchor="text" w:hAnchor="page" w:x="1231" w:y="11"/>
              <w:spacing w:after="0" w:line="278" w:lineRule="exact"/>
              <w:ind w:right="146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законодательства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40C8" w:rsidRDefault="001740C8" w:rsidP="001740C8">
            <w:pPr>
              <w:framePr w:w="14956" w:h="5446" w:wrap="notBeside" w:vAnchor="text" w:hAnchor="page" w:x="1231" w:y="11"/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 </w:t>
            </w:r>
          </w:p>
          <w:p w:rsidR="00FB3010" w:rsidRPr="00FB3010" w:rsidRDefault="001740C8" w:rsidP="001740C8">
            <w:pPr>
              <w:framePr w:w="14956" w:h="5446" w:wrap="notBeside" w:vAnchor="text" w:hAnchor="page" w:x="1231" w:y="11"/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инспектор  кадровой работы, делопроизводства</w:t>
            </w:r>
            <w:r w:rsidRPr="00FB3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spacing w:after="0" w:line="266" w:lineRule="exact"/>
              <w:ind w:left="20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2021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</w:tr>
      <w:tr w:rsidR="00FB3010" w:rsidRPr="00FB3010" w:rsidTr="00BF4435">
        <w:trPr>
          <w:trHeight w:hRule="exact" w:val="115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spacing w:after="0" w:line="266" w:lineRule="exact"/>
              <w:ind w:right="280"/>
              <w:jc w:val="righ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spacing w:after="0" w:line="274" w:lineRule="exact"/>
              <w:ind w:right="146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Коэффициент снижения количества нарушений антимонопольного законодательства со стороны Администрации  района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BF4435">
            <w:pPr>
              <w:framePr w:w="14956" w:h="5446" w:hRule="exact" w:wrap="notBeside" w:vAnchor="text" w:hAnchor="page" w:x="1231" w:y="11"/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="00BF4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Рогнединского муниципального района Брянской </w:t>
            </w:r>
            <w:r w:rsidRPr="00FB3010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spacing w:after="0" w:line="266" w:lineRule="exact"/>
              <w:ind w:left="20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2021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</w:tr>
    </w:tbl>
    <w:p w:rsidR="00FB3010" w:rsidRPr="00FB3010" w:rsidRDefault="00FB3010" w:rsidP="00FB3010">
      <w:pPr>
        <w:framePr w:w="14956" w:h="5446" w:hRule="exact" w:wrap="notBeside" w:vAnchor="text" w:hAnchor="page" w:x="1231" w:y="11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72608" w:rsidRPr="00FB3010" w:rsidRDefault="00D72608">
      <w:pPr>
        <w:rPr>
          <w:rFonts w:ascii="Times New Roman" w:hAnsi="Times New Roman" w:cs="Times New Roman"/>
        </w:rPr>
      </w:pPr>
    </w:p>
    <w:sectPr w:rsidR="00D72608" w:rsidRPr="00FB3010" w:rsidSect="001740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C0C2D"/>
    <w:multiLevelType w:val="multilevel"/>
    <w:tmpl w:val="D9566F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10"/>
    <w:rsid w:val="001740C8"/>
    <w:rsid w:val="00197E5C"/>
    <w:rsid w:val="001D2320"/>
    <w:rsid w:val="00553E27"/>
    <w:rsid w:val="009D253E"/>
    <w:rsid w:val="009D4E8F"/>
    <w:rsid w:val="00BF4435"/>
    <w:rsid w:val="00C54040"/>
    <w:rsid w:val="00D72608"/>
    <w:rsid w:val="00F35F90"/>
    <w:rsid w:val="00FB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FB3010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3010"/>
    <w:pPr>
      <w:shd w:val="clear" w:color="auto" w:fill="FFFFFF"/>
      <w:spacing w:before="300" w:after="480" w:line="0" w:lineRule="atLeast"/>
    </w:pPr>
    <w:rPr>
      <w:sz w:val="23"/>
      <w:szCs w:val="23"/>
    </w:rPr>
  </w:style>
  <w:style w:type="character" w:customStyle="1" w:styleId="a3">
    <w:name w:val="Подпись к таблице_"/>
    <w:link w:val="a4"/>
    <w:locked/>
    <w:rsid w:val="00FB3010"/>
    <w:rPr>
      <w:sz w:val="23"/>
      <w:szCs w:val="23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FB3010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5">
    <w:name w:val="Основной текст (5)_"/>
    <w:link w:val="50"/>
    <w:locked/>
    <w:rsid w:val="00FB3010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FB3010"/>
    <w:pPr>
      <w:widowControl w:val="0"/>
      <w:shd w:val="clear" w:color="auto" w:fill="FFFFFF"/>
      <w:spacing w:after="140" w:line="266" w:lineRule="exact"/>
    </w:pPr>
  </w:style>
  <w:style w:type="character" w:customStyle="1" w:styleId="7Exact">
    <w:name w:val="Основной текст (7) Exact"/>
    <w:link w:val="7"/>
    <w:locked/>
    <w:rsid w:val="00FB3010"/>
    <w:rPr>
      <w:rFonts w:ascii="Impact" w:eastAsia="Impact" w:hAnsi="Impact" w:cs="Impact"/>
      <w:sz w:val="19"/>
      <w:szCs w:val="19"/>
      <w:shd w:val="clear" w:color="auto" w:fill="FFFFFF"/>
      <w:lang w:val="en-US" w:bidi="en-US"/>
    </w:rPr>
  </w:style>
  <w:style w:type="paragraph" w:customStyle="1" w:styleId="7">
    <w:name w:val="Основной текст (7)"/>
    <w:basedOn w:val="a"/>
    <w:link w:val="7Exact"/>
    <w:rsid w:val="00FB3010"/>
    <w:pPr>
      <w:widowControl w:val="0"/>
      <w:shd w:val="clear" w:color="auto" w:fill="FFFFFF"/>
      <w:spacing w:after="0" w:line="232" w:lineRule="exact"/>
    </w:pPr>
    <w:rPr>
      <w:rFonts w:ascii="Impact" w:eastAsia="Impact" w:hAnsi="Impact" w:cs="Impact"/>
      <w:sz w:val="19"/>
      <w:szCs w:val="19"/>
      <w:lang w:val="en-US" w:bidi="en-US"/>
    </w:rPr>
  </w:style>
  <w:style w:type="character" w:customStyle="1" w:styleId="9Exact">
    <w:name w:val="Основной текст (9) Exact"/>
    <w:link w:val="9"/>
    <w:locked/>
    <w:rsid w:val="00FB3010"/>
    <w:rPr>
      <w:b/>
      <w:bCs/>
      <w:sz w:val="17"/>
      <w:szCs w:val="17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FB3010"/>
    <w:pPr>
      <w:widowControl w:val="0"/>
      <w:shd w:val="clear" w:color="auto" w:fill="FFFFFF"/>
      <w:spacing w:after="0" w:line="188" w:lineRule="exact"/>
    </w:pPr>
    <w:rPr>
      <w:b/>
      <w:bCs/>
      <w:sz w:val="17"/>
      <w:szCs w:val="17"/>
    </w:rPr>
  </w:style>
  <w:style w:type="character" w:customStyle="1" w:styleId="212pt">
    <w:name w:val="Основной текст (2) + 12 pt"/>
    <w:rsid w:val="00FB30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FB30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736D77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B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FB3010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3010"/>
    <w:pPr>
      <w:shd w:val="clear" w:color="auto" w:fill="FFFFFF"/>
      <w:spacing w:before="300" w:after="480" w:line="0" w:lineRule="atLeast"/>
    </w:pPr>
    <w:rPr>
      <w:sz w:val="23"/>
      <w:szCs w:val="23"/>
    </w:rPr>
  </w:style>
  <w:style w:type="character" w:customStyle="1" w:styleId="a3">
    <w:name w:val="Подпись к таблице_"/>
    <w:link w:val="a4"/>
    <w:locked/>
    <w:rsid w:val="00FB3010"/>
    <w:rPr>
      <w:sz w:val="23"/>
      <w:szCs w:val="23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FB3010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5">
    <w:name w:val="Основной текст (5)_"/>
    <w:link w:val="50"/>
    <w:locked/>
    <w:rsid w:val="00FB3010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FB3010"/>
    <w:pPr>
      <w:widowControl w:val="0"/>
      <w:shd w:val="clear" w:color="auto" w:fill="FFFFFF"/>
      <w:spacing w:after="140" w:line="266" w:lineRule="exact"/>
    </w:pPr>
  </w:style>
  <w:style w:type="character" w:customStyle="1" w:styleId="7Exact">
    <w:name w:val="Основной текст (7) Exact"/>
    <w:link w:val="7"/>
    <w:locked/>
    <w:rsid w:val="00FB3010"/>
    <w:rPr>
      <w:rFonts w:ascii="Impact" w:eastAsia="Impact" w:hAnsi="Impact" w:cs="Impact"/>
      <w:sz w:val="19"/>
      <w:szCs w:val="19"/>
      <w:shd w:val="clear" w:color="auto" w:fill="FFFFFF"/>
      <w:lang w:val="en-US" w:bidi="en-US"/>
    </w:rPr>
  </w:style>
  <w:style w:type="paragraph" w:customStyle="1" w:styleId="7">
    <w:name w:val="Основной текст (7)"/>
    <w:basedOn w:val="a"/>
    <w:link w:val="7Exact"/>
    <w:rsid w:val="00FB3010"/>
    <w:pPr>
      <w:widowControl w:val="0"/>
      <w:shd w:val="clear" w:color="auto" w:fill="FFFFFF"/>
      <w:spacing w:after="0" w:line="232" w:lineRule="exact"/>
    </w:pPr>
    <w:rPr>
      <w:rFonts w:ascii="Impact" w:eastAsia="Impact" w:hAnsi="Impact" w:cs="Impact"/>
      <w:sz w:val="19"/>
      <w:szCs w:val="19"/>
      <w:lang w:val="en-US" w:bidi="en-US"/>
    </w:rPr>
  </w:style>
  <w:style w:type="character" w:customStyle="1" w:styleId="9Exact">
    <w:name w:val="Основной текст (9) Exact"/>
    <w:link w:val="9"/>
    <w:locked/>
    <w:rsid w:val="00FB3010"/>
    <w:rPr>
      <w:b/>
      <w:bCs/>
      <w:sz w:val="17"/>
      <w:szCs w:val="17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FB3010"/>
    <w:pPr>
      <w:widowControl w:val="0"/>
      <w:shd w:val="clear" w:color="auto" w:fill="FFFFFF"/>
      <w:spacing w:after="0" w:line="188" w:lineRule="exact"/>
    </w:pPr>
    <w:rPr>
      <w:b/>
      <w:bCs/>
      <w:sz w:val="17"/>
      <w:szCs w:val="17"/>
    </w:rPr>
  </w:style>
  <w:style w:type="character" w:customStyle="1" w:styleId="212pt">
    <w:name w:val="Основной текст (2) + 12 pt"/>
    <w:rsid w:val="00FB30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FB30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736D77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B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D8714-CEDE-4AE5-9724-94686D56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орготдел</cp:lastModifiedBy>
  <cp:revision>3</cp:revision>
  <cp:lastPrinted>2022-02-24T14:18:00Z</cp:lastPrinted>
  <dcterms:created xsi:type="dcterms:W3CDTF">2022-02-24T12:20:00Z</dcterms:created>
  <dcterms:modified xsi:type="dcterms:W3CDTF">2022-02-24T14:18:00Z</dcterms:modified>
</cp:coreProperties>
</file>