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4A5467" w:rsidRDefault="00A43011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Главе  администрации</w:t>
      </w:r>
    </w:p>
    <w:p w:rsidR="00A43011" w:rsidRPr="004A5467" w:rsidRDefault="00A43011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Рогнединского района</w:t>
      </w:r>
    </w:p>
    <w:p w:rsidR="00A43011" w:rsidRPr="004A5467" w:rsidRDefault="00A43011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Денисову А.М.</w:t>
      </w:r>
    </w:p>
    <w:p w:rsidR="00BC7679" w:rsidRPr="004A5467" w:rsidRDefault="005959F4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Сводный годовой отчет </w:t>
      </w:r>
    </w:p>
    <w:p w:rsidR="00BC7679" w:rsidRPr="004A5467" w:rsidRDefault="005959F4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</w:t>
      </w:r>
    </w:p>
    <w:p w:rsidR="00BC7679" w:rsidRPr="004A5467" w:rsidRDefault="005959F4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 муниципальных программ на терр</w:t>
      </w:r>
      <w:r w:rsidR="002005CC" w:rsidRPr="004A5467">
        <w:rPr>
          <w:rFonts w:ascii="Times New Roman" w:hAnsi="Times New Roman"/>
          <w:b/>
          <w:sz w:val="24"/>
          <w:szCs w:val="24"/>
        </w:rPr>
        <w:t xml:space="preserve">итории </w:t>
      </w:r>
    </w:p>
    <w:p w:rsidR="005959F4" w:rsidRPr="004A5467" w:rsidRDefault="008C57F0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Рогнединского</w:t>
      </w:r>
      <w:r w:rsidR="002005CC" w:rsidRPr="004A5467">
        <w:rPr>
          <w:rFonts w:ascii="Times New Roman" w:hAnsi="Times New Roman"/>
          <w:b/>
          <w:sz w:val="24"/>
          <w:szCs w:val="24"/>
        </w:rPr>
        <w:t xml:space="preserve"> района за 20</w:t>
      </w:r>
      <w:r w:rsidRPr="004A5467">
        <w:rPr>
          <w:rFonts w:ascii="Times New Roman" w:hAnsi="Times New Roman"/>
          <w:b/>
          <w:sz w:val="24"/>
          <w:szCs w:val="24"/>
        </w:rPr>
        <w:t>2</w:t>
      </w:r>
      <w:r w:rsidR="00F92B0C" w:rsidRPr="004A5467">
        <w:rPr>
          <w:rFonts w:ascii="Times New Roman" w:hAnsi="Times New Roman"/>
          <w:b/>
          <w:sz w:val="24"/>
          <w:szCs w:val="24"/>
        </w:rPr>
        <w:t>2</w:t>
      </w:r>
      <w:r w:rsidR="005959F4" w:rsidRPr="004A546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2457" w:rsidRPr="004A5467" w:rsidRDefault="00E32457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426B41" w:rsidRPr="004A5467" w:rsidRDefault="00A40900" w:rsidP="004A5467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В отчетном периоде осуществлялась реализация </w:t>
      </w:r>
      <w:r w:rsidR="00EF2BFC" w:rsidRPr="004A5467">
        <w:rPr>
          <w:rFonts w:ascii="Times New Roman" w:hAnsi="Times New Roman"/>
          <w:sz w:val="24"/>
          <w:szCs w:val="24"/>
        </w:rPr>
        <w:t>3</w:t>
      </w:r>
      <w:r w:rsidR="00000F50" w:rsidRPr="004A5467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муниципальных программ</w:t>
      </w:r>
      <w:r w:rsidR="00426B41" w:rsidRPr="004A5467">
        <w:rPr>
          <w:rFonts w:ascii="Times New Roman" w:hAnsi="Times New Roman"/>
          <w:sz w:val="24"/>
          <w:szCs w:val="24"/>
        </w:rPr>
        <w:t xml:space="preserve">: </w:t>
      </w:r>
    </w:p>
    <w:p w:rsidR="00426B41" w:rsidRPr="004A5467" w:rsidRDefault="00426B41" w:rsidP="004A5467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1. Муниципальная программа «Реализация полномочий органа  исполнительной власти местного самоуправления Рогнединского района» (202</w:t>
      </w:r>
      <w:r w:rsidR="00F92B0C" w:rsidRPr="004A5467">
        <w:rPr>
          <w:rFonts w:ascii="Times New Roman" w:hAnsi="Times New Roman"/>
          <w:sz w:val="24"/>
          <w:szCs w:val="24"/>
        </w:rPr>
        <w:t>2</w:t>
      </w:r>
      <w:r w:rsidRPr="004A5467">
        <w:rPr>
          <w:rFonts w:ascii="Times New Roman" w:hAnsi="Times New Roman"/>
          <w:sz w:val="24"/>
          <w:szCs w:val="24"/>
        </w:rPr>
        <w:t>-202</w:t>
      </w:r>
      <w:r w:rsidR="00F92B0C" w:rsidRPr="004A5467">
        <w:rPr>
          <w:rFonts w:ascii="Times New Roman" w:hAnsi="Times New Roman"/>
          <w:sz w:val="24"/>
          <w:szCs w:val="24"/>
        </w:rPr>
        <w:t>4</w:t>
      </w:r>
      <w:r w:rsidRPr="004A5467">
        <w:rPr>
          <w:rFonts w:ascii="Times New Roman" w:hAnsi="Times New Roman"/>
          <w:sz w:val="24"/>
          <w:szCs w:val="24"/>
        </w:rPr>
        <w:t xml:space="preserve"> годы)</w:t>
      </w:r>
      <w:r w:rsidR="00580C3A" w:rsidRPr="004A5467">
        <w:rPr>
          <w:rFonts w:ascii="Times New Roman" w:hAnsi="Times New Roman"/>
          <w:sz w:val="24"/>
          <w:szCs w:val="24"/>
        </w:rPr>
        <w:t>»</w:t>
      </w:r>
      <w:r w:rsidRPr="004A5467">
        <w:rPr>
          <w:rFonts w:ascii="Times New Roman" w:hAnsi="Times New Roman"/>
          <w:sz w:val="24"/>
          <w:szCs w:val="24"/>
        </w:rPr>
        <w:t xml:space="preserve">, которая включает </w:t>
      </w:r>
      <w:r w:rsidR="00252FA9" w:rsidRPr="004A5467">
        <w:rPr>
          <w:rFonts w:ascii="Times New Roman" w:hAnsi="Times New Roman"/>
          <w:sz w:val="24"/>
          <w:szCs w:val="24"/>
        </w:rPr>
        <w:t>четыре</w:t>
      </w:r>
      <w:r w:rsidRPr="004A5467">
        <w:rPr>
          <w:rFonts w:ascii="Times New Roman" w:hAnsi="Times New Roman"/>
          <w:sz w:val="24"/>
          <w:szCs w:val="24"/>
        </w:rPr>
        <w:t xml:space="preserve"> подпрограмм</w:t>
      </w:r>
      <w:r w:rsidR="00252FA9" w:rsidRPr="004A5467">
        <w:rPr>
          <w:rFonts w:ascii="Times New Roman" w:hAnsi="Times New Roman"/>
          <w:sz w:val="24"/>
          <w:szCs w:val="24"/>
        </w:rPr>
        <w:t>ы</w:t>
      </w:r>
      <w:r w:rsidRPr="004A5467">
        <w:rPr>
          <w:rFonts w:ascii="Times New Roman" w:hAnsi="Times New Roman"/>
          <w:sz w:val="24"/>
          <w:szCs w:val="24"/>
        </w:rPr>
        <w:t xml:space="preserve">: </w:t>
      </w:r>
    </w:p>
    <w:p w:rsidR="00426B41" w:rsidRPr="004A5467" w:rsidRDefault="00426B41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- Развитие культуры и сохранение культурного наследия Рогнединского района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 xml:space="preserve">2022-2024 </w:t>
      </w:r>
      <w:r w:rsidR="000673CD" w:rsidRPr="004A5467">
        <w:rPr>
          <w:rFonts w:ascii="Times New Roman" w:hAnsi="Times New Roman"/>
          <w:sz w:val="24"/>
          <w:szCs w:val="24"/>
        </w:rPr>
        <w:t xml:space="preserve"> годы)</w:t>
      </w:r>
      <w:r w:rsidRPr="004A5467">
        <w:rPr>
          <w:rFonts w:ascii="Times New Roman" w:hAnsi="Times New Roman"/>
          <w:sz w:val="24"/>
          <w:szCs w:val="24"/>
        </w:rPr>
        <w:t>;</w:t>
      </w:r>
    </w:p>
    <w:p w:rsidR="00426B41" w:rsidRPr="004A5467" w:rsidRDefault="00426B41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- Привлечение и закрепление медицинских кадров на территории Рогнединского района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 xml:space="preserve">2022-2024 </w:t>
      </w:r>
      <w:r w:rsidR="000673CD" w:rsidRPr="004A5467">
        <w:rPr>
          <w:rFonts w:ascii="Times New Roman" w:hAnsi="Times New Roman"/>
          <w:sz w:val="24"/>
          <w:szCs w:val="24"/>
        </w:rPr>
        <w:t>годы)</w:t>
      </w:r>
      <w:r w:rsidRPr="004A5467">
        <w:rPr>
          <w:rFonts w:ascii="Times New Roman" w:hAnsi="Times New Roman"/>
          <w:sz w:val="24"/>
          <w:szCs w:val="24"/>
        </w:rPr>
        <w:t>;</w:t>
      </w:r>
    </w:p>
    <w:p w:rsidR="00426B41" w:rsidRPr="004A5467" w:rsidRDefault="00426B41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- Обеспечение жильем молодых семей Рогнединского района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 xml:space="preserve">2022-2024 </w:t>
      </w:r>
      <w:r w:rsidR="000673CD" w:rsidRPr="004A5467">
        <w:rPr>
          <w:rFonts w:ascii="Times New Roman" w:hAnsi="Times New Roman"/>
          <w:sz w:val="24"/>
          <w:szCs w:val="24"/>
        </w:rPr>
        <w:t>годы)</w:t>
      </w:r>
      <w:r w:rsidRPr="004A5467">
        <w:rPr>
          <w:rFonts w:ascii="Times New Roman" w:hAnsi="Times New Roman"/>
          <w:sz w:val="24"/>
          <w:szCs w:val="24"/>
        </w:rPr>
        <w:t>;</w:t>
      </w:r>
    </w:p>
    <w:p w:rsidR="00426B41" w:rsidRPr="004A5467" w:rsidRDefault="00426B41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- Развитие физической культуры и спорта Рогнединского района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 xml:space="preserve">2022-2024 </w:t>
      </w:r>
      <w:r w:rsidR="000673CD" w:rsidRPr="004A5467">
        <w:rPr>
          <w:rFonts w:ascii="Times New Roman" w:hAnsi="Times New Roman"/>
          <w:sz w:val="24"/>
          <w:szCs w:val="24"/>
        </w:rPr>
        <w:t>годы)</w:t>
      </w:r>
      <w:r w:rsidRPr="004A5467">
        <w:rPr>
          <w:rFonts w:ascii="Times New Roman" w:hAnsi="Times New Roman"/>
          <w:sz w:val="24"/>
          <w:szCs w:val="24"/>
        </w:rPr>
        <w:t xml:space="preserve">; </w:t>
      </w:r>
    </w:p>
    <w:p w:rsidR="00426B41" w:rsidRPr="004A5467" w:rsidRDefault="00FB7E48" w:rsidP="004A5467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</w:t>
      </w:r>
      <w:r w:rsidR="00426B41" w:rsidRPr="004A5467">
        <w:rPr>
          <w:rFonts w:ascii="Times New Roman" w:hAnsi="Times New Roman"/>
          <w:sz w:val="24"/>
          <w:szCs w:val="24"/>
        </w:rPr>
        <w:t xml:space="preserve"> 2. Муниципальная программа «Развитие образования Рогнединского района»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 xml:space="preserve">2022-2024 </w:t>
      </w:r>
      <w:r w:rsidR="000673CD" w:rsidRPr="004A5467">
        <w:rPr>
          <w:rFonts w:ascii="Times New Roman" w:hAnsi="Times New Roman"/>
          <w:sz w:val="24"/>
          <w:szCs w:val="24"/>
        </w:rPr>
        <w:t xml:space="preserve"> годы)</w:t>
      </w:r>
      <w:r w:rsidR="00426B41" w:rsidRPr="004A5467">
        <w:rPr>
          <w:rFonts w:ascii="Times New Roman" w:hAnsi="Times New Roman"/>
          <w:sz w:val="24"/>
          <w:szCs w:val="24"/>
        </w:rPr>
        <w:t>;</w:t>
      </w:r>
    </w:p>
    <w:p w:rsidR="00426B41" w:rsidRPr="004A5467" w:rsidRDefault="00FB7E48" w:rsidP="004A546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</w:t>
      </w:r>
      <w:r w:rsidR="00426B41" w:rsidRPr="004A5467">
        <w:rPr>
          <w:rFonts w:ascii="Times New Roman" w:hAnsi="Times New Roman"/>
          <w:sz w:val="24"/>
          <w:szCs w:val="24"/>
        </w:rPr>
        <w:t xml:space="preserve">3. Муниципальная программа «Управление муниципальными финансами Рогнединского    района» </w:t>
      </w:r>
      <w:r w:rsidR="000673CD" w:rsidRPr="004A5467">
        <w:rPr>
          <w:rFonts w:ascii="Times New Roman" w:hAnsi="Times New Roman"/>
          <w:sz w:val="24"/>
          <w:szCs w:val="24"/>
        </w:rPr>
        <w:t>(</w:t>
      </w:r>
      <w:r w:rsidR="00F92B0C" w:rsidRPr="004A5467">
        <w:rPr>
          <w:rFonts w:ascii="Times New Roman" w:hAnsi="Times New Roman"/>
          <w:sz w:val="24"/>
          <w:szCs w:val="24"/>
        </w:rPr>
        <w:t>2022-2024</w:t>
      </w:r>
      <w:r w:rsidR="000673CD" w:rsidRPr="004A5467">
        <w:rPr>
          <w:rFonts w:ascii="Times New Roman" w:hAnsi="Times New Roman"/>
          <w:sz w:val="24"/>
          <w:szCs w:val="24"/>
        </w:rPr>
        <w:t>)</w:t>
      </w:r>
      <w:r w:rsidR="00426B41" w:rsidRPr="004A5467">
        <w:rPr>
          <w:rFonts w:ascii="Times New Roman" w:hAnsi="Times New Roman"/>
          <w:sz w:val="24"/>
          <w:szCs w:val="24"/>
        </w:rPr>
        <w:t>.</w:t>
      </w:r>
    </w:p>
    <w:p w:rsidR="005959F4" w:rsidRPr="004A5467" w:rsidRDefault="005959F4" w:rsidP="004A5467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Программы сформированы по отраслевому принципу. </w:t>
      </w:r>
    </w:p>
    <w:p w:rsidR="005959F4" w:rsidRPr="004A5467" w:rsidRDefault="005959F4" w:rsidP="004A5467">
      <w:pPr>
        <w:keepNext/>
        <w:tabs>
          <w:tab w:val="left" w:pos="9353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5467">
        <w:rPr>
          <w:rFonts w:ascii="Times New Roman" w:hAnsi="Times New Roman"/>
          <w:color w:val="000000"/>
          <w:sz w:val="24"/>
          <w:szCs w:val="24"/>
        </w:rPr>
        <w:t>Реализация комплекса мероприятий муниципальных программ</w:t>
      </w:r>
      <w:r w:rsidR="00426B41" w:rsidRPr="004A5467">
        <w:rPr>
          <w:rFonts w:ascii="Times New Roman" w:hAnsi="Times New Roman"/>
          <w:color w:val="000000"/>
          <w:sz w:val="24"/>
          <w:szCs w:val="24"/>
        </w:rPr>
        <w:t xml:space="preserve"> и подпрограмм</w:t>
      </w:r>
      <w:r w:rsidRPr="004A5467">
        <w:rPr>
          <w:rFonts w:ascii="Times New Roman" w:hAnsi="Times New Roman"/>
          <w:color w:val="000000"/>
          <w:sz w:val="24"/>
          <w:szCs w:val="24"/>
        </w:rPr>
        <w:t xml:space="preserve"> направлена на достижение приоритетных целей и задач социально-экономического развития </w:t>
      </w:r>
      <w:r w:rsidR="00411841" w:rsidRPr="004A5467">
        <w:rPr>
          <w:rFonts w:ascii="Times New Roman" w:hAnsi="Times New Roman"/>
          <w:color w:val="000000"/>
          <w:sz w:val="24"/>
          <w:szCs w:val="24"/>
        </w:rPr>
        <w:t>Рогнединского района.</w:t>
      </w:r>
    </w:p>
    <w:p w:rsidR="005959F4" w:rsidRPr="004A5467" w:rsidRDefault="005959F4" w:rsidP="004A5467">
      <w:pPr>
        <w:keepNext/>
        <w:tabs>
          <w:tab w:val="left" w:pos="9353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За счет всех </w:t>
      </w:r>
      <w:r w:rsidR="002005CC" w:rsidRPr="004A5467">
        <w:rPr>
          <w:rFonts w:ascii="Times New Roman" w:hAnsi="Times New Roman"/>
          <w:sz w:val="24"/>
          <w:szCs w:val="24"/>
        </w:rPr>
        <w:t>источников финансирования в 20</w:t>
      </w:r>
      <w:r w:rsidR="00426B41" w:rsidRPr="004A5467">
        <w:rPr>
          <w:rFonts w:ascii="Times New Roman" w:hAnsi="Times New Roman"/>
          <w:sz w:val="24"/>
          <w:szCs w:val="24"/>
        </w:rPr>
        <w:t>2</w:t>
      </w:r>
      <w:r w:rsidR="004F5DC0" w:rsidRPr="004A5467">
        <w:rPr>
          <w:rFonts w:ascii="Times New Roman" w:hAnsi="Times New Roman"/>
          <w:sz w:val="24"/>
          <w:szCs w:val="24"/>
        </w:rPr>
        <w:t>2</w:t>
      </w:r>
      <w:r w:rsidRPr="004A5467">
        <w:rPr>
          <w:rFonts w:ascii="Times New Roman" w:hAnsi="Times New Roman"/>
          <w:sz w:val="24"/>
          <w:szCs w:val="24"/>
        </w:rPr>
        <w:t xml:space="preserve"> году на реализацию муниципальных программ было направлено сре</w:t>
      </w:r>
      <w:proofErr w:type="gramStart"/>
      <w:r w:rsidRPr="004A5467">
        <w:rPr>
          <w:rFonts w:ascii="Times New Roman" w:hAnsi="Times New Roman"/>
          <w:sz w:val="24"/>
          <w:szCs w:val="24"/>
        </w:rPr>
        <w:t>дств в с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умме </w:t>
      </w:r>
      <w:r w:rsidR="00BB782B" w:rsidRPr="004A5467">
        <w:rPr>
          <w:rFonts w:ascii="Times New Roman" w:hAnsi="Times New Roman"/>
          <w:b/>
          <w:color w:val="000000"/>
          <w:sz w:val="24"/>
          <w:szCs w:val="24"/>
        </w:rPr>
        <w:t>203 989 469,74</w:t>
      </w:r>
      <w:r w:rsidRPr="004A54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рублей</w:t>
      </w:r>
      <w:r w:rsidR="005509B0" w:rsidRPr="004A5467">
        <w:rPr>
          <w:rFonts w:ascii="Times New Roman" w:hAnsi="Times New Roman"/>
          <w:sz w:val="24"/>
          <w:szCs w:val="24"/>
        </w:rPr>
        <w:t xml:space="preserve"> </w:t>
      </w:r>
      <w:r w:rsidR="004D1C51" w:rsidRPr="004A5467">
        <w:rPr>
          <w:rFonts w:ascii="Times New Roman" w:hAnsi="Times New Roman"/>
          <w:sz w:val="24"/>
          <w:szCs w:val="24"/>
        </w:rPr>
        <w:t xml:space="preserve"> </w:t>
      </w:r>
      <w:r w:rsidR="001B6AB7" w:rsidRPr="004A5467">
        <w:rPr>
          <w:rFonts w:ascii="Times New Roman" w:hAnsi="Times New Roman"/>
          <w:sz w:val="24"/>
          <w:szCs w:val="24"/>
        </w:rPr>
        <w:t>61</w:t>
      </w:r>
      <w:r w:rsidR="009D307C" w:rsidRPr="004A5467">
        <w:rPr>
          <w:rFonts w:ascii="Times New Roman" w:hAnsi="Times New Roman"/>
          <w:sz w:val="24"/>
          <w:szCs w:val="24"/>
        </w:rPr>
        <w:t xml:space="preserve"> </w:t>
      </w:r>
      <w:r w:rsidR="004D1C51" w:rsidRPr="004A5467">
        <w:rPr>
          <w:rFonts w:ascii="Times New Roman" w:hAnsi="Times New Roman"/>
          <w:sz w:val="24"/>
          <w:szCs w:val="24"/>
        </w:rPr>
        <w:t>коп</w:t>
      </w:r>
      <w:r w:rsidRPr="004A5467">
        <w:rPr>
          <w:rFonts w:ascii="Times New Roman" w:hAnsi="Times New Roman"/>
          <w:sz w:val="24"/>
          <w:szCs w:val="24"/>
        </w:rPr>
        <w:t>.</w:t>
      </w:r>
    </w:p>
    <w:p w:rsidR="005959F4" w:rsidRPr="004A5467" w:rsidRDefault="005959F4" w:rsidP="004A5467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Уровень освоения </w:t>
      </w:r>
      <w:proofErr w:type="gramStart"/>
      <w:r w:rsidRPr="004A5467">
        <w:rPr>
          <w:rFonts w:ascii="Times New Roman" w:hAnsi="Times New Roman"/>
          <w:sz w:val="24"/>
          <w:szCs w:val="24"/>
        </w:rPr>
        <w:t xml:space="preserve">финансовых средств, выделенных на реализацию мероприятий  </w:t>
      </w:r>
      <w:r w:rsidR="00426B41" w:rsidRPr="004A5467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="00426B41" w:rsidRPr="004A5467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 xml:space="preserve">программ </w:t>
      </w:r>
      <w:r w:rsidR="00426B41" w:rsidRPr="004A5467">
        <w:rPr>
          <w:rFonts w:ascii="Times New Roman" w:hAnsi="Times New Roman"/>
          <w:sz w:val="24"/>
          <w:szCs w:val="24"/>
        </w:rPr>
        <w:t xml:space="preserve">и подпрограмм </w:t>
      </w:r>
      <w:r w:rsidRPr="004A5467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в таблице 1.</w:t>
      </w:r>
    </w:p>
    <w:p w:rsidR="001009B6" w:rsidRPr="004A5467" w:rsidRDefault="001009B6" w:rsidP="004A5467">
      <w:pPr>
        <w:keepNext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4A5467">
        <w:rPr>
          <w:rFonts w:ascii="Times New Roman" w:hAnsi="Times New Roman"/>
          <w:sz w:val="24"/>
          <w:szCs w:val="24"/>
        </w:rPr>
        <w:t>1</w:t>
      </w:r>
      <w:proofErr w:type="gramEnd"/>
    </w:p>
    <w:tbl>
      <w:tblPr>
        <w:tblpPr w:leftFromText="180" w:rightFromText="180" w:vertAnchor="text" w:horzAnchor="margin" w:tblpXSpec="center" w:tblpY="392"/>
        <w:tblW w:w="9952" w:type="dxa"/>
        <w:tblLayout w:type="fixed"/>
        <w:tblLook w:val="0000" w:firstRow="0" w:lastRow="0" w:firstColumn="0" w:lastColumn="0" w:noHBand="0" w:noVBand="0"/>
      </w:tblPr>
      <w:tblGrid>
        <w:gridCol w:w="3221"/>
        <w:gridCol w:w="1462"/>
        <w:gridCol w:w="245"/>
        <w:gridCol w:w="1764"/>
        <w:gridCol w:w="1080"/>
        <w:gridCol w:w="54"/>
        <w:gridCol w:w="1278"/>
        <w:gridCol w:w="848"/>
      </w:tblGrid>
      <w:tr w:rsidR="00BB782B" w:rsidRPr="004A5467" w:rsidTr="005A22BE">
        <w:trPr>
          <w:trHeight w:val="21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Финансирование, руб.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Оценка эффективности программы</w:t>
            </w:r>
          </w:p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(эффективно "+" ;                    не эффективно   " </w:t>
            </w:r>
            <w:proofErr w:type="gramStart"/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-"</w:t>
            </w:r>
            <w:proofErr w:type="gramEnd"/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Причина отклонения фактического освоения фин. средств от предусмотренных ассигнований</w:t>
            </w:r>
          </w:p>
        </w:tc>
      </w:tr>
      <w:tr w:rsidR="00BB782B" w:rsidRPr="004A5467" w:rsidTr="005A22BE">
        <w:trPr>
          <w:trHeight w:val="210"/>
        </w:trPr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2B" w:rsidRPr="004A5467" w:rsidRDefault="00BB782B" w:rsidP="004A546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Объем ассигнований, предусмотренных бюджетом на реализацию программ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Фактически освоенный объем финансирования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Уровень использования финансовых средств,%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675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Муниципальные программы и подпрограммы Администрации Рогнединского района</w:t>
            </w:r>
          </w:p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564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1. Реализация полномочий органа  исполнительной власти местного самоуправления Рогнединского района» (2022-2024 годы), в том числе подпрограммы: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93 629 663,94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82 416 162,96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- Развитие культуры и сохранение культурного наследия Рогнединского района (2022-2024 годы)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19 471 467,19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19 326 793,17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99,3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- Обеспечение жильем молодых семей Рогнединского района (2022-2024 годы)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994 518,00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994 518,00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- Развитие физической культуры и спорта Рогнединского района (2022-2024 годы)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364 572,12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364 572,12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2. Муниципальная программа «Развитие образования Рогнединского района» (2022-2024  годы)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113 076 997,91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111 994 051,68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99,0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135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 Рогнединского    района» (2022-2024 годы) годы)</w:t>
            </w:r>
            <w:proofErr w:type="gram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9 582 255,37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9 578 255,10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782B" w:rsidRPr="004A5467" w:rsidTr="005A22BE">
        <w:trPr>
          <w:trHeight w:val="25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216 288 917,22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203 989 469,74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hanging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6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"+"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82B" w:rsidRPr="004A5467" w:rsidRDefault="00BB782B" w:rsidP="004A5467">
            <w:pPr>
              <w:keepNext/>
              <w:spacing w:after="0" w:line="240" w:lineRule="auto"/>
              <w:ind w:firstLine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B782B" w:rsidRPr="004A5467" w:rsidRDefault="00BB782B" w:rsidP="004A5467">
      <w:pPr>
        <w:keepNext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1009B6" w:rsidRPr="004A5467" w:rsidRDefault="001009B6" w:rsidP="004A5467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</w:p>
    <w:p w:rsidR="00A40900" w:rsidRPr="004A5467" w:rsidRDefault="000673AC" w:rsidP="004A5467">
      <w:pPr>
        <w:pStyle w:val="a8"/>
        <w:keepNext/>
        <w:tabs>
          <w:tab w:val="left" w:pos="9353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bCs/>
          <w:iCs/>
          <w:sz w:val="24"/>
          <w:szCs w:val="24"/>
        </w:rPr>
        <w:t xml:space="preserve">По всем муниципальным программам мероприятия выполнены на </w:t>
      </w:r>
      <w:r w:rsidR="00BB782B" w:rsidRPr="004A5467">
        <w:rPr>
          <w:rFonts w:ascii="Times New Roman" w:hAnsi="Times New Roman"/>
          <w:bCs/>
          <w:iCs/>
          <w:sz w:val="24"/>
          <w:szCs w:val="24"/>
        </w:rPr>
        <w:t>94,3</w:t>
      </w:r>
      <w:r w:rsidRPr="004A5467">
        <w:rPr>
          <w:rFonts w:ascii="Times New Roman" w:hAnsi="Times New Roman"/>
          <w:bCs/>
          <w:iCs/>
          <w:sz w:val="24"/>
          <w:szCs w:val="24"/>
        </w:rPr>
        <w:t xml:space="preserve"> %</w:t>
      </w:r>
      <w:r w:rsidR="005C6B40" w:rsidRPr="004A5467">
        <w:rPr>
          <w:rFonts w:ascii="Times New Roman" w:hAnsi="Times New Roman"/>
          <w:bCs/>
          <w:iCs/>
          <w:sz w:val="24"/>
          <w:szCs w:val="24"/>
        </w:rPr>
        <w:t>.</w:t>
      </w:r>
      <w:r w:rsidRPr="004A5467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20262" w:rsidRPr="004A5467" w:rsidRDefault="00B20262" w:rsidP="004A5467">
      <w:pPr>
        <w:pStyle w:val="a6"/>
        <w:keepNext/>
        <w:spacing w:after="0"/>
        <w:ind w:firstLine="357"/>
        <w:jc w:val="center"/>
        <w:rPr>
          <w:b/>
          <w:lang w:val="ru-RU"/>
        </w:rPr>
      </w:pPr>
    </w:p>
    <w:p w:rsidR="00830CBB" w:rsidRPr="004A5467" w:rsidRDefault="00830CBB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Годовой отчет</w:t>
      </w:r>
    </w:p>
    <w:p w:rsidR="00830CBB" w:rsidRPr="004A5467" w:rsidRDefault="00830CBB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о ходе реализации и оценке эффективности подпрограммы</w:t>
      </w:r>
    </w:p>
    <w:p w:rsidR="00830CBB" w:rsidRPr="004A5467" w:rsidRDefault="00830CBB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«Развитие культуры и сохранение культурного наследия Рогнединского района»  муниципальной программы «Реализация полномочий органов местного самоуправления Рогнединского района» (2022-2024 годы) за 2022 год.</w:t>
      </w:r>
    </w:p>
    <w:p w:rsidR="00830CBB" w:rsidRPr="004A5467" w:rsidRDefault="00830CBB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  Подпрограмма «Развитие культуры и сохранение культурного наследия Рогнединского района» (2022-2024 годы) муниципальной программы «Реализация полномочий органов местного самоуправления Рогнединского района» (2022-2024 годы) утверждена постановлением администрации района от 14 декабря 2020 года №563.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Ответственным исполнителем   подпрограммы является   отдел культуры, молодежной политики, физической культуры и спорта  администрации Рогнединского района. 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>Цели подпрограммы: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Сохранение и развитие творческого потенциала Рогнединского района;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обеспечение прав граждан на доступ к культурным ценностям;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обеспечение свободы творчества и прав граждан на участие в культурной жизни;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повышение эффективности управления в сфере культуры и образования;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удовлетворение потребностей населения района в сфере культуры и искусства, повышение привлекательности учреждений культуры для жителей и гостей района.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    Задачи подпрограммы: 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Сохранение и охрана культурного и исторического наследия Рогнединского района;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создание условий для расширения доступа различных категорий населения района к культурным ценностям, культурно-историческому наследию;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расширение библиотечных и культурно-досуговых услуг на платной основе;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развитие системы непрерывного профессионального образования и повышение квалификации работников культуры;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развитие межкультурного взаимодействия, расширение международного и межрегионального культурного сотрудничества;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повышение эффективности бюджетных расходов в сфере культуры;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        Показатели (индикаторы) реализации подпрограммы: 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Организация и проведение обучающих семинаров, мастер-классов, стажировок, практикумов, консультаций, курсов повышения квалификации – 2022 год – 10 человек;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организация и проведение культурно-досуговых мероприятий  – 2022 год – 2,1 </w:t>
      </w:r>
      <w:proofErr w:type="spellStart"/>
      <w:r w:rsidRPr="004A5467">
        <w:rPr>
          <w:rFonts w:ascii="Times New Roman" w:hAnsi="Times New Roman"/>
          <w:sz w:val="24"/>
          <w:szCs w:val="24"/>
        </w:rPr>
        <w:t>тыс.ед</w:t>
      </w:r>
      <w:proofErr w:type="spellEnd"/>
      <w:r w:rsidRPr="004A5467">
        <w:rPr>
          <w:rFonts w:ascii="Times New Roman" w:hAnsi="Times New Roman"/>
          <w:sz w:val="24"/>
          <w:szCs w:val="24"/>
        </w:rPr>
        <w:t>.;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культуры – 2022 год – 4 050 человек;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обеспечение доступа к муниципальным услугам, оказываемым муниципальными учреждениями образования – 2022 год – 420 человек;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4A546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4A5467">
        <w:rPr>
          <w:rFonts w:ascii="Times New Roman" w:hAnsi="Times New Roman"/>
          <w:sz w:val="24"/>
          <w:szCs w:val="24"/>
        </w:rPr>
        <w:t xml:space="preserve"> фонда библиотек – 2022 год – 2,6%;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количество посещений культурно-досуговых акций в сфере культуры на одного жителя – 2022 год – 12;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количество работников учреждений культуры и образования, получивших поддержку в повышении профессионального уровня и переподготовке – 2022 год – 7 человек. 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предоставление дополнительного образования детей – 2022 год – 54 человека.</w:t>
      </w:r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  <w:proofErr w:type="gramStart"/>
      <w:r w:rsidRPr="004A5467">
        <w:rPr>
          <w:rFonts w:ascii="Times New Roman" w:hAnsi="Times New Roman"/>
          <w:sz w:val="24"/>
          <w:szCs w:val="24"/>
        </w:rPr>
        <w:t>Оценка эффективности реализации   подпрограммы «Развитие культуры и сохранение культурного наследия  Рогнединского района» муниципальной программы «Реализация полномочий органов местного самоуправления Рогнединского района» (2021-2023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  <w:proofErr w:type="gramEnd"/>
    </w:p>
    <w:p w:rsidR="00830CBB" w:rsidRPr="004A5467" w:rsidRDefault="00830CBB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Pr="004A5467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2022 году на реализацию мероприятий   подпрограммы «Развитие культуры и сохранение культурного наследия Рогнединского района» (2022-2024 годы) предусмотрено с учетом уточнений 19471467,19 рублей, в том числе:</w:t>
      </w:r>
      <w:r w:rsidRPr="004A5467">
        <w:rPr>
          <w:rFonts w:ascii="Times New Roman" w:hAnsi="Times New Roman"/>
          <w:sz w:val="24"/>
          <w:szCs w:val="24"/>
        </w:rPr>
        <w:tab/>
        <w:t xml:space="preserve"> </w:t>
      </w: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- предоставление субсидий бюджетным, автономным учреждениям и иным некоммерческим организациям: </w:t>
      </w: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- библиотеки, дворцы и дома культуры, клубы, выставочные залы – 2022 год –           19 326 793,17 руб.;</w:t>
      </w: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- мероприятия по охране, сохранению и популяризации культурного наследия – 2022 год – 60 000,00 руб.</w:t>
      </w: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 xml:space="preserve">         В ходе реализации подпрограммы «Развитие культуры и сохранение культурного наследия Рогнединского района» муниципальной программы «Реализации полномочий органов местного самоуправления Рогнединского района» (2022-2024 годы) достигнуты следующие показатели: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1. В организационно-правовой форме муниципальных бюджетных учреждений культуры работают  100% учреждений.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3. Доходы от основных видов уставной деятельности составили в 2022 году 96 600 рублей или 9 %.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4. Посетителей на культурно-массовых мероприятиях культурно-досуговых учреждений составили за 2022 год – 93 192 человека.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5. Количество посещений в библиотеках района за 2022 год составило – 33 517 человек.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6. Обновляемость фонда библиотек района в 2022 году составила 2,5 %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7. Количество библиотек, оснащенных компьютерной техникой – 6.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8. Количество библиотек, имеющих доступ в Интернет – 6.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Вывод об эффективности реализации муниципальной подпрограммы – эффективность выше плановой. Реализация подпрограммы признается целесообразной, продолжается финансирование мероприятий.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Оценка результативности и эффективности подпрограммы «Развитие культуры и сохранение культурного наследия Рогнединского района» муниципальной программы «Реализация полномочий органов местного самоуправления» (2022-2024  годы) представлена в таблицах 1-5. </w:t>
      </w:r>
    </w:p>
    <w:p w:rsidR="00830CBB" w:rsidRPr="004A5467" w:rsidRDefault="00830CBB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"/>
        <w:gridCol w:w="1281"/>
        <w:gridCol w:w="776"/>
        <w:gridCol w:w="1817"/>
        <w:gridCol w:w="768"/>
        <w:gridCol w:w="729"/>
        <w:gridCol w:w="724"/>
        <w:gridCol w:w="693"/>
        <w:gridCol w:w="759"/>
        <w:gridCol w:w="781"/>
        <w:gridCol w:w="769"/>
      </w:tblGrid>
      <w:tr w:rsidR="00830CBB" w:rsidRPr="004A5467" w:rsidTr="005A22BE">
        <w:tc>
          <w:tcPr>
            <w:tcW w:w="474" w:type="dxa"/>
            <w:gridSpan w:val="2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81" w:type="dxa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приятия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нения</w:t>
            </w:r>
            <w:proofErr w:type="gramEnd"/>
          </w:p>
        </w:tc>
        <w:tc>
          <w:tcPr>
            <w:tcW w:w="4731" w:type="dxa"/>
            <w:gridSpan w:val="5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Объем бюджетных расходов,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30CBB" w:rsidRPr="004A5467" w:rsidTr="005A22BE">
        <w:tc>
          <w:tcPr>
            <w:tcW w:w="474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едини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из мере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вое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(-/+, %)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вое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(-/+, %)</w:t>
            </w:r>
          </w:p>
        </w:tc>
      </w:tr>
      <w:tr w:rsidR="00830CBB" w:rsidRPr="004A5467" w:rsidTr="005A22BE">
        <w:tc>
          <w:tcPr>
            <w:tcW w:w="9571" w:type="dxa"/>
            <w:gridSpan w:val="12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Наименование задачи подпрограммы: Развитие культуры и сохранение культурного наследия Рогнединского района</w:t>
            </w: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2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Развитие культуры и сохранение культурного наследия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Рогнединс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>-кого района</w:t>
            </w: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обучающих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семи-наров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, мастер-классов,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стажиро-вок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>, практикумов, консультаций, курсов повышения квалификации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2 Организация и проведение куль-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турно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-досуговых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Ииндикатор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3 Обеспечение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-тупа к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льным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услугам, оказываемым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му-ниципальными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учреждениями культуры 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4050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4050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4 Обеспечение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>-тупа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муниципа-льным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услугам, оказываемым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му-ниципальными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учреждениями об-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5 Обновляемость фонда библиотек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6 Количество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посе-щений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культурно-досуговых акций в сфере культуры на одного жителя района 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7 Количество работ-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и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>, получив-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ших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поддержку в повышении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профе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ссионального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уро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вня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переподгото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вке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c>
          <w:tcPr>
            <w:tcW w:w="4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gridSpan w:val="2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8 Предоставлени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е дополнительного образования детей</w:t>
            </w:r>
          </w:p>
        </w:tc>
        <w:tc>
          <w:tcPr>
            <w:tcW w:w="76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2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4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75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CBB" w:rsidRPr="004A5467" w:rsidRDefault="00830CBB" w:rsidP="004A5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Таблица 2 </w:t>
      </w: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0"/>
        <w:gridCol w:w="1260"/>
        <w:gridCol w:w="1260"/>
        <w:gridCol w:w="1363"/>
      </w:tblGrid>
      <w:tr w:rsidR="00830CBB" w:rsidRPr="004A5467" w:rsidTr="005A22BE">
        <w:tc>
          <w:tcPr>
            <w:tcW w:w="2088" w:type="dxa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результативности 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Динамика индикатора результативности </w:t>
            </w:r>
          </w:p>
        </w:tc>
        <w:tc>
          <w:tcPr>
            <w:tcW w:w="3883" w:type="dxa"/>
            <w:gridSpan w:val="3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Состояние индикатора </w:t>
            </w:r>
          </w:p>
        </w:tc>
      </w:tr>
      <w:tr w:rsidR="00830CBB" w:rsidRPr="004A5467" w:rsidTr="005A22BE">
        <w:tc>
          <w:tcPr>
            <w:tcW w:w="2088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росте расходов 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сохра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>-нении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уров-ня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136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сниже-нии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уровня расходов </w:t>
            </w:r>
          </w:p>
        </w:tc>
      </w:tr>
      <w:tr w:rsidR="00830CBB" w:rsidRPr="004A5467" w:rsidTr="005A22BE">
        <w:tc>
          <w:tcPr>
            <w:tcW w:w="2088" w:type="dxa"/>
            <w:vMerge w:val="restart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результативности </w:t>
            </w:r>
          </w:p>
        </w:tc>
        <w:tc>
          <w:tcPr>
            <w:tcW w:w="360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значения индикатора 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CBB" w:rsidRPr="004A5467" w:rsidTr="005A22BE">
        <w:tc>
          <w:tcPr>
            <w:tcW w:w="2088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сохранение значения индикатора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CBB" w:rsidRPr="004A5467" w:rsidTr="005A22BE">
        <w:tc>
          <w:tcPr>
            <w:tcW w:w="2088" w:type="dxa"/>
            <w:vMerge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Таблица 3 </w:t>
      </w: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Итоговая оценка индикатора результативности подпрограммы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«Развитие культуры и сохранение культурного наследия Рогнединского района»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муниципальной программы «Реализация полномочий органов местного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самоуправления Рогнединского района» (2022-2024  годы)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результативности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Оценка состояния индикатора в баллах 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1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семинаров, мастер-классов, стажировок, практикумов, консультаций, курсов повышения квалификации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2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культурно-досуговых мероприятий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3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оказывае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мым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муниципальными учреждениями культуры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4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муниципальным услугам,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оказывае</w:t>
            </w:r>
            <w:proofErr w:type="spell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467">
              <w:rPr>
                <w:rFonts w:ascii="Times New Roman" w:hAnsi="Times New Roman"/>
                <w:sz w:val="24"/>
                <w:szCs w:val="24"/>
              </w:rPr>
              <w:t>мым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муниципальными учреждениями образования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5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Обновляемость книжного фонда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6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культурно-досуговых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акций в сфере культуры на одного жителя района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7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учреждений культуры и </w:t>
            </w:r>
            <w:proofErr w:type="spellStart"/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, получивших поддержку в повышении профессионального уровня и переподготовке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8 </w:t>
            </w:r>
          </w:p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Предоставление дополнительного образования детей 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CBB" w:rsidRPr="004A5467" w:rsidTr="005A22BE">
        <w:tc>
          <w:tcPr>
            <w:tcW w:w="53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Итоговая оценка состояния (</w:t>
            </w:r>
            <w:r w:rsidRPr="004A546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A54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4</w:t>
      </w: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Оценка эффективности реализации   подпрограммы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«Развитие культуры и сохранение культурного наследия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Рогнединского района» муниципальной программы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«Реализация полномочий органов местного самоуправления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Рогнединского района» (2022-2024 годы)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30CBB" w:rsidRPr="004A5467" w:rsidTr="005A22BE">
        <w:tc>
          <w:tcPr>
            <w:tcW w:w="4785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реализации подпрограммы </w:t>
            </w:r>
          </w:p>
        </w:tc>
        <w:tc>
          <w:tcPr>
            <w:tcW w:w="478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Критерий эффективности </w:t>
            </w:r>
          </w:p>
        </w:tc>
      </w:tr>
      <w:tr w:rsidR="00830CBB" w:rsidRPr="004A5467" w:rsidTr="005A22BE">
        <w:tc>
          <w:tcPr>
            <w:tcW w:w="4785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467">
              <w:rPr>
                <w:rFonts w:ascii="Times New Roman" w:hAnsi="Times New Roman"/>
                <w:sz w:val="24"/>
                <w:szCs w:val="24"/>
                <w:lang w:val="en-US"/>
              </w:rPr>
              <w:t>R&gt;N</w:t>
            </w:r>
          </w:p>
        </w:tc>
      </w:tr>
      <w:tr w:rsidR="00830CBB" w:rsidRPr="004A5467" w:rsidTr="005A22BE">
        <w:tc>
          <w:tcPr>
            <w:tcW w:w="4785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11&gt;8</w:t>
            </w:r>
          </w:p>
        </w:tc>
      </w:tr>
    </w:tbl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  <w:r w:rsidRPr="004A5467">
        <w:rPr>
          <w:rFonts w:ascii="Times New Roman" w:hAnsi="Times New Roman"/>
          <w:sz w:val="24"/>
          <w:szCs w:val="24"/>
          <w:lang w:val="en-US"/>
        </w:rPr>
        <w:t xml:space="preserve">       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  <w:lang w:val="en-US"/>
        </w:rPr>
      </w:pP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  <w:lang w:val="en-US"/>
        </w:rPr>
        <w:t xml:space="preserve">                            N </w:t>
      </w:r>
      <w:r w:rsidRPr="004A546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4A5467">
        <w:rPr>
          <w:rFonts w:ascii="Times New Roman" w:hAnsi="Times New Roman"/>
          <w:sz w:val="24"/>
          <w:szCs w:val="24"/>
        </w:rPr>
        <w:t>число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индикаторов результативности </w:t>
      </w: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Таблица 5 </w:t>
      </w:r>
    </w:p>
    <w:p w:rsidR="00830CBB" w:rsidRPr="004A5467" w:rsidRDefault="00830CBB" w:rsidP="004A5467">
      <w:pPr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A5467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реализации подпрограммы «Развитие культуры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и сохранение культурного наследия Рогнединского района»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муниципальной программы «Реализация полномочий органов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местного самоуправления Рогнединского района» (2022-2024 годы) </w:t>
      </w:r>
    </w:p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830CBB" w:rsidRPr="004A5467" w:rsidTr="005A22BE">
        <w:tc>
          <w:tcPr>
            <w:tcW w:w="35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</w:p>
        </w:tc>
        <w:tc>
          <w:tcPr>
            <w:tcW w:w="60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Вариант решения </w:t>
            </w:r>
          </w:p>
        </w:tc>
      </w:tr>
      <w:tr w:rsidR="00830CBB" w:rsidRPr="004A5467" w:rsidTr="005A22BE">
        <w:tc>
          <w:tcPr>
            <w:tcW w:w="3528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</w:p>
        </w:tc>
        <w:tc>
          <w:tcPr>
            <w:tcW w:w="6043" w:type="dxa"/>
            <w:shd w:val="clear" w:color="auto" w:fill="auto"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финансирование мероприятий. </w:t>
            </w:r>
          </w:p>
        </w:tc>
      </w:tr>
    </w:tbl>
    <w:p w:rsidR="00830CBB" w:rsidRPr="004A5467" w:rsidRDefault="00830CBB" w:rsidP="004A5467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830CBB" w:rsidRPr="004A5467" w:rsidRDefault="00830CBB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Годовой отчет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о ходе реализации и оценке эффективности подпрограммы "Развитие физической культуры и спорта Рогнединского района" (2022 - 2024 годы) за 2022 год.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Муниципальная подпрограмма "Развитие физической культуры и спорта Рогнединского района" (2022 - 2024 годы) разработана в соответствии с Постановлением администрации Рогнединского района от 3 октября 2011 года № 331. 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администрации Рогнединского района. 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830CBB" w:rsidRPr="004A5467" w:rsidRDefault="00830CBB" w:rsidP="004A5467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A5467">
        <w:rPr>
          <w:rFonts w:cs="Times New Roman"/>
          <w:sz w:val="24"/>
        </w:rPr>
        <w:t>1. Осуществление на муниципальном уровне государственного регулирования в сфере физической культуры, спорта, и координации деятельности по реализации молодежной политики, организации оздоровления, отдыха и туризма на территории Рогнединского района;</w:t>
      </w:r>
    </w:p>
    <w:p w:rsidR="00830CBB" w:rsidRPr="004A5467" w:rsidRDefault="00830CBB" w:rsidP="004A5467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A5467">
        <w:rPr>
          <w:rFonts w:cs="Times New Roman"/>
          <w:sz w:val="24"/>
        </w:rPr>
        <w:t>2. Улучшение здоровья населения за счет привлечения его к систематическим занятиям физической культурой и спортом, формирование устойчивой потребности в здоровом образе жизни, нравственных и духовных основ подрастающего поколения;</w:t>
      </w:r>
    </w:p>
    <w:p w:rsidR="00830CBB" w:rsidRPr="004A5467" w:rsidRDefault="00830CBB" w:rsidP="004A5467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A5467">
        <w:rPr>
          <w:rFonts w:cs="Times New Roman"/>
          <w:sz w:val="24"/>
        </w:rPr>
        <w:t>3. Формирование в Рогнединском районе единой политики в развитии физической культуры и спорта и сфере работы с молодежью;</w:t>
      </w:r>
    </w:p>
    <w:p w:rsidR="00830CBB" w:rsidRPr="004A5467" w:rsidRDefault="00830CBB" w:rsidP="004A5467">
      <w:pPr>
        <w:pStyle w:val="ac"/>
        <w:keepNext/>
        <w:spacing w:line="240" w:lineRule="auto"/>
        <w:ind w:firstLine="357"/>
        <w:rPr>
          <w:rFonts w:cs="Times New Roman"/>
          <w:sz w:val="24"/>
        </w:rPr>
      </w:pPr>
      <w:r w:rsidRPr="004A5467">
        <w:rPr>
          <w:rFonts w:cs="Times New Roman"/>
          <w:sz w:val="24"/>
        </w:rPr>
        <w:t>4. Внедрение Всероссийского физкультурно-оздоровительного комплекса «Готов к труду и обороне» (ГТО) в районе.</w:t>
      </w:r>
      <w:r w:rsidRPr="004A5467">
        <w:rPr>
          <w:rFonts w:cs="Times New Roman"/>
          <w:sz w:val="24"/>
        </w:rPr>
        <w:tab/>
      </w:r>
      <w:r w:rsidRPr="004A5467">
        <w:rPr>
          <w:rFonts w:cs="Times New Roman"/>
          <w:sz w:val="24"/>
        </w:rPr>
        <w:tab/>
      </w:r>
    </w:p>
    <w:p w:rsidR="00830CBB" w:rsidRPr="004A5467" w:rsidRDefault="00830CBB" w:rsidP="004A5467">
      <w:pPr>
        <w:pStyle w:val="ac"/>
        <w:keepNext/>
        <w:spacing w:line="240" w:lineRule="auto"/>
        <w:ind w:firstLine="357"/>
        <w:jc w:val="center"/>
        <w:rPr>
          <w:rFonts w:cs="Times New Roman"/>
          <w:sz w:val="24"/>
        </w:rPr>
      </w:pPr>
      <w:r w:rsidRPr="004A5467">
        <w:rPr>
          <w:rFonts w:cs="Times New Roman"/>
          <w:sz w:val="24"/>
        </w:rPr>
        <w:t>Задачи муниципальной программы: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1. Популяризация массового и профессионального спорта;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2.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3. Повышение спортивного мастерства и подготовки к соревнованиям различного ранга спортсменов;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4. Содействие социальному, культурному, духовно-нравственному, гражданско-патриотическому и физическому развитию молодежи; создание и обеспечение экономических и организационных условий, гарантий и стимулов деятельности молодежных и детских общественных объединений, направленных на социальное становление, развитие и самореализацию молодежи;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5. Организация оздоровления и отдыха детей школьного возраста;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6. Поэтапное внедрение Всероссийского физкультурно-спортивного комплекса «Готов к труду и обороне» (ГТО);</w:t>
      </w:r>
    </w:p>
    <w:p w:rsidR="00830CBB" w:rsidRPr="004A5467" w:rsidRDefault="00830CBB" w:rsidP="004A5467">
      <w:pPr>
        <w:keepNext/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7. Реализация полномочий в сфере установленных функций, включая эффективное управление бюджетными средствами, предусмотренными на их исполнение.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Оценка эффективности реализации муниципальной подпрограммы "Развитие физической культуры и спорта Рогнединского района" (2022 - 2024 годы) проводилась в </w:t>
      </w:r>
      <w:r w:rsidRPr="004A5467">
        <w:rPr>
          <w:rFonts w:ascii="Times New Roman" w:hAnsi="Times New Roman"/>
          <w:sz w:val="24"/>
          <w:szCs w:val="24"/>
        </w:rPr>
        <w:t>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>Финансовое обеспечение реализации подпрограммы осуществляется за счет средств районного бюджета. Общий объем средств, необходимый для реализации основных мероприятий подпрограммы, составит 364 572,12 рублей;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«Развитие образования Рогнединского района» (2022-2024 годы) достигнуты следующие Показатели (индикаторы) муниципальной программы: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1. </w:t>
      </w:r>
      <w:r w:rsidRPr="004A5467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занимающихся в спортивной школе: 2022 год – 57 чел.; 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 Численность членов сборных команд области по видам спорта из числа спортсменов района: 2022 год – 2 чел.; 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t>3. Число представителей района, занявших призовые (первые три) места в областных и межрайонных соревнованиях: 2022 год – 4 чел.;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t>4. Удельный вес детей школьного возраста, охваченных всеми формами оздоровления и отдыха: 2022 год - 69,0%;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t>5. Увеличение количества спортсменов, участвующих в смотрах-конкурсах: 2022 год – 1 чел.;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467">
        <w:rPr>
          <w:rFonts w:ascii="Times New Roman" w:hAnsi="Times New Roman"/>
          <w:color w:val="000000" w:themeColor="text1"/>
          <w:sz w:val="24"/>
          <w:szCs w:val="24"/>
        </w:rPr>
        <w:t>6. Увеличение количества лиц, участвующих в спортивно-массовых мероприятиях: 2022 год – 920 чел.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830CBB" w:rsidRPr="004A5467" w:rsidRDefault="00830CBB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физической культуры и спорта Рогнединского района» (2022-2024 годы) представлена в таблицах 1-5.</w:t>
      </w:r>
    </w:p>
    <w:p w:rsidR="00830CBB" w:rsidRPr="004A5467" w:rsidRDefault="00830CBB" w:rsidP="004A5467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1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(2022-2024 годы)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417"/>
        <w:gridCol w:w="142"/>
        <w:gridCol w:w="708"/>
        <w:gridCol w:w="143"/>
        <w:gridCol w:w="839"/>
        <w:gridCol w:w="855"/>
        <w:gridCol w:w="715"/>
        <w:gridCol w:w="709"/>
        <w:gridCol w:w="567"/>
        <w:gridCol w:w="1116"/>
      </w:tblGrid>
      <w:tr w:rsidR="00830CBB" w:rsidRPr="004A5467" w:rsidTr="005A22BE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</w:t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нения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индикаторы (показатели)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бюджетных 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расходов, тыс. рублей</w:t>
            </w:r>
          </w:p>
        </w:tc>
      </w:tr>
      <w:tr w:rsidR="00830CBB" w:rsidRPr="004A5467" w:rsidTr="005A22BE">
        <w:trPr>
          <w:cantSplit/>
          <w:trHeight w:val="276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индикатора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(показателя)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</w:t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(-/+,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%)</w:t>
            </w:r>
            <w:proofErr w:type="gramEnd"/>
          </w:p>
        </w:tc>
        <w:tc>
          <w:tcPr>
            <w:tcW w:w="23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rPr>
          <w:cantSplit/>
          <w:trHeight w:val="60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значение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</w:t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(-/+, </w:t>
            </w: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%)</w:t>
            </w:r>
            <w:proofErr w:type="gramEnd"/>
          </w:p>
        </w:tc>
      </w:tr>
      <w:tr w:rsidR="00830CBB" w:rsidRPr="004A5467" w:rsidTr="005A22BE">
        <w:trPr>
          <w:cantSplit/>
          <w:trHeight w:val="240"/>
        </w:trPr>
        <w:tc>
          <w:tcPr>
            <w:tcW w:w="100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 муниципальной программы: Развитие физической культуры и спорта Рогнединского района</w:t>
            </w:r>
          </w:p>
        </w:tc>
      </w:tr>
      <w:tr w:rsidR="00830CBB" w:rsidRPr="004A5467" w:rsidTr="005A22BE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 Рогнединского района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1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спортивной школе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0CBB" w:rsidRPr="004A5467" w:rsidTr="005A22BE">
        <w:trPr>
          <w:cantSplit/>
          <w:trHeight w:val="24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2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rPr>
          <w:cantSplit/>
          <w:trHeight w:val="240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3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rPr>
          <w:cantSplit/>
          <w:trHeight w:val="2096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4</w:t>
            </w:r>
          </w:p>
          <w:p w:rsidR="00830CBB" w:rsidRPr="004A5467" w:rsidRDefault="00830CBB" w:rsidP="004A546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CBB" w:rsidRPr="004A5467" w:rsidTr="005A22BE">
        <w:trPr>
          <w:cantSplit/>
          <w:trHeight w:val="1955"/>
        </w:trPr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5</w:t>
            </w:r>
          </w:p>
          <w:p w:rsidR="00830CBB" w:rsidRPr="004A5467" w:rsidRDefault="00830CBB" w:rsidP="004A546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0CBB" w:rsidRPr="004A5467" w:rsidTr="005A22BE">
        <w:trPr>
          <w:cantSplit/>
          <w:trHeight w:val="2267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6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2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3105"/>
        <w:gridCol w:w="1215"/>
        <w:gridCol w:w="1485"/>
        <w:gridCol w:w="1612"/>
      </w:tblGrid>
      <w:tr w:rsidR="00830CBB" w:rsidRPr="004A5467" w:rsidTr="005A22B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4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830CBB" w:rsidRPr="004A5467" w:rsidTr="005A22B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830CBB" w:rsidRPr="004A5467" w:rsidTr="005A22B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 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0CBB" w:rsidRPr="004A5467" w:rsidTr="005A22B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CBB" w:rsidRPr="004A5467" w:rsidTr="005A22B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CBB" w:rsidRPr="004A5467" w:rsidRDefault="00830CBB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3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(2022-2024 годы)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2868"/>
      </w:tblGrid>
      <w:tr w:rsidR="00830CBB" w:rsidRPr="004A5467" w:rsidTr="005A22BE">
        <w:trPr>
          <w:cantSplit/>
          <w:trHeight w:val="36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индикатор 1 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спортивной школе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индикатор 2 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3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4</w:t>
            </w:r>
          </w:p>
          <w:p w:rsidR="00830CBB" w:rsidRPr="004A5467" w:rsidRDefault="00830CBB" w:rsidP="004A5467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5</w:t>
            </w:r>
          </w:p>
          <w:p w:rsidR="00830CBB" w:rsidRPr="004A5467" w:rsidRDefault="00830CBB" w:rsidP="004A5467">
            <w:pPr>
              <w:keepNext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CBB" w:rsidRPr="004A5467" w:rsidTr="005A22BE">
        <w:trPr>
          <w:cantSplit/>
          <w:trHeight w:val="24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 6</w:t>
            </w:r>
          </w:p>
          <w:p w:rsidR="00830CBB" w:rsidRPr="004A5467" w:rsidRDefault="00830CBB" w:rsidP="004A5467">
            <w:pPr>
              <w:pStyle w:val="ConsPlusNormal"/>
              <w:keepNext/>
              <w:widowControl/>
              <w:ind w:firstLine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  <w:lang w:eastAsia="en-US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CBB" w:rsidRPr="004A5467" w:rsidTr="005A22BE">
        <w:trPr>
          <w:cantSplit/>
          <w:trHeight w:val="250"/>
          <w:jc w:val="center"/>
        </w:trPr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4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физической культуры и спорта Рогнединского района» (2022-2024 годы)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430"/>
      </w:tblGrid>
      <w:tr w:rsidR="00830CBB" w:rsidRPr="004A5467" w:rsidTr="005A22B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830CBB" w:rsidRPr="004A5467" w:rsidTr="005A22B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830CBB" w:rsidRPr="004A5467" w:rsidTr="005A22B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7 &gt; 6</w:t>
            </w:r>
          </w:p>
        </w:tc>
      </w:tr>
    </w:tbl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      N - число индикаторов результативности.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5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A5467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A546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830CBB" w:rsidRPr="004A5467" w:rsidRDefault="00830CBB" w:rsidP="004A5467">
      <w:pPr>
        <w:pStyle w:val="ConsPlusNormal"/>
        <w:keepNext/>
        <w:widowControl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«Развитие физической культуры и спорта Рогнединского района» (2022-2024 годы)</w:t>
      </w:r>
    </w:p>
    <w:p w:rsidR="00830CBB" w:rsidRPr="004A5467" w:rsidRDefault="00830CBB" w:rsidP="004A5467">
      <w:pPr>
        <w:keepNext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830CBB" w:rsidRPr="004A5467" w:rsidTr="005A22B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830CBB" w:rsidRPr="004A5467" w:rsidTr="005A22B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CBB" w:rsidRPr="004A5467" w:rsidRDefault="00830CBB" w:rsidP="004A5467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7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830CBB" w:rsidRPr="004A5467" w:rsidRDefault="00830CBB" w:rsidP="004A5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Годовой отчет</w:t>
      </w:r>
    </w:p>
    <w:p w:rsidR="004A5467" w:rsidRPr="004A5467" w:rsidRDefault="004A5467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о ходе реализации и оценке эффективности муниципальной программы </w:t>
      </w:r>
    </w:p>
    <w:p w:rsidR="004A5467" w:rsidRPr="004A5467" w:rsidRDefault="004A5467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«Обеспечение жильем молодых семей Рогнединского района (2022 - 2024 годы)» </w:t>
      </w:r>
    </w:p>
    <w:p w:rsidR="004A5467" w:rsidRPr="004A5467" w:rsidRDefault="004A5467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за 2022 год</w:t>
      </w:r>
    </w:p>
    <w:p w:rsidR="004A5467" w:rsidRPr="004A5467" w:rsidRDefault="004A5467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Муниципальная программа «Обеспечение жильем молодых семей Рогнединского района (2022 - 2024 годы)» утверждена постановлением администрации района от 21 декабря 2021 года №709.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Ответственным исполнителем муниципальной программы является  администрация Рогнединского района. 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4A5467" w:rsidRPr="004A5467" w:rsidRDefault="004A5467" w:rsidP="004A5467">
      <w:pPr>
        <w:pStyle w:val="ac"/>
        <w:spacing w:line="240" w:lineRule="auto"/>
        <w:ind w:hanging="284"/>
        <w:rPr>
          <w:rFonts w:cs="Times New Roman"/>
          <w:sz w:val="24"/>
        </w:rPr>
      </w:pPr>
      <w:r w:rsidRPr="004A5467">
        <w:rPr>
          <w:rFonts w:cs="Times New Roman"/>
          <w:sz w:val="24"/>
        </w:rPr>
        <w:tab/>
      </w:r>
      <w:r w:rsidRPr="004A5467">
        <w:rPr>
          <w:rFonts w:cs="Times New Roman"/>
          <w:sz w:val="24"/>
        </w:rPr>
        <w:tab/>
        <w:t xml:space="preserve">1.Предоставление государственной поддержки в решении жилищной проблемы молодым семьям, признанным в установленном </w:t>
      </w:r>
      <w:proofErr w:type="gramStart"/>
      <w:r w:rsidRPr="004A5467">
        <w:rPr>
          <w:rFonts w:cs="Times New Roman"/>
          <w:sz w:val="24"/>
        </w:rPr>
        <w:t>порядке</w:t>
      </w:r>
      <w:proofErr w:type="gramEnd"/>
      <w:r w:rsidRPr="004A5467">
        <w:rPr>
          <w:rFonts w:cs="Times New Roman"/>
          <w:sz w:val="24"/>
        </w:rPr>
        <w:t xml:space="preserve"> нуждающимися в улучшении жилищных условий;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Задачи муниципальной программы:</w:t>
      </w:r>
    </w:p>
    <w:p w:rsidR="004A5467" w:rsidRPr="004A5467" w:rsidRDefault="004A5467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1. Обеспечение предоставления молодым семьям - участникам подпрограммы социальных выплат на приобретение жилья </w:t>
      </w:r>
      <w:proofErr w:type="spellStart"/>
      <w:r w:rsidRPr="004A5467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4A5467">
        <w:rPr>
          <w:rFonts w:ascii="Times New Roman" w:hAnsi="Times New Roman"/>
          <w:sz w:val="24"/>
          <w:szCs w:val="24"/>
        </w:rPr>
        <w:t xml:space="preserve"> или строительство индивидуального жилого помещения </w:t>
      </w:r>
      <w:proofErr w:type="spellStart"/>
      <w:r w:rsidRPr="004A5467">
        <w:rPr>
          <w:rFonts w:ascii="Times New Roman" w:hAnsi="Times New Roman"/>
          <w:sz w:val="24"/>
          <w:szCs w:val="24"/>
        </w:rPr>
        <w:t>экономкласса</w:t>
      </w:r>
      <w:proofErr w:type="spellEnd"/>
      <w:r w:rsidRPr="004A5467">
        <w:rPr>
          <w:rFonts w:ascii="Times New Roman" w:hAnsi="Times New Roman"/>
          <w:sz w:val="24"/>
          <w:szCs w:val="24"/>
        </w:rPr>
        <w:t xml:space="preserve"> (далее - социальные выплаты);</w:t>
      </w:r>
    </w:p>
    <w:p w:rsidR="004A5467" w:rsidRPr="004A5467" w:rsidRDefault="004A5467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 Создание условий для привлечения молодыми семьями собственных средств, дополнительных финансовых сре</w:t>
      </w:r>
      <w:proofErr w:type="gramStart"/>
      <w:r w:rsidRPr="004A5467">
        <w:rPr>
          <w:rFonts w:ascii="Times New Roman" w:hAnsi="Times New Roman"/>
          <w:sz w:val="24"/>
          <w:szCs w:val="24"/>
        </w:rPr>
        <w:t>дств кр</w:t>
      </w:r>
      <w:proofErr w:type="gramEnd"/>
      <w:r w:rsidRPr="004A5467">
        <w:rPr>
          <w:rFonts w:ascii="Times New Roman" w:hAnsi="Times New Roman"/>
          <w:sz w:val="24"/>
          <w:szCs w:val="24"/>
        </w:rPr>
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условий:2022 год- 2.03%;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2022 год-1 единица;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Оценка эффективности реализации муниципальной программы «Обеспечение жильем молодых семей Рогнединского района» (2022-2024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  <w:proofErr w:type="gramStart"/>
      <w:r w:rsidRPr="004A5467">
        <w:rPr>
          <w:rFonts w:ascii="Times New Roman" w:hAnsi="Times New Roman"/>
          <w:sz w:val="24"/>
          <w:szCs w:val="24"/>
        </w:rPr>
        <w:t>Социальная выплата будет предоставляться органом местного самоуправления муниципального района, принявшим решение об участии молодой семьи в программе, за счет средств районного бюджета, предусмотренных на реализацию мероприятий программы, в том числе за счет субсидий из областного и федерального бюджетов.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В 2022 году на реализацию мероприятия муниципальной программы «Обеспечение жильем молодых семей Рогнединского района» (2022-2024 годы) предусмотрено 994 518,00 рублей.</w:t>
      </w:r>
    </w:p>
    <w:p w:rsidR="004A5467" w:rsidRPr="004A5467" w:rsidRDefault="004A5467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«Обеспечение жильем молодых семей Рогнединского района» (2022-2024 годы) достигнуты следующие показатели (индикаторы):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1. 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условий:</w:t>
      </w:r>
      <w:r w:rsidR="00892D8F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2022 год- 2</w:t>
      </w:r>
      <w:r w:rsidR="00892D8F">
        <w:rPr>
          <w:rFonts w:ascii="Times New Roman" w:hAnsi="Times New Roman"/>
          <w:sz w:val="24"/>
          <w:szCs w:val="24"/>
        </w:rPr>
        <w:t>,</w:t>
      </w:r>
      <w:r w:rsidRPr="004A5467">
        <w:rPr>
          <w:rFonts w:ascii="Times New Roman" w:hAnsi="Times New Roman"/>
          <w:sz w:val="24"/>
          <w:szCs w:val="24"/>
        </w:rPr>
        <w:t>03%;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районного: 2022 год-1 единица;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Итоговая оценка состояния индикаторов результативности муниципальной программы- 2 балла.</w:t>
      </w:r>
    </w:p>
    <w:p w:rsidR="004A5467" w:rsidRPr="004A5467" w:rsidRDefault="004A5467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4A5467" w:rsidRPr="004A5467" w:rsidRDefault="004A5467" w:rsidP="003B243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4A5467">
        <w:rPr>
          <w:rFonts w:ascii="Times New Roman" w:hAnsi="Times New Roman"/>
          <w:sz w:val="24"/>
          <w:szCs w:val="24"/>
        </w:rPr>
        <w:t xml:space="preserve">Оценка результативности и эффективности муниципальной программы </w:t>
      </w:r>
      <w:r w:rsidR="003B2431">
        <w:rPr>
          <w:rFonts w:ascii="Times New Roman" w:hAnsi="Times New Roman" w:cs="Times New Roman"/>
          <w:sz w:val="24"/>
          <w:szCs w:val="24"/>
        </w:rPr>
        <w:t>«</w:t>
      </w:r>
      <w:r w:rsidR="003B2431" w:rsidRPr="00787184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Рогнединского района» (2022-2024 годы) </w:t>
      </w:r>
      <w:r w:rsidRPr="004A5467">
        <w:rPr>
          <w:rFonts w:ascii="Times New Roman" w:hAnsi="Times New Roman"/>
          <w:sz w:val="24"/>
          <w:szCs w:val="24"/>
        </w:rPr>
        <w:t xml:space="preserve"> представлена в таблицах 1-5.</w:t>
      </w:r>
    </w:p>
    <w:p w:rsidR="004A5467" w:rsidRPr="004A5467" w:rsidRDefault="004A5467" w:rsidP="004A54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5467" w:rsidRPr="004A5467" w:rsidRDefault="004A5467" w:rsidP="004A54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5467" w:rsidRPr="004A5467" w:rsidRDefault="004A5467" w:rsidP="004A54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Таблица 1</w:t>
      </w: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0926D7" w:rsidRPr="00787184" w:rsidRDefault="000926D7" w:rsidP="00092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7184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Рогнединского района» (2022-2024 годы) </w:t>
      </w:r>
    </w:p>
    <w:p w:rsidR="004A5467" w:rsidRPr="004A5467" w:rsidRDefault="000926D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5467" w:rsidRPr="004A5467">
        <w:rPr>
          <w:rFonts w:ascii="Times New Roman" w:hAnsi="Times New Roman" w:cs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целевой программы, подпрограммы, ведомственной целевой</w:t>
      </w: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программы, включенной в подпрограмму)</w:t>
      </w:r>
    </w:p>
    <w:p w:rsidR="004A5467" w:rsidRPr="004A5467" w:rsidRDefault="004A5467" w:rsidP="004A54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2" w:type="dxa"/>
        <w:tblInd w:w="-8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977"/>
        <w:gridCol w:w="855"/>
        <w:gridCol w:w="2261"/>
        <w:gridCol w:w="709"/>
        <w:gridCol w:w="708"/>
        <w:gridCol w:w="855"/>
        <w:gridCol w:w="855"/>
        <w:gridCol w:w="877"/>
        <w:gridCol w:w="850"/>
        <w:gridCol w:w="725"/>
      </w:tblGrid>
      <w:tr w:rsidR="004A5467" w:rsidRPr="00892D8F" w:rsidTr="00892D8F">
        <w:trPr>
          <w:cantSplit/>
          <w:trHeight w:val="240"/>
        </w:trPr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№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gramStart"/>
            <w:r w:rsidRPr="00892D8F">
              <w:rPr>
                <w:rFonts w:ascii="Times New Roman" w:hAnsi="Times New Roman" w:cs="Times New Roman"/>
              </w:rPr>
              <w:t>п</w:t>
            </w:r>
            <w:proofErr w:type="gramEnd"/>
            <w:r w:rsidRPr="00892D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Наименование </w:t>
            </w:r>
            <w:r w:rsidRPr="00892D8F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Срок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испо</w:t>
            </w:r>
            <w:proofErr w:type="gramStart"/>
            <w:r w:rsidRPr="00892D8F">
              <w:rPr>
                <w:rFonts w:ascii="Times New Roman" w:hAnsi="Times New Roman" w:cs="Times New Roman"/>
              </w:rPr>
              <w:t>л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Целевые индикаторы (показатели)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Объем бюджетных  </w:t>
            </w:r>
            <w:r w:rsidRPr="00892D8F">
              <w:rPr>
                <w:rFonts w:ascii="Times New Roman" w:hAnsi="Times New Roman" w:cs="Times New Roman"/>
              </w:rPr>
              <w:br/>
              <w:t>расходов, тыс. рублей</w:t>
            </w:r>
          </w:p>
        </w:tc>
      </w:tr>
      <w:tr w:rsidR="004A5467" w:rsidRPr="00892D8F" w:rsidTr="00892D8F">
        <w:trPr>
          <w:cantSplit/>
          <w:trHeight w:val="276"/>
        </w:trPr>
        <w:tc>
          <w:tcPr>
            <w:tcW w:w="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наименование</w:t>
            </w:r>
            <w:r w:rsidRPr="00892D8F">
              <w:rPr>
                <w:rFonts w:ascii="Times New Roman" w:hAnsi="Times New Roman" w:cs="Times New Roman"/>
              </w:rPr>
              <w:br/>
              <w:t xml:space="preserve">индикатора </w:t>
            </w:r>
            <w:r w:rsidRPr="00892D8F"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ед</w:t>
            </w:r>
            <w:proofErr w:type="gramStart"/>
            <w:r w:rsidRPr="00892D8F">
              <w:rPr>
                <w:rFonts w:ascii="Times New Roman" w:hAnsi="Times New Roman" w:cs="Times New Roman"/>
              </w:rPr>
              <w:t>и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ница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изме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r w:rsidRPr="00892D8F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пл</w:t>
            </w:r>
            <w:proofErr w:type="gramStart"/>
            <w:r w:rsidRPr="00892D8F">
              <w:rPr>
                <w:rFonts w:ascii="Times New Roman" w:hAnsi="Times New Roman" w:cs="Times New Roman"/>
              </w:rPr>
              <w:t>а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  <w:t>новое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зна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-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факт</w:t>
            </w:r>
            <w:proofErr w:type="gramStart"/>
            <w:r w:rsidRPr="00892D8F">
              <w:rPr>
                <w:rFonts w:ascii="Times New Roman" w:hAnsi="Times New Roman" w:cs="Times New Roman"/>
              </w:rPr>
              <w:t>и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откл</w:t>
            </w:r>
            <w:proofErr w:type="gramStart"/>
            <w:r w:rsidRPr="00892D8F">
              <w:rPr>
                <w:rFonts w:ascii="Times New Roman" w:hAnsi="Times New Roman" w:cs="Times New Roman"/>
              </w:rPr>
              <w:t>о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  <w:t xml:space="preserve">(-/+, </w:t>
            </w:r>
            <w:r w:rsidRPr="00892D8F">
              <w:rPr>
                <w:rFonts w:ascii="Times New Roman" w:hAnsi="Times New Roman" w:cs="Times New Roman"/>
              </w:rPr>
              <w:br/>
              <w:t>%)</w:t>
            </w:r>
          </w:p>
        </w:tc>
        <w:tc>
          <w:tcPr>
            <w:tcW w:w="245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467" w:rsidRPr="00892D8F" w:rsidTr="00892D8F">
        <w:trPr>
          <w:cantSplit/>
          <w:trHeight w:val="600"/>
        </w:trPr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пл</w:t>
            </w:r>
            <w:proofErr w:type="gramStart"/>
            <w:r w:rsidRPr="00892D8F">
              <w:rPr>
                <w:rFonts w:ascii="Times New Roman" w:hAnsi="Times New Roman" w:cs="Times New Roman"/>
              </w:rPr>
              <w:t>а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  <w:t>новое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зна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- 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факт</w:t>
            </w:r>
            <w:proofErr w:type="gramStart"/>
            <w:r w:rsidRPr="00892D8F">
              <w:rPr>
                <w:rFonts w:ascii="Times New Roman" w:hAnsi="Times New Roman" w:cs="Times New Roman"/>
              </w:rPr>
              <w:t>и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D8F">
              <w:rPr>
                <w:rFonts w:ascii="Times New Roman" w:hAnsi="Times New Roman" w:cs="Times New Roman"/>
              </w:rPr>
              <w:t>откл</w:t>
            </w:r>
            <w:proofErr w:type="gramStart"/>
            <w:r w:rsidRPr="00892D8F">
              <w:rPr>
                <w:rFonts w:ascii="Times New Roman" w:hAnsi="Times New Roman" w:cs="Times New Roman"/>
              </w:rPr>
              <w:t>о</w:t>
            </w:r>
            <w:proofErr w:type="spellEnd"/>
            <w:r w:rsidRPr="00892D8F">
              <w:rPr>
                <w:rFonts w:ascii="Times New Roman" w:hAnsi="Times New Roman" w:cs="Times New Roman"/>
              </w:rPr>
              <w:t>-</w:t>
            </w:r>
            <w:proofErr w:type="gramEnd"/>
            <w:r w:rsidRPr="00892D8F">
              <w:rPr>
                <w:rFonts w:ascii="Times New Roman" w:hAnsi="Times New Roman" w:cs="Times New Roman"/>
              </w:rPr>
              <w:br/>
            </w:r>
            <w:proofErr w:type="spellStart"/>
            <w:r w:rsidRPr="00892D8F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</w:t>
            </w:r>
            <w:r w:rsidRPr="00892D8F">
              <w:rPr>
                <w:rFonts w:ascii="Times New Roman" w:hAnsi="Times New Roman" w:cs="Times New Roman"/>
              </w:rPr>
              <w:br/>
              <w:t xml:space="preserve">(-/+, </w:t>
            </w:r>
            <w:r w:rsidRPr="00892D8F">
              <w:rPr>
                <w:rFonts w:ascii="Times New Roman" w:hAnsi="Times New Roman" w:cs="Times New Roman"/>
              </w:rPr>
              <w:br/>
              <w:t>%)</w:t>
            </w:r>
          </w:p>
        </w:tc>
      </w:tr>
      <w:tr w:rsidR="004A5467" w:rsidRPr="00892D8F" w:rsidTr="00892D8F">
        <w:trPr>
          <w:cantSplit/>
          <w:trHeight w:val="240"/>
        </w:trPr>
        <w:tc>
          <w:tcPr>
            <w:tcW w:w="108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Наименование задачи муниципальной программы: 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892D8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или строительство индивидуального жилого помещения </w:t>
            </w:r>
            <w:proofErr w:type="spellStart"/>
            <w:r w:rsidRPr="00892D8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(далее - социальные выплаты)</w:t>
            </w:r>
          </w:p>
        </w:tc>
      </w:tr>
      <w:tr w:rsidR="004A5467" w:rsidRPr="00892D8F" w:rsidTr="00892D8F">
        <w:trPr>
          <w:cantSplit/>
          <w:trHeight w:val="240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Обеспечение предоставления молодым семьям - участникам подпрограммы социальных выплат на приобретение жилья </w:t>
            </w:r>
            <w:proofErr w:type="spellStart"/>
            <w:r w:rsidRPr="00892D8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или строительство индивидуального жилого помещения </w:t>
            </w:r>
            <w:proofErr w:type="spellStart"/>
            <w:r w:rsidRPr="00892D8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892D8F">
              <w:rPr>
                <w:rFonts w:ascii="Times New Roman" w:hAnsi="Times New Roman" w:cs="Times New Roman"/>
              </w:rPr>
              <w:t xml:space="preserve"> (далее - социальные выплаты)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 xml:space="preserve">индикатор 1 </w:t>
            </w:r>
          </w:p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D8F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D8F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994518,00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994518,00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0</w:t>
            </w:r>
          </w:p>
        </w:tc>
      </w:tr>
      <w:tr w:rsidR="004A5467" w:rsidRPr="00892D8F" w:rsidTr="00892D8F">
        <w:trPr>
          <w:cantSplit/>
          <w:trHeight w:val="240"/>
        </w:trPr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индикатор 2 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2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67" w:rsidRPr="00892D8F" w:rsidRDefault="004A5467" w:rsidP="004A5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467" w:rsidRPr="00892D8F" w:rsidTr="00892D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9"/>
          <w:wBefore w:w="9257" w:type="dxa"/>
          <w:trHeight w:val="100"/>
        </w:trPr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4A5467" w:rsidRPr="00892D8F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2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3105"/>
        <w:gridCol w:w="1215"/>
        <w:gridCol w:w="1485"/>
        <w:gridCol w:w="832"/>
      </w:tblGrid>
      <w:tr w:rsidR="004A5467" w:rsidRPr="004A5467" w:rsidTr="00892D8F">
        <w:trPr>
          <w:cantSplit/>
          <w:trHeight w:val="240"/>
          <w:jc w:val="center"/>
        </w:trPr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4A5467" w:rsidRPr="004A5467" w:rsidTr="00892D8F">
        <w:trPr>
          <w:cantSplit/>
          <w:trHeight w:val="600"/>
          <w:jc w:val="center"/>
        </w:trPr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4A5467" w:rsidRPr="004A5467" w:rsidTr="00892D8F">
        <w:trPr>
          <w:cantSplit/>
          <w:trHeight w:val="360"/>
          <w:jc w:val="center"/>
        </w:trPr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467" w:rsidRPr="004A5467" w:rsidTr="00892D8F">
        <w:trPr>
          <w:cantSplit/>
          <w:trHeight w:val="360"/>
          <w:jc w:val="center"/>
        </w:trPr>
        <w:tc>
          <w:tcPr>
            <w:tcW w:w="34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5467" w:rsidRPr="004A5467" w:rsidTr="00892D8F">
        <w:trPr>
          <w:cantSplit/>
          <w:trHeight w:val="360"/>
          <w:jc w:val="center"/>
        </w:trPr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3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Итоговая оценка состояния индикаторов результативности муниципальной программы</w:t>
      </w:r>
    </w:p>
    <w:p w:rsidR="000926D7" w:rsidRPr="00787184" w:rsidRDefault="000926D7" w:rsidP="000926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7184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Рогнединского района» (2022-2024 годы) 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467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2970"/>
      </w:tblGrid>
      <w:tr w:rsidR="004A5467" w:rsidRPr="004A5467" w:rsidTr="005A22BE">
        <w:trPr>
          <w:cantSplit/>
          <w:trHeight w:val="360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4A5467" w:rsidRPr="004A5467" w:rsidTr="005A22BE">
        <w:trPr>
          <w:cantSplit/>
          <w:trHeight w:val="240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4A5467" w:rsidRPr="004A5467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467" w:rsidRPr="004A5467" w:rsidTr="005A22BE">
        <w:trPr>
          <w:cantSplit/>
          <w:trHeight w:val="240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4A5467" w:rsidRPr="004A5467" w:rsidRDefault="004A5467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5467" w:rsidRPr="004A5467" w:rsidTr="005A22BE">
        <w:trPr>
          <w:cantSplit/>
          <w:trHeight w:val="250"/>
          <w:jc w:val="center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4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D407E1" w:rsidRPr="00787184" w:rsidRDefault="00D407E1" w:rsidP="00D40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7184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Рогнединского района» (2022-2024 годы) 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467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4A5467" w:rsidRPr="004A5467" w:rsidTr="005A22B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4A5467" w:rsidRPr="004A5467" w:rsidTr="005A22B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4A5467" w:rsidRPr="004A5467" w:rsidTr="005A22B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4 &gt; 2</w:t>
            </w:r>
          </w:p>
        </w:tc>
      </w:tr>
    </w:tbl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    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5</w:t>
      </w: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4A5467" w:rsidRPr="004A5467" w:rsidRDefault="004A5467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A5467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A546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D407E1" w:rsidRDefault="004A5467" w:rsidP="00D40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«</w:t>
      </w:r>
      <w:r w:rsidR="00D407E1">
        <w:rPr>
          <w:rFonts w:ascii="Times New Roman" w:hAnsi="Times New Roman" w:cs="Times New Roman"/>
          <w:sz w:val="24"/>
          <w:szCs w:val="24"/>
        </w:rPr>
        <w:t>«</w:t>
      </w:r>
      <w:r w:rsidR="00D407E1" w:rsidRPr="00787184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 Рогнединского района» (2022-2024 годы) </w:t>
      </w:r>
    </w:p>
    <w:p w:rsidR="00D407E1" w:rsidRPr="00787184" w:rsidRDefault="00D407E1" w:rsidP="00D407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4A5467" w:rsidRPr="004A5467" w:rsidTr="005A22B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4A5467" w:rsidRPr="004A5467" w:rsidTr="005A22B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67" w:rsidRPr="004A5467" w:rsidRDefault="004A5467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финансирование мероприятий. Возможно рассмотрение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вопроса о дополнительном финансировании мероприятий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путем дополнительного выделения денежных средств    </w:t>
            </w:r>
          </w:p>
        </w:tc>
      </w:tr>
    </w:tbl>
    <w:p w:rsidR="004A5467" w:rsidRPr="004A5467" w:rsidRDefault="004A5467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467" w:rsidRPr="004A5467" w:rsidRDefault="004A5467" w:rsidP="004A5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Годовой отчет</w:t>
      </w:r>
    </w:p>
    <w:p w:rsidR="0038232F" w:rsidRPr="004A5467" w:rsidRDefault="0038232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муниципальной</w:t>
      </w:r>
    </w:p>
    <w:p w:rsidR="0038232F" w:rsidRPr="004A5467" w:rsidRDefault="0038232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программы «Развитие образования Рогнединского района» (2022-2024 годы) за 2022 год.</w:t>
      </w:r>
    </w:p>
    <w:p w:rsidR="0038232F" w:rsidRPr="004A5467" w:rsidRDefault="0038232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Муниципальная программа «Развитие образования Рогнединского района» (2022-2024 годы) утверждена постановлением администрации района от 24 декабря 2021 года №713.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 xml:space="preserve">Ответственным исполнителем муниципальной программы является муниципальное учреждение отдел образования  администрации Рогнединского района. 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>Цели муниципальной программы:</w:t>
      </w:r>
    </w:p>
    <w:p w:rsidR="0038232F" w:rsidRPr="004A5467" w:rsidRDefault="0038232F" w:rsidP="004A5467">
      <w:pPr>
        <w:pStyle w:val="ac"/>
        <w:spacing w:line="240" w:lineRule="auto"/>
        <w:ind w:hanging="284"/>
        <w:rPr>
          <w:rFonts w:cs="Times New Roman"/>
          <w:sz w:val="24"/>
        </w:rPr>
      </w:pPr>
      <w:r w:rsidRPr="004A5467">
        <w:rPr>
          <w:rFonts w:cs="Times New Roman"/>
          <w:sz w:val="24"/>
        </w:rPr>
        <w:tab/>
      </w:r>
      <w:r w:rsidRPr="004A5467">
        <w:rPr>
          <w:rFonts w:cs="Times New Roman"/>
          <w:sz w:val="24"/>
        </w:rPr>
        <w:tab/>
        <w:t>1.Обеспечение высокого качества образования в соответствии с меняющимися запросами населения и перспективными задачами развития Рогнединского района;</w:t>
      </w:r>
    </w:p>
    <w:p w:rsidR="0038232F" w:rsidRPr="004A5467" w:rsidRDefault="0038232F" w:rsidP="004A5467">
      <w:pPr>
        <w:pStyle w:val="ac"/>
        <w:tabs>
          <w:tab w:val="left" w:pos="0"/>
        </w:tabs>
        <w:spacing w:line="240" w:lineRule="auto"/>
        <w:ind w:hanging="284"/>
        <w:rPr>
          <w:rFonts w:cs="Times New Roman"/>
          <w:sz w:val="24"/>
        </w:rPr>
      </w:pPr>
      <w:r w:rsidRPr="004A5467">
        <w:rPr>
          <w:rFonts w:cs="Times New Roman"/>
          <w:sz w:val="24"/>
        </w:rPr>
        <w:tab/>
      </w:r>
      <w:r w:rsidRPr="004A5467">
        <w:rPr>
          <w:rFonts w:cs="Times New Roman"/>
          <w:sz w:val="24"/>
        </w:rPr>
        <w:tab/>
        <w:t>2.Повышение эффективности реализации молодежной политики в интересах инновационного социально ориентированного развития Рогнединского района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Задачи муниципальной программы: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1.Реализация государственной политики в сфере образования на территории Рогнединского района;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2.Повышение доступности и качества предоставления дошкольного, общего образования, дополнительного образования детей;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3. Внедрение и обеспечение функционирования модели персонифицированного финансирования дополнительного образования детей;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4. Развитие кадрового потенциала сферы образования;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5.Развитие инфраструктуры сферы образования;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6.Проведение оздоровительной кампании детей и молодежи.</w:t>
      </w:r>
    </w:p>
    <w:p w:rsidR="0038232F" w:rsidRPr="004A5467" w:rsidRDefault="0038232F" w:rsidP="004A546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Показатели (индикаторы) муниципальной программы: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1.</w:t>
      </w:r>
      <w:r w:rsidRPr="004A5467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2022 год- 100%;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2022 год- 102,6%;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3.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2022 год- 94,0%;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4.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2022 год- 101,6%;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ab/>
      </w:r>
      <w:r w:rsidRPr="004A5467">
        <w:rPr>
          <w:rFonts w:ascii="Times New Roman" w:hAnsi="Times New Roman"/>
          <w:sz w:val="24"/>
          <w:szCs w:val="24"/>
        </w:rPr>
        <w:tab/>
        <w:t>5.</w:t>
      </w:r>
      <w:r w:rsidRPr="004A5467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2022 год- 100%;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6.Обеспеченность детей дошкольного возраста местами в дошкольных образовательных организациях: 2022 год-1750 мест на 1000 детей;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7.</w:t>
      </w:r>
      <w:r w:rsidRPr="004A5467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2022 год-52,0%;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8.</w:t>
      </w:r>
      <w:r w:rsidRPr="004A5467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2022 год- 0%;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color w:val="2D2D2D"/>
          <w:sz w:val="24"/>
          <w:szCs w:val="24"/>
        </w:rPr>
        <w:tab/>
      </w:r>
      <w:r w:rsidRPr="004A5467">
        <w:rPr>
          <w:rFonts w:ascii="Times New Roman" w:hAnsi="Times New Roman"/>
          <w:color w:val="2D2D2D"/>
          <w:sz w:val="24"/>
          <w:szCs w:val="24"/>
        </w:rPr>
        <w:tab/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2022 год- 21,0%;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color w:val="2D2D2D"/>
          <w:sz w:val="24"/>
          <w:szCs w:val="24"/>
        </w:rPr>
        <w:tab/>
      </w:r>
      <w:r w:rsidRPr="004A5467">
        <w:rPr>
          <w:rFonts w:ascii="Times New Roman" w:hAnsi="Times New Roman"/>
          <w:color w:val="2D2D2D"/>
          <w:sz w:val="24"/>
          <w:szCs w:val="24"/>
        </w:rPr>
        <w:tab/>
      </w:r>
      <w:proofErr w:type="gramStart"/>
      <w:r w:rsidRPr="004A5467">
        <w:rPr>
          <w:rFonts w:ascii="Times New Roman" w:hAnsi="Times New Roman"/>
          <w:color w:val="2D2D2D"/>
          <w:sz w:val="24"/>
          <w:szCs w:val="24"/>
        </w:rPr>
        <w:t>10.</w:t>
      </w:r>
      <w:r w:rsidRPr="004A5467">
        <w:rPr>
          <w:rFonts w:ascii="Times New Roman" w:hAnsi="Times New Roman"/>
          <w:sz w:val="24"/>
          <w:szCs w:val="24"/>
        </w:rPr>
        <w:t>Доля обучающихся, получающих начальное общее образование в муниципальных образовательных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организациях, получающих бесплатное горячее питание, к общему  количеству обучающихся, получающих начальное общее образование в муниципальных образовательных организациях</w:t>
      </w:r>
      <w:r w:rsidRPr="004A5467">
        <w:rPr>
          <w:rFonts w:ascii="Times New Roman" w:hAnsi="Times New Roman"/>
          <w:sz w:val="24"/>
          <w:szCs w:val="24"/>
        </w:rPr>
        <w:t>: 2022 год- 100,0%;</w:t>
      </w:r>
      <w:proofErr w:type="gramEnd"/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11. 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лет: 2022 год-17,0%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12.Доля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2022 год- 100,0%;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13.Доля общеобразовательных организаций, соответствующих современным требованиям обучения, в общем  количестве общеобразовательных организаций: 2022 год- 90,0%;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14.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2022 год- 50,0%;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15.</w:t>
      </w:r>
      <w:r w:rsidRPr="004A5467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 капитальный ремонт кровель: 2022 год-1 ед.;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16.</w:t>
      </w:r>
      <w:r w:rsidRPr="004A5467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проведена замена оконных блоков: 2022 год-2 ед.;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17.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базе общеобразовательных организаций: 2022 год- 47,9%;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18.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Обеспечение питанием  детей, отдыхающих в летних оздоровительных лагерях на базе общеобразовательных  организаций: 2022 год-100,0%.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 течение 2022 года в муниципальную программу «Развитие образования Рогнединского района» (2022-2024 годы) было внесено пять изменений, которые были связаны с изменением финансирования программы.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Оценка эффективности реализации муниципальной программы «Развитие образования Рогнединского района» (2022-2024 годы)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№331 «Об утверждении порядка разработки, реализации и оценки эффективности муниципальных программ Рогнединского района».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bCs/>
          <w:iCs/>
          <w:sz w:val="24"/>
          <w:szCs w:val="24"/>
        </w:rPr>
        <w:t xml:space="preserve">Мероприятия программы реализуются за счет </w:t>
      </w:r>
      <w:r w:rsidRPr="004A5467">
        <w:rPr>
          <w:rFonts w:ascii="Times New Roman" w:hAnsi="Times New Roman"/>
          <w:sz w:val="24"/>
          <w:szCs w:val="24"/>
        </w:rPr>
        <w:t>средств бюджета Рогнединского муниципального района Брянской области. В бюджете Рогнединского района в 2022 году на реализацию мероприятий муниципальной программы «Развитие образования Рогнединского района» (2022-2024 годы) предусмотрено с учетом уточнений 113 076 997,91 руб., в том числе: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- реализация государственной политики в сфере образования на территории Рогнединского района - 11 191 844,48 руб.;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ab/>
      </w:r>
      <w:r w:rsidRPr="004A5467">
        <w:rPr>
          <w:rFonts w:ascii="Times New Roman" w:hAnsi="Times New Roman"/>
          <w:sz w:val="24"/>
          <w:szCs w:val="24"/>
        </w:rPr>
        <w:tab/>
        <w:t>- повышение доступности и качества предоставления дошкольного, общего образования, дополнительного образования детей - 85 314 653,96 руб.;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- обеспечение функционирования модели персонифицированного финансирования дополнительного образования детей - 1 939 078,80 руб.;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- развитие кадрового потенциала сферы образования - 4 362 440,00 руб.;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- развитие инфраструктуры сферы образования - 9 929 850,24 руб.;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- проведение оздоровительной кампании детей и молодежи - 339 130,43 руб.</w:t>
      </w:r>
    </w:p>
    <w:p w:rsidR="0038232F" w:rsidRPr="004A5467" w:rsidRDefault="0038232F" w:rsidP="004A5467">
      <w:pPr>
        <w:spacing w:after="0" w:line="240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 ходе реализации муниципальной программы «Развитие образования Рогнединского района» (2022-2024 годы) достигнуты следующие показатели (индикаторы):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1.</w:t>
      </w:r>
      <w:r w:rsidRPr="004A5467">
        <w:rPr>
          <w:rFonts w:ascii="Times New Roman" w:hAnsi="Times New Roman"/>
          <w:color w:val="2D2D2D"/>
          <w:sz w:val="24"/>
          <w:szCs w:val="24"/>
        </w:rPr>
        <w:t>Внедрение федеральных государственных образовательных стандартов: 2022 год- 100,0%;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2.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платы педагогических работников общеобразовательных организаций к средней заработной  плате в регионе: 2022 год- 102,2%;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3.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регионе: 2022 год- 94,7%;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4.</w:t>
      </w:r>
      <w:r w:rsidRPr="004A5467">
        <w:rPr>
          <w:rFonts w:ascii="Times New Roman" w:hAnsi="Times New Roman"/>
          <w:color w:val="2D2D2D"/>
          <w:sz w:val="24"/>
          <w:szCs w:val="24"/>
        </w:rPr>
        <w:t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регионе: 2022 год- 100,2%;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5.</w:t>
      </w:r>
      <w:r w:rsidRPr="004A5467">
        <w:rPr>
          <w:rFonts w:ascii="Times New Roman" w:hAnsi="Times New Roman"/>
          <w:color w:val="2D2D2D"/>
          <w:sz w:val="24"/>
          <w:szCs w:val="24"/>
        </w:rPr>
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местности: 2022 год- 100,0%;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6.Обеспеченность детей дошкольного возраста местами в дошкольных образовательных организациях: 2022 год-1758 мест на 1000 детей;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7.</w:t>
      </w:r>
      <w:r w:rsidRPr="004A5467">
        <w:rPr>
          <w:rFonts w:ascii="Times New Roman" w:hAnsi="Times New Roman"/>
          <w:color w:val="2D2D2D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уровня: 2022 год-51,6%;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8.</w:t>
      </w:r>
      <w:r w:rsidRPr="004A5467">
        <w:rPr>
          <w:rFonts w:ascii="Times New Roman" w:hAnsi="Times New Roman"/>
          <w:color w:val="2D2D2D"/>
          <w:sz w:val="24"/>
          <w:szCs w:val="24"/>
        </w:rPr>
        <w:t>Доля выпускников муниципальных общеобразовательных организаций, не получивших аттестат о среднем (полном) общем образовании: 2022 год- 0,0%;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color w:val="2D2D2D"/>
          <w:sz w:val="24"/>
          <w:szCs w:val="24"/>
        </w:rPr>
        <w:tab/>
      </w:r>
      <w:r w:rsidRPr="004A5467">
        <w:rPr>
          <w:rFonts w:ascii="Times New Roman" w:hAnsi="Times New Roman"/>
          <w:color w:val="2D2D2D"/>
          <w:sz w:val="24"/>
          <w:szCs w:val="24"/>
        </w:rPr>
        <w:tab/>
        <w:t>9.Доля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организаций: 2022 год- 14,3%;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color w:val="2D2D2D"/>
          <w:sz w:val="24"/>
          <w:szCs w:val="24"/>
        </w:rPr>
        <w:tab/>
      </w:r>
      <w:r w:rsidRPr="004A5467">
        <w:rPr>
          <w:rFonts w:ascii="Times New Roman" w:hAnsi="Times New Roman"/>
          <w:color w:val="2D2D2D"/>
          <w:sz w:val="24"/>
          <w:szCs w:val="24"/>
        </w:rPr>
        <w:tab/>
      </w:r>
      <w:proofErr w:type="gramStart"/>
      <w:r w:rsidRPr="004A5467">
        <w:rPr>
          <w:rFonts w:ascii="Times New Roman" w:hAnsi="Times New Roman"/>
          <w:color w:val="2D2D2D"/>
          <w:sz w:val="24"/>
          <w:szCs w:val="24"/>
        </w:rPr>
        <w:t>10.</w:t>
      </w:r>
      <w:r w:rsidRPr="004A5467">
        <w:rPr>
          <w:rFonts w:ascii="Times New Roman" w:hAnsi="Times New Roman"/>
          <w:sz w:val="24"/>
          <w:szCs w:val="24"/>
        </w:rPr>
        <w:t>Доля обучающихся, получающих начальное общее образование в муниципальных образовательных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организациях, получающих бесплатное горячее питание, к общему  количеству обучающихся, получающих начальное общее образование в муниципальных образовательных организациях</w:t>
      </w:r>
      <w:r w:rsidRPr="004A5467">
        <w:rPr>
          <w:rFonts w:ascii="Times New Roman" w:hAnsi="Times New Roman"/>
          <w:sz w:val="24"/>
          <w:szCs w:val="24"/>
        </w:rPr>
        <w:t>: 2022 год- 100,0%;</w:t>
      </w:r>
      <w:proofErr w:type="gramEnd"/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11. 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лет: 2022 год-17,0%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12.Доля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категории: 2022 год- 100,0%;</w:t>
      </w:r>
      <w:r w:rsidRPr="004A5467">
        <w:rPr>
          <w:rFonts w:ascii="Times New Roman" w:hAnsi="Times New Roman"/>
          <w:color w:val="2D2D2D"/>
          <w:sz w:val="24"/>
          <w:szCs w:val="24"/>
        </w:rPr>
        <w:tab/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13.Доля общеобразовательных организаций, соответствующих современным требованиям обучения, в общем  количестве общеобразовательных организаций: 2022 год- 90,0%;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14.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образования: 2022 год- 57,1%;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15.</w:t>
      </w:r>
      <w:r w:rsidRPr="004A5467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 капитальный ремонт кровель: 2022 год-3 ед.;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color w:val="2D2D2D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16.</w:t>
      </w:r>
      <w:r w:rsidRPr="004A5467">
        <w:rPr>
          <w:rFonts w:ascii="Times New Roman" w:hAnsi="Times New Roman"/>
          <w:color w:val="2D2D2D"/>
          <w:sz w:val="24"/>
          <w:szCs w:val="24"/>
        </w:rPr>
        <w:t>Количество образовательных организаций, в которых проведена замена оконных блоков: 2022 год-1 ед.;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ab/>
      </w:r>
      <w:r w:rsidRPr="004A5467">
        <w:rPr>
          <w:rFonts w:ascii="Times New Roman" w:hAnsi="Times New Roman"/>
          <w:sz w:val="24"/>
          <w:szCs w:val="24"/>
        </w:rPr>
        <w:tab/>
        <w:t>17.</w:t>
      </w:r>
      <w:r w:rsidRPr="004A5467">
        <w:rPr>
          <w:rFonts w:ascii="Times New Roman" w:hAnsi="Times New Roman"/>
          <w:color w:val="2D2D2D"/>
          <w:sz w:val="24"/>
          <w:szCs w:val="24"/>
        </w:rPr>
        <w:t xml:space="preserve"> Удельный вес детей школьного возраста, посещающих летние оздоровительные лагеря на </w:t>
      </w:r>
      <w:r w:rsidRPr="004A5467">
        <w:rPr>
          <w:rFonts w:ascii="Times New Roman" w:hAnsi="Times New Roman"/>
          <w:sz w:val="24"/>
          <w:szCs w:val="24"/>
        </w:rPr>
        <w:t>базе общеобразовательных организаций: 2022 год- 41,8%;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18. Обеспечение питанием  детей, отдыхающих в летних оздоровительных лагерях на базе общеобразовательных  организаций: 2022 год-100,0%.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Итоговая оценка состояния индикаторов результативности муниципальной программы- 33 балла.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Вывод об эффективности реализации муниципальной программы - эффективность выше плановой. Реализация муниципальной программы признается целесообразной, продолжается финансирование мероприятий.</w:t>
      </w:r>
    </w:p>
    <w:p w:rsidR="0038232F" w:rsidRPr="004A5467" w:rsidRDefault="0038232F" w:rsidP="004A546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  <w:t>Оценка результативности и эффективности муниципальной программы «Развитие образования Рогнединского района» (2022-2024 годы) представлена в таблицах 1-5.</w:t>
      </w:r>
    </w:p>
    <w:p w:rsidR="0038232F" w:rsidRPr="004A5467" w:rsidRDefault="0038232F" w:rsidP="004A54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232F" w:rsidRPr="004A5467" w:rsidRDefault="0038232F" w:rsidP="004A54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Таблица 1</w:t>
      </w:r>
    </w:p>
    <w:p w:rsidR="0038232F" w:rsidRPr="004A5467" w:rsidRDefault="0038232F" w:rsidP="004A5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96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498"/>
        <w:gridCol w:w="464"/>
        <w:gridCol w:w="783"/>
        <w:gridCol w:w="642"/>
        <w:gridCol w:w="1630"/>
        <w:gridCol w:w="523"/>
        <w:gridCol w:w="171"/>
        <w:gridCol w:w="15"/>
        <w:gridCol w:w="50"/>
        <w:gridCol w:w="643"/>
        <w:gridCol w:w="15"/>
        <w:gridCol w:w="56"/>
        <w:gridCol w:w="785"/>
        <w:gridCol w:w="15"/>
        <w:gridCol w:w="51"/>
        <w:gridCol w:w="689"/>
        <w:gridCol w:w="15"/>
        <w:gridCol w:w="34"/>
        <w:gridCol w:w="66"/>
        <w:gridCol w:w="47"/>
        <w:gridCol w:w="689"/>
        <w:gridCol w:w="15"/>
        <w:gridCol w:w="34"/>
        <w:gridCol w:w="92"/>
        <w:gridCol w:w="34"/>
        <w:gridCol w:w="675"/>
        <w:gridCol w:w="15"/>
        <w:gridCol w:w="34"/>
        <w:gridCol w:w="92"/>
        <w:gridCol w:w="34"/>
        <w:gridCol w:w="669"/>
        <w:gridCol w:w="13"/>
        <w:gridCol w:w="15"/>
        <w:gridCol w:w="28"/>
      </w:tblGrid>
      <w:tr w:rsidR="00C33CC4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№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gramStart"/>
            <w:r w:rsidRPr="00C33CC4">
              <w:rPr>
                <w:rFonts w:ascii="Times New Roman" w:hAnsi="Times New Roman" w:cs="Times New Roman"/>
              </w:rPr>
              <w:t>п</w:t>
            </w:r>
            <w:proofErr w:type="gramEnd"/>
            <w:r w:rsidRPr="00C33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Наименование </w:t>
            </w:r>
            <w:r w:rsidRPr="00C33CC4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Срок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испо</w:t>
            </w:r>
            <w:proofErr w:type="gramStart"/>
            <w:r w:rsidRPr="00C33CC4">
              <w:rPr>
                <w:rFonts w:ascii="Times New Roman" w:hAnsi="Times New Roman" w:cs="Times New Roman"/>
              </w:rPr>
              <w:t>л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475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Целевые индикаторы (показатели)</w:t>
            </w:r>
          </w:p>
        </w:tc>
        <w:tc>
          <w:tcPr>
            <w:tcW w:w="245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Объем бюджетных  </w:t>
            </w:r>
            <w:r w:rsidRPr="00C33CC4">
              <w:rPr>
                <w:rFonts w:ascii="Times New Roman" w:hAnsi="Times New Roman" w:cs="Times New Roman"/>
              </w:rPr>
              <w:br/>
              <w:t>расходов, тыс. рублей</w:t>
            </w: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76"/>
        </w:trPr>
        <w:tc>
          <w:tcPr>
            <w:tcW w:w="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наименование</w:t>
            </w:r>
            <w:r w:rsidRPr="00C33CC4">
              <w:rPr>
                <w:rFonts w:ascii="Times New Roman" w:hAnsi="Times New Roman" w:cs="Times New Roman"/>
              </w:rPr>
              <w:br/>
              <w:t xml:space="preserve">индикатора </w:t>
            </w:r>
            <w:r w:rsidRPr="00C33CC4">
              <w:rPr>
                <w:rFonts w:ascii="Times New Roman" w:hAnsi="Times New Roman" w:cs="Times New Roman"/>
              </w:rPr>
              <w:br/>
              <w:t>(показателя)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ед</w:t>
            </w:r>
            <w:proofErr w:type="gramStart"/>
            <w:r w:rsidRPr="00C33CC4">
              <w:rPr>
                <w:rFonts w:ascii="Times New Roman" w:hAnsi="Times New Roman" w:cs="Times New Roman"/>
              </w:rPr>
              <w:t>и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ница</w:t>
            </w:r>
            <w:proofErr w:type="spell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изме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r w:rsidRPr="00C33CC4">
              <w:rPr>
                <w:rFonts w:ascii="Times New Roman" w:hAnsi="Times New Roman" w:cs="Times New Roman"/>
              </w:rPr>
              <w:br/>
              <w:t>рения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пл</w:t>
            </w:r>
            <w:proofErr w:type="gramStart"/>
            <w:r w:rsidRPr="00C33CC4">
              <w:rPr>
                <w:rFonts w:ascii="Times New Roman" w:hAnsi="Times New Roman" w:cs="Times New Roman"/>
              </w:rPr>
              <w:t>а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  <w:t>новое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зна</w:t>
            </w:r>
            <w:proofErr w:type="spellEnd"/>
            <w:r w:rsidRPr="00C33CC4">
              <w:rPr>
                <w:rFonts w:ascii="Times New Roman" w:hAnsi="Times New Roman" w:cs="Times New Roman"/>
              </w:rPr>
              <w:t xml:space="preserve">-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8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факт</w:t>
            </w:r>
            <w:proofErr w:type="gramStart"/>
            <w:r w:rsidRPr="00C33CC4">
              <w:rPr>
                <w:rFonts w:ascii="Times New Roman" w:hAnsi="Times New Roman" w:cs="Times New Roman"/>
              </w:rPr>
              <w:t>и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откл</w:t>
            </w:r>
            <w:proofErr w:type="gramStart"/>
            <w:r w:rsidRPr="00C33CC4">
              <w:rPr>
                <w:rFonts w:ascii="Times New Roman" w:hAnsi="Times New Roman" w:cs="Times New Roman"/>
              </w:rPr>
              <w:t>о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  <w:t xml:space="preserve">(-/+, </w:t>
            </w:r>
            <w:r w:rsidRPr="00C33CC4">
              <w:rPr>
                <w:rFonts w:ascii="Times New Roman" w:hAnsi="Times New Roman" w:cs="Times New Roman"/>
              </w:rPr>
              <w:br/>
              <w:t>%)</w:t>
            </w:r>
          </w:p>
        </w:tc>
        <w:tc>
          <w:tcPr>
            <w:tcW w:w="2458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600"/>
        </w:trPr>
        <w:tc>
          <w:tcPr>
            <w:tcW w:w="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пл</w:t>
            </w:r>
            <w:proofErr w:type="gramStart"/>
            <w:r w:rsidRPr="00C33CC4">
              <w:rPr>
                <w:rFonts w:ascii="Times New Roman" w:hAnsi="Times New Roman" w:cs="Times New Roman"/>
              </w:rPr>
              <w:t>а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  <w:t>новое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зна</w:t>
            </w:r>
            <w:proofErr w:type="spellEnd"/>
            <w:r w:rsidRPr="00C33CC4">
              <w:rPr>
                <w:rFonts w:ascii="Times New Roman" w:hAnsi="Times New Roman" w:cs="Times New Roman"/>
              </w:rPr>
              <w:t xml:space="preserve">- 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чение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факт</w:t>
            </w:r>
            <w:proofErr w:type="gramStart"/>
            <w:r w:rsidRPr="00C33CC4">
              <w:rPr>
                <w:rFonts w:ascii="Times New Roman" w:hAnsi="Times New Roman" w:cs="Times New Roman"/>
              </w:rPr>
              <w:t>и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значе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3CC4">
              <w:rPr>
                <w:rFonts w:ascii="Times New Roman" w:hAnsi="Times New Roman" w:cs="Times New Roman"/>
              </w:rPr>
              <w:t>откл</w:t>
            </w:r>
            <w:proofErr w:type="gramStart"/>
            <w:r w:rsidRPr="00C33CC4">
              <w:rPr>
                <w:rFonts w:ascii="Times New Roman" w:hAnsi="Times New Roman" w:cs="Times New Roman"/>
              </w:rPr>
              <w:t>о</w:t>
            </w:r>
            <w:proofErr w:type="spellEnd"/>
            <w:r w:rsidRPr="00C33CC4">
              <w:rPr>
                <w:rFonts w:ascii="Times New Roman" w:hAnsi="Times New Roman" w:cs="Times New Roman"/>
              </w:rPr>
              <w:t>-</w:t>
            </w:r>
            <w:proofErr w:type="gramEnd"/>
            <w:r w:rsidRPr="00C33CC4">
              <w:rPr>
                <w:rFonts w:ascii="Times New Roman" w:hAnsi="Times New Roman" w:cs="Times New Roman"/>
              </w:rPr>
              <w:br/>
            </w:r>
            <w:proofErr w:type="spellStart"/>
            <w:r w:rsidRPr="00C33CC4">
              <w:rPr>
                <w:rFonts w:ascii="Times New Roman" w:hAnsi="Times New Roman" w:cs="Times New Roman"/>
              </w:rPr>
              <w:t>нение</w:t>
            </w:r>
            <w:proofErr w:type="spellEnd"/>
            <w:r w:rsidRPr="00C33CC4">
              <w:rPr>
                <w:rFonts w:ascii="Times New Roman" w:hAnsi="Times New Roman" w:cs="Times New Roman"/>
              </w:rPr>
              <w:t xml:space="preserve"> </w:t>
            </w:r>
            <w:r w:rsidRPr="00C33CC4">
              <w:rPr>
                <w:rFonts w:ascii="Times New Roman" w:hAnsi="Times New Roman" w:cs="Times New Roman"/>
              </w:rPr>
              <w:br/>
              <w:t xml:space="preserve">(-/+, </w:t>
            </w:r>
            <w:r w:rsidRPr="00C33CC4">
              <w:rPr>
                <w:rFonts w:ascii="Times New Roman" w:hAnsi="Times New Roman" w:cs="Times New Roman"/>
              </w:rPr>
              <w:br/>
              <w:t>%)</w:t>
            </w:r>
          </w:p>
        </w:tc>
      </w:tr>
      <w:tr w:rsidR="00C33CC4" w:rsidRPr="00C33CC4" w:rsidTr="00CF71B2">
        <w:trPr>
          <w:gridBefore w:val="1"/>
          <w:gridAfter w:val="3"/>
          <w:wBefore w:w="26" w:type="dxa"/>
          <w:wAfter w:w="56" w:type="dxa"/>
          <w:cantSplit/>
          <w:trHeight w:val="240"/>
        </w:trPr>
        <w:tc>
          <w:tcPr>
            <w:tcW w:w="9575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Наименование задачи муниципальной программы: Реализация государственной политики в сфере образования на территории Рогнединского района</w:t>
            </w: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  <w:color w:val="2D2D2D"/>
              </w:rPr>
              <w:t>Реализация государственной политики в сфере образования на территории Рогнединского района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индикатор 1 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11191,8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11145,9</w:t>
            </w:r>
          </w:p>
        </w:tc>
        <w:tc>
          <w:tcPr>
            <w:tcW w:w="85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-45,9     (-0,41 %)</w:t>
            </w: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2 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3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+0,7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940"/>
        </w:trPr>
        <w:tc>
          <w:tcPr>
            <w:tcW w:w="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4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1140"/>
        </w:trPr>
        <w:tc>
          <w:tcPr>
            <w:tcW w:w="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5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  <w:color w:val="2D2D2D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CC4" w:rsidRPr="00C33CC4" w:rsidTr="00CF71B2">
        <w:trPr>
          <w:gridBefore w:val="1"/>
          <w:gridAfter w:val="3"/>
          <w:wBefore w:w="26" w:type="dxa"/>
          <w:wAfter w:w="56" w:type="dxa"/>
          <w:cantSplit/>
          <w:trHeight w:val="250"/>
        </w:trPr>
        <w:tc>
          <w:tcPr>
            <w:tcW w:w="9575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Наименование задачи муниципальной программы: Повышение доступности и качества предоставления дошкольного, общего образования, дополнительного образования детей</w:t>
            </w: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142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Повышение доступности и качества</w:t>
            </w:r>
          </w:p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предоставления</w:t>
            </w:r>
          </w:p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дошкольного, общего</w:t>
            </w:r>
          </w:p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образования,</w:t>
            </w:r>
          </w:p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6 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количество мест на 1000 детей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85314,7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85258,1</w:t>
            </w:r>
          </w:p>
        </w:tc>
        <w:tc>
          <w:tcPr>
            <w:tcW w:w="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-56,6      (-0,07 %)</w:t>
            </w: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7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40"/>
        </w:trPr>
        <w:tc>
          <w:tcPr>
            <w:tcW w:w="4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8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rPr>
          <w:gridBefore w:val="1"/>
          <w:gridAfter w:val="1"/>
          <w:wBefore w:w="26" w:type="dxa"/>
          <w:wAfter w:w="28" w:type="dxa"/>
          <w:cantSplit/>
          <w:trHeight w:val="2925"/>
        </w:trPr>
        <w:tc>
          <w:tcPr>
            <w:tcW w:w="4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9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21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-6,7</w:t>
            </w:r>
          </w:p>
        </w:tc>
        <w:tc>
          <w:tcPr>
            <w:tcW w:w="851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1B2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6" w:type="dxa"/>
          <w:wAfter w:w="28" w:type="dxa"/>
          <w:trHeight w:val="1260"/>
        </w:trPr>
        <w:tc>
          <w:tcPr>
            <w:tcW w:w="4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10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33CC4">
              <w:rPr>
                <w:rFonts w:ascii="Times New Roman" w:hAnsi="Times New Roman" w:cs="Times New Roman"/>
                <w:color w:val="2D2D2D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26" w:type="dxa"/>
          <w:wAfter w:w="56" w:type="dxa"/>
          <w:trHeight w:val="304"/>
        </w:trPr>
        <w:tc>
          <w:tcPr>
            <w:tcW w:w="9575" w:type="dxa"/>
            <w:gridSpan w:val="31"/>
            <w:tcBorders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 xml:space="preserve">Наименование задачи муниципальной программы: Обеспечение </w:t>
            </w:r>
            <w:proofErr w:type="gramStart"/>
            <w:r w:rsidRPr="00C33CC4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CF71B2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6" w:type="dxa"/>
          <w:wAfter w:w="43" w:type="dxa"/>
          <w:trHeight w:val="3071"/>
        </w:trPr>
        <w:tc>
          <w:tcPr>
            <w:tcW w:w="498" w:type="dxa"/>
            <w:tcBorders>
              <w:bottom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11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694" w:type="dxa"/>
            <w:gridSpan w:val="2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%%</w:t>
            </w:r>
          </w:p>
        </w:tc>
        <w:tc>
          <w:tcPr>
            <w:tcW w:w="708" w:type="dxa"/>
            <w:gridSpan w:val="3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6" w:type="dxa"/>
            <w:gridSpan w:val="3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1939,1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1939,1</w:t>
            </w:r>
          </w:p>
        </w:tc>
        <w:tc>
          <w:tcPr>
            <w:tcW w:w="857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00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26" w:type="dxa"/>
          <w:wAfter w:w="56" w:type="dxa"/>
          <w:trHeight w:val="259"/>
        </w:trPr>
        <w:tc>
          <w:tcPr>
            <w:tcW w:w="9575" w:type="dxa"/>
            <w:gridSpan w:val="3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Наименование задачи муниципальной программы: Развитие кадрового потенциала сферы образования</w:t>
            </w:r>
          </w:p>
        </w:tc>
      </w:tr>
      <w:tr w:rsidR="00CF71B2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6" w:type="dxa"/>
          <w:wAfter w:w="43" w:type="dxa"/>
          <w:trHeight w:val="319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color w:val="2D2D2D"/>
                <w:sz w:val="20"/>
                <w:szCs w:val="20"/>
              </w:rPr>
              <w:t>Индикатор 12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color w:val="2D2D2D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694" w:type="dxa"/>
            <w:gridSpan w:val="2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3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3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4362,4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4345,9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-16,5</w:t>
            </w:r>
          </w:p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3CC4">
              <w:rPr>
                <w:rFonts w:ascii="Times New Roman" w:hAnsi="Times New Roman" w:cs="Times New Roman"/>
              </w:rPr>
              <w:t>(-0,38</w:t>
            </w:r>
            <w:proofErr w:type="gramEnd"/>
          </w:p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%)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" w:type="dxa"/>
          <w:trHeight w:val="415"/>
        </w:trPr>
        <w:tc>
          <w:tcPr>
            <w:tcW w:w="9601" w:type="dxa"/>
            <w:gridSpan w:val="32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программы: Развитие инфраструктуры сферы образования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988" w:type="dxa"/>
            <w:gridSpan w:val="3"/>
            <w:vMerge w:val="restart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83" w:type="dxa"/>
            <w:vMerge w:val="restart"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  <w:color w:val="2D2D2D"/>
              </w:rPr>
              <w:t>Развитие инфраструктуры сферы образования</w:t>
            </w:r>
          </w:p>
        </w:tc>
        <w:tc>
          <w:tcPr>
            <w:tcW w:w="642" w:type="dxa"/>
            <w:vMerge w:val="restart"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53" w:type="dxa"/>
            <w:gridSpan w:val="2"/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13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Доля общеобразовательных организаций, 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236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8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vMerge w:val="restart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9929,9</w:t>
            </w:r>
          </w:p>
        </w:tc>
        <w:tc>
          <w:tcPr>
            <w:tcW w:w="850" w:type="dxa"/>
            <w:gridSpan w:val="5"/>
            <w:vMerge w:val="restart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9044,6</w:t>
            </w:r>
          </w:p>
        </w:tc>
        <w:tc>
          <w:tcPr>
            <w:tcW w:w="851" w:type="dxa"/>
            <w:gridSpan w:val="6"/>
            <w:vMerge w:val="restart"/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-885,3    (-8,9 %)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0"/>
        </w:trPr>
        <w:tc>
          <w:tcPr>
            <w:tcW w:w="988" w:type="dxa"/>
            <w:gridSpan w:val="3"/>
            <w:vMerge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642" w:type="dxa"/>
            <w:vMerge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14</w:t>
            </w:r>
          </w:p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236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738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+7,1</w:t>
            </w:r>
          </w:p>
        </w:tc>
        <w:tc>
          <w:tcPr>
            <w:tcW w:w="851" w:type="dxa"/>
            <w:gridSpan w:val="5"/>
            <w:vMerge/>
            <w:tcBorders>
              <w:bottom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tcBorders>
              <w:bottom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6"/>
            <w:vMerge/>
            <w:tcBorders>
              <w:bottom w:val="nil"/>
            </w:tcBorders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65"/>
        </w:trPr>
        <w:tc>
          <w:tcPr>
            <w:tcW w:w="988" w:type="dxa"/>
            <w:gridSpan w:val="3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33CC4" w:rsidRPr="00C33CC4" w:rsidRDefault="00C33CC4" w:rsidP="00C33CC4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</w:rPr>
            </w:pPr>
          </w:p>
        </w:tc>
        <w:tc>
          <w:tcPr>
            <w:tcW w:w="642" w:type="dxa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</w:tcPr>
          <w:p w:rsidR="00C33CC4" w:rsidRPr="00C33CC4" w:rsidRDefault="00C33CC4" w:rsidP="00C33C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индикатор 15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организаций, в которых проведен капитальный ремонт кровель</w:t>
            </w:r>
          </w:p>
        </w:tc>
        <w:tc>
          <w:tcPr>
            <w:tcW w:w="236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Ед.</w:t>
            </w: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51" w:type="dxa"/>
            <w:gridSpan w:val="5"/>
            <w:tcBorders>
              <w:top w:val="nil"/>
              <w:bottom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6"/>
            <w:tcBorders>
              <w:top w:val="nil"/>
              <w:bottom w:val="nil"/>
            </w:tcBorders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0"/>
        </w:trPr>
        <w:tc>
          <w:tcPr>
            <w:tcW w:w="988" w:type="dxa"/>
            <w:gridSpan w:val="3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C33CC4" w:rsidRPr="00C33CC4" w:rsidRDefault="00C33CC4" w:rsidP="00C33C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C33CC4" w:rsidRPr="00C33CC4" w:rsidRDefault="00C33CC4" w:rsidP="00C33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</w:tcPr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индикатор 16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Количество образовательных организаций, в которых проведена замена оконных блоков</w:t>
            </w:r>
          </w:p>
        </w:tc>
        <w:tc>
          <w:tcPr>
            <w:tcW w:w="236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4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gridSpan w:val="3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51" w:type="dxa"/>
            <w:gridSpan w:val="5"/>
            <w:tcBorders>
              <w:top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6"/>
            <w:tcBorders>
              <w:top w:val="nil"/>
            </w:tcBorders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56" w:type="dxa"/>
          <w:trHeight w:val="405"/>
        </w:trPr>
        <w:tc>
          <w:tcPr>
            <w:tcW w:w="9601" w:type="dxa"/>
            <w:gridSpan w:val="32"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программы: Проведение оздоровительной кампании детей и молодежи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988" w:type="dxa"/>
            <w:gridSpan w:val="3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83" w:type="dxa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Проведение оздоровительной кампании детей и молодежи</w:t>
            </w:r>
          </w:p>
        </w:tc>
        <w:tc>
          <w:tcPr>
            <w:tcW w:w="642" w:type="dxa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индикатор 17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color w:val="2D2D2D"/>
                <w:sz w:val="20"/>
                <w:szCs w:val="20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236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-6,1</w:t>
            </w:r>
          </w:p>
        </w:tc>
        <w:tc>
          <w:tcPr>
            <w:tcW w:w="864" w:type="dxa"/>
            <w:gridSpan w:val="5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339,1</w:t>
            </w:r>
          </w:p>
        </w:tc>
        <w:tc>
          <w:tcPr>
            <w:tcW w:w="850" w:type="dxa"/>
            <w:gridSpan w:val="5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260,4</w:t>
            </w:r>
          </w:p>
        </w:tc>
        <w:tc>
          <w:tcPr>
            <w:tcW w:w="725" w:type="dxa"/>
            <w:gridSpan w:val="4"/>
            <w:vMerge w:val="restart"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sz w:val="20"/>
                <w:szCs w:val="20"/>
              </w:rPr>
              <w:t>-78,7 (-23,2 %)</w:t>
            </w:r>
          </w:p>
        </w:tc>
      </w:tr>
      <w:tr w:rsidR="00C33CC4" w:rsidRPr="00C33CC4" w:rsidTr="00CF7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2"/>
        </w:trPr>
        <w:tc>
          <w:tcPr>
            <w:tcW w:w="988" w:type="dxa"/>
            <w:gridSpan w:val="3"/>
            <w:vMerge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Merge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color w:val="2D2D2D"/>
                <w:sz w:val="20"/>
                <w:szCs w:val="20"/>
              </w:rPr>
              <w:t>индикатор 18</w:t>
            </w:r>
          </w:p>
          <w:p w:rsidR="00C33CC4" w:rsidRPr="00C33CC4" w:rsidRDefault="00C33CC4" w:rsidP="00C33CC4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33CC4">
              <w:rPr>
                <w:rFonts w:ascii="Times New Roman" w:hAnsi="Times New Roman"/>
                <w:color w:val="2D2D2D"/>
                <w:sz w:val="20"/>
                <w:szCs w:val="20"/>
              </w:rPr>
              <w:t>Обеспечение питанием  детей, отдыхающих в летних оздоровительных лагерях на базе общеобразовательных  организаций</w:t>
            </w:r>
          </w:p>
        </w:tc>
        <w:tc>
          <w:tcPr>
            <w:tcW w:w="236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4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5"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3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gridSpan w:val="5"/>
            <w:vMerge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  <w:shd w:val="clear" w:color="auto" w:fill="FFFFFF" w:themeFill="background1"/>
          </w:tcPr>
          <w:p w:rsidR="00C33CC4" w:rsidRPr="00C33CC4" w:rsidRDefault="00C33CC4" w:rsidP="00C33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4"/>
            <w:vMerge/>
            <w:shd w:val="clear" w:color="auto" w:fill="FFFFFF" w:themeFill="background1"/>
          </w:tcPr>
          <w:p w:rsidR="00C33CC4" w:rsidRPr="00C33CC4" w:rsidRDefault="00C33CC4" w:rsidP="00C33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1B2" w:rsidRDefault="00CF71B2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Анализ результативности муниципальной программы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(2022-2024 годы)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5467">
        <w:rPr>
          <w:rFonts w:ascii="Times New Roman" w:hAnsi="Times New Roman" w:cs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целевой программы, подпрограммы, ведомственной целевой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программы, включенной в подпрограмму)</w:t>
      </w:r>
    </w:p>
    <w:p w:rsidR="0038232F" w:rsidRPr="004A5467" w:rsidRDefault="0038232F" w:rsidP="004A54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2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Состояние индикатора результативности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105"/>
        <w:gridCol w:w="1215"/>
        <w:gridCol w:w="1485"/>
        <w:gridCol w:w="1256"/>
      </w:tblGrid>
      <w:tr w:rsidR="0038232F" w:rsidRPr="004A5467" w:rsidTr="005A22B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Динамика индикатора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38232F" w:rsidRPr="004A5467" w:rsidTr="005A22B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росте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сохранении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снижении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уровня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</w:tr>
      <w:tr w:rsidR="0038232F" w:rsidRPr="004A5467" w:rsidTr="005A22B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Индикатор  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32F" w:rsidRPr="004A5467" w:rsidTr="005A22B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5A22B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3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lastRenderedPageBreak/>
        <w:t>Итоговая оценка состояния индикаторов результативности муниципальной программы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(2022-2024 годы)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467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tbl>
      <w:tblPr>
        <w:tblW w:w="0" w:type="auto"/>
        <w:jc w:val="center"/>
        <w:tblInd w:w="-2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4"/>
        <w:gridCol w:w="1715"/>
      </w:tblGrid>
      <w:tr w:rsidR="0038232F" w:rsidRPr="004A5467" w:rsidTr="00615714">
        <w:trPr>
          <w:cantSplit/>
          <w:trHeight w:val="36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ind w:hanging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Оценка состояния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индикатора в баллах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 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к средней заработной  плате в регионе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3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организаций дополнительного образования детей к средней заработной плате учителей в регионе    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4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средней заработной  платы педагогических работников дошкольных образовательных организаций к средней заработной  плате в сфере общего образования в регионе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5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 педагогических работников образовательных организаций, работающих и проживающих в сельской местности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6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7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8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организаций, не получивших аттестат о среднем (полном) общем образовании 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9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10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46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162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11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55"/>
          <w:jc w:val="center"/>
        </w:trPr>
        <w:tc>
          <w:tcPr>
            <w:tcW w:w="7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12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работников, которым положена данная выплата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13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соответствующих современным требованиям обучения, в общем  количестве общеобразовательных организаций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14</w:t>
            </w:r>
          </w:p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реализующих программы общего образования, имеющих физкультурный зал,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67">
              <w:rPr>
                <w:rFonts w:ascii="Times New Roman" w:hAnsi="Times New Roman" w:cs="Times New Roman"/>
                <w:sz w:val="24"/>
                <w:szCs w:val="24"/>
              </w:rPr>
              <w:t>индикатор 15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 капитальный ремонт кровель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16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в которых проведена замена оконных блоков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 17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Удельный вес детей школьного возраста, посещающих летние оздоровительные лагеря на базе общеобразовательных организаций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32F" w:rsidRPr="004A5467" w:rsidTr="00615714">
        <w:trPr>
          <w:cantSplit/>
          <w:trHeight w:val="24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индикатор 18</w:t>
            </w:r>
          </w:p>
          <w:p w:rsidR="0038232F" w:rsidRPr="004A5467" w:rsidRDefault="0038232F" w:rsidP="004A54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color w:val="2D2D2D"/>
                <w:sz w:val="24"/>
                <w:szCs w:val="24"/>
              </w:rPr>
              <w:t>Обеспечение питанием  детей, отдыхающих в летних оздоровительных лагерях на базе общеобразовательных  организаций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32F" w:rsidRPr="004A5467" w:rsidTr="00615714">
        <w:trPr>
          <w:cantSplit/>
          <w:trHeight w:val="250"/>
          <w:jc w:val="center"/>
        </w:trPr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tabs>
                <w:tab w:val="right" w:pos="4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Итоговая оценка состояния (R)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4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467">
        <w:rPr>
          <w:rFonts w:ascii="Times New Roman" w:hAnsi="Times New Roman" w:cs="Times New Roman"/>
          <w:sz w:val="24"/>
          <w:szCs w:val="24"/>
          <w:u w:val="single"/>
        </w:rPr>
        <w:t>«Развитие образования Рогнединского района» (2022-2024 годы)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467">
        <w:rPr>
          <w:rFonts w:ascii="Times New Roman" w:hAnsi="Times New Roman"/>
          <w:sz w:val="24"/>
          <w:szCs w:val="24"/>
        </w:rPr>
        <w:t>(наименование муниципальной программы, долгосрочной</w:t>
      </w:r>
      <w:proofErr w:type="gramEnd"/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подпрограммы, ведомственной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целевой программы, включенной в подпрограмму)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2430"/>
      </w:tblGrid>
      <w:tr w:rsidR="0038232F" w:rsidRPr="004A5467" w:rsidTr="005A22BE">
        <w:trPr>
          <w:cantSplit/>
          <w:trHeight w:val="480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муниципальной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Критерий   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  <w:t>эффективности</w:t>
            </w:r>
          </w:p>
        </w:tc>
      </w:tr>
      <w:tr w:rsidR="0038232F" w:rsidRPr="004A5467" w:rsidTr="005A22BE">
        <w:trPr>
          <w:cantSplit/>
          <w:trHeight w:val="198"/>
          <w:jc w:val="center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38232F" w:rsidRPr="004A5467" w:rsidTr="005A22BE">
        <w:trPr>
          <w:cantSplit/>
          <w:trHeight w:val="270"/>
          <w:jc w:val="center"/>
        </w:trPr>
        <w:tc>
          <w:tcPr>
            <w:tcW w:w="3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33 &gt; 18</w:t>
            </w:r>
          </w:p>
        </w:tc>
      </w:tr>
    </w:tbl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    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N - число индикаторов результативности.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5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A5467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4A5467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:rsidR="0038232F" w:rsidRPr="004A5467" w:rsidRDefault="0038232F" w:rsidP="004A54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5467">
        <w:rPr>
          <w:rFonts w:ascii="Times New Roman" w:hAnsi="Times New Roman" w:cs="Times New Roman"/>
          <w:sz w:val="24"/>
          <w:szCs w:val="24"/>
        </w:rPr>
        <w:t>«Развитие образования Рогнединского района» (2022-2024 годы)</w:t>
      </w:r>
    </w:p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38232F" w:rsidRPr="004A5467" w:rsidTr="005A22BE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38232F" w:rsidRPr="004A5467" w:rsidTr="005A22BE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 </w:t>
            </w:r>
            <w:r w:rsidRPr="004A546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F" w:rsidRPr="004A5467" w:rsidRDefault="0038232F" w:rsidP="004A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 признается целесообразной, продолжается  финансирование мероприятий. </w:t>
            </w:r>
          </w:p>
        </w:tc>
      </w:tr>
    </w:tbl>
    <w:p w:rsidR="0038232F" w:rsidRPr="004A5467" w:rsidRDefault="0038232F" w:rsidP="004A5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Годовой отчет</w:t>
      </w:r>
    </w:p>
    <w:p w:rsidR="00CF71B2" w:rsidRDefault="00917CE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о ходе реализации и оценке эффективности муниципальной</w:t>
      </w:r>
      <w:r w:rsidR="00CF71B2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 xml:space="preserve">программы </w:t>
      </w:r>
    </w:p>
    <w:p w:rsidR="00917CEF" w:rsidRPr="004A5467" w:rsidRDefault="00917CEF" w:rsidP="004A5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«Управление муниципальными финансами Рогнединского    района» (2022 – 2024 годы)</w:t>
      </w:r>
    </w:p>
    <w:p w:rsidR="00917CEF" w:rsidRPr="004A5467" w:rsidRDefault="00917CEF" w:rsidP="004A54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b/>
          <w:sz w:val="24"/>
          <w:szCs w:val="24"/>
        </w:rPr>
        <w:t>за 2022 год</w:t>
      </w:r>
    </w:p>
    <w:p w:rsidR="00917CEF" w:rsidRPr="004A5467" w:rsidRDefault="00917CEF" w:rsidP="004A546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Цели муниципальной программы: 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-обеспечение долгосрочной сбалансированности и устойчивости бюджета Рогнединского муниципального района Брянской области;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-создание условий для оптимизации и повышения эффективности расходов  бюджета Рогнединского муниципального района Брянской области;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-создание условий для эффективного выполнения полномочий органов местного самоуправления.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Задачи муниципальной программы: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сбалансированное управление расходами  бюджета Рогнединского муниципального района Брянской области;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внедрение современных методов и технологий управления  муниципальными финансами;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выравнивание бюджетной обеспеченности сельских поселений и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поддержка мер по обеспечению сбалансированности бюджетов сельских поселений Рогнединского района  в рамках содействия органам местного самоуправления в осуществлении реализации полномочий по решению вопросов местного значения.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  Целевые индикаторы и показатели муниципальной программы: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объем внутреннего муниципального долга Рогнединского района по состоянию на конец периода: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  0,0 тыс. рублей;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доля просроченной кредиторской задолженности в общем объеме расходов бюджета района: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– 0,0 %;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первоначального плана: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не более 10 %;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доля расходов местного бюджета, формируемых в рамках муниципальных программ Рогнединского района: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не менее 99,0%;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муниципальными финансами Рогнединского района: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- 100%;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более 100%.</w:t>
      </w:r>
    </w:p>
    <w:p w:rsidR="00917CEF" w:rsidRPr="004A5467" w:rsidRDefault="00917CEF" w:rsidP="004A54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color w:val="000000"/>
          <w:sz w:val="24"/>
          <w:szCs w:val="24"/>
        </w:rPr>
        <w:t xml:space="preserve">В течение 2022 года в муниципальную программу </w:t>
      </w:r>
      <w:r w:rsidRPr="004A5467">
        <w:rPr>
          <w:rFonts w:ascii="Times New Roman" w:hAnsi="Times New Roman"/>
          <w:sz w:val="24"/>
          <w:szCs w:val="24"/>
        </w:rPr>
        <w:t xml:space="preserve">«Управление муниципальными финансами Рогнединского района» (2022 – 2024 годы) </w:t>
      </w:r>
      <w:r w:rsidRPr="004A5467">
        <w:rPr>
          <w:rFonts w:ascii="Times New Roman" w:hAnsi="Times New Roman"/>
          <w:color w:val="000000"/>
          <w:sz w:val="24"/>
          <w:szCs w:val="24"/>
        </w:rPr>
        <w:t>внесено 2 изменения, связанные с финансированием программы.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 Оценка эффективности реализации муниципальной программы проводилась в соответствии с порядком оценки эффективности муниципальных программ Рогнединского района, утвержденным постановлением администрации Рогнединского района от 03.10.2011 года № 331 «Об утверждении порядка разработки, реализации и оценки эффективности муниципальных программ Рогнединского района».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lastRenderedPageBreak/>
        <w:t xml:space="preserve">          В бюджете Рогнединского муниципального района Брянской области в 2022 году на реализацию мероприятий муниципальной программы «Управление муниципальными финансами Рогнединского района» (2022 – 2024 годы) предусмотрено с учетом уточнений –</w:t>
      </w:r>
      <w:r w:rsidRPr="004A546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9 582 255,37 руб</w:t>
      </w:r>
      <w:r w:rsidRPr="004A5467">
        <w:rPr>
          <w:rFonts w:ascii="Times New Roman" w:hAnsi="Times New Roman"/>
          <w:color w:val="0000FF"/>
          <w:sz w:val="24"/>
          <w:szCs w:val="24"/>
        </w:rPr>
        <w:t>.</w:t>
      </w:r>
      <w:r w:rsidRPr="004A5467">
        <w:rPr>
          <w:rFonts w:ascii="Times New Roman" w:hAnsi="Times New Roman"/>
          <w:sz w:val="24"/>
          <w:szCs w:val="24"/>
        </w:rPr>
        <w:t>,</w:t>
      </w:r>
      <w:r w:rsidRPr="004A546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в том числе:</w:t>
      </w:r>
    </w:p>
    <w:p w:rsidR="00917CEF" w:rsidRPr="004A5467" w:rsidRDefault="00917CEF" w:rsidP="004A546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- выравнивание бюджетной обеспеченности поселений – 307 000,00 руб.;</w:t>
      </w:r>
    </w:p>
    <w:p w:rsidR="00917CEF" w:rsidRPr="004A5467" w:rsidRDefault="00917CEF" w:rsidP="004A546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- достижение </w:t>
      </w:r>
      <w:proofErr w:type="gramStart"/>
      <w:r w:rsidRPr="004A5467">
        <w:rPr>
          <w:rFonts w:ascii="Times New Roman" w:hAnsi="Times New Roman"/>
          <w:sz w:val="24"/>
          <w:szCs w:val="24"/>
        </w:rPr>
        <w:t>показателей деятельности органов исполнительной власти субъектов Российской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Федерации – 100 462,32 руб.;</w:t>
      </w:r>
    </w:p>
    <w:p w:rsidR="00917CEF" w:rsidRPr="004A5467" w:rsidRDefault="00917CEF" w:rsidP="004A546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руководство и управление в сфере установленных функций муниципальными органами, казенными учреждениями – 4 524 793,05 руб.;</w:t>
      </w:r>
    </w:p>
    <w:p w:rsidR="00917CEF" w:rsidRPr="004A5467" w:rsidRDefault="00917CEF" w:rsidP="004A5467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поддержка мер по обеспечению сбалансированности бюджетов поселений – 4 650 000,00 руб.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 В ходе реализации муниципальной программы в 2022 году достигнуты следующие целевые индикаторы и показатели: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объем внутреннего муниципального долга Рогнединского района по состоянию на конец периода: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  0,0 тыс. рублей;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доля просроченной кредиторской задолженности в общем объеме расходов местного бюджета: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– 0,0 %;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отклонение фактического объема налоговых и неналоговых доходов от первоначального плана: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– 9,8 %;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доля расходов местного бюджета, формируемых в рамках муниципальных программ Рогнединского района: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– 99,4 %;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обеспечение публикации в сети Интернет информации об управлении муниципальными финансами Рогнединского района: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- 100%;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- темп роста бюджетной обеспеченности поселений района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2022 год – 128,6 %.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       Итоговая оценка состояния показателей (индикаторов) муниципальной программы – 9 баллов.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Вывод об эффективности реализации муниципальной программы – эффективность выше плановой.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Реализация муниципальной программы признается целесообразной, продолжается финансирование мероприятий. 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Оценка результативности и эффективности муниципальной программы представлена в таблицах 1,2,3,4,5.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1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836"/>
      <w:bookmarkEnd w:id="1"/>
      <w:r w:rsidRPr="004A5467">
        <w:rPr>
          <w:rFonts w:ascii="Times New Roman" w:hAnsi="Times New Roman"/>
          <w:b/>
          <w:sz w:val="24"/>
          <w:szCs w:val="24"/>
        </w:rPr>
        <w:t xml:space="preserve">Анализ результативности 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(2022-2024 годы)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8"/>
        <w:gridCol w:w="1887"/>
        <w:gridCol w:w="1147"/>
        <w:gridCol w:w="1654"/>
        <w:gridCol w:w="641"/>
        <w:gridCol w:w="646"/>
        <w:gridCol w:w="722"/>
        <w:gridCol w:w="697"/>
        <w:gridCol w:w="638"/>
        <w:gridCol w:w="722"/>
        <w:gridCol w:w="697"/>
      </w:tblGrid>
      <w:tr w:rsidR="005A22BE" w:rsidRPr="005A22BE" w:rsidTr="005A22BE">
        <w:trPr>
          <w:trHeight w:val="320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 Целевые индикаторы (показатели) 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 Объем бюджетных расходов, тыс. рублей </w:t>
            </w:r>
          </w:p>
        </w:tc>
      </w:tr>
      <w:tr w:rsidR="00917CEF" w:rsidRPr="005A22BE" w:rsidTr="005A22BE">
        <w:trPr>
          <w:trHeight w:val="5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индикатора (показателя)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еди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значе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откло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(-/+,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6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>чение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>факти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>значе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>откло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BE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(-/+, 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917CEF" w:rsidRPr="005A22BE" w:rsidTr="005A22BE">
        <w:trPr>
          <w:trHeight w:val="30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Наименование задачи муниципальной программы: </w:t>
            </w:r>
            <w:r w:rsidRPr="005A22BE">
              <w:rPr>
                <w:rFonts w:ascii="Times New Roman" w:hAnsi="Times New Roman"/>
                <w:b/>
                <w:sz w:val="24"/>
                <w:szCs w:val="24"/>
              </w:rPr>
              <w:t>Сбалансированное управление расходами бюджета района</w:t>
            </w:r>
          </w:p>
        </w:tc>
      </w:tr>
      <w:tr w:rsidR="00917CEF" w:rsidRPr="005A22BE" w:rsidTr="005A22BE">
        <w:trPr>
          <w:trHeight w:val="320"/>
        </w:trPr>
        <w:tc>
          <w:tcPr>
            <w:tcW w:w="1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3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7CEF" w:rsidRPr="005A22BE" w:rsidRDefault="00917CEF" w:rsidP="005A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местного бюджета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146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7CEF" w:rsidRPr="005A22BE" w:rsidRDefault="00917CEF" w:rsidP="005A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от первоначального плана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9,8</w:t>
            </w:r>
          </w:p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4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Наименование задачи муниципальной программы: </w:t>
            </w:r>
            <w:r w:rsidRPr="005A22BE">
              <w:rPr>
                <w:rFonts w:ascii="Times New Roman" w:hAnsi="Times New Roman"/>
                <w:b/>
                <w:sz w:val="24"/>
                <w:szCs w:val="24"/>
              </w:rPr>
              <w:t>Внедрение современных методов и технологий управления муниципальными финансами</w:t>
            </w:r>
            <w:r w:rsidRPr="005A2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7CEF" w:rsidRPr="005A22BE" w:rsidTr="005A22BE">
        <w:trPr>
          <w:trHeight w:val="2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5A2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Доля расходов местного бюджета, формируемых в рамках  муниципальных программ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не менее 99,0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+0,4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20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5A22BE" w:rsidTr="005A22BE">
        <w:trPr>
          <w:trHeight w:val="31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 xml:space="preserve">Наименование задачи муниципальной программы: </w:t>
            </w:r>
            <w:r w:rsidRPr="005A22BE">
              <w:rPr>
                <w:rFonts w:ascii="Times New Roman" w:hAnsi="Times New Roman"/>
                <w:b/>
                <w:sz w:val="24"/>
                <w:szCs w:val="24"/>
              </w:rPr>
              <w:t xml:space="preserve">Выравнивание бюджетной </w:t>
            </w:r>
            <w:r w:rsidRPr="005A22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обеспеченности сельских поселений и поддержка мер по обеспечению сбалансированности бюджетов сельских поселений Рогнединского района в рамках содействия органам местного самоуправления в осуществлении реализации полномочий по решению вопросов местного значения</w:t>
            </w:r>
          </w:p>
        </w:tc>
      </w:tr>
      <w:tr w:rsidR="00917CEF" w:rsidRPr="005A22BE" w:rsidTr="005A22BE">
        <w:trPr>
          <w:trHeight w:val="1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Темп роста бюджетной обеспеченности поселений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более 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2BE">
              <w:rPr>
                <w:rFonts w:ascii="Times New Roman" w:hAnsi="Times New Roman"/>
                <w:sz w:val="24"/>
                <w:szCs w:val="24"/>
              </w:rPr>
              <w:t>+28,6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7CEF" w:rsidRPr="005A22BE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891" w:tblpY="-8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</w:tblGrid>
      <w:tr w:rsidR="00917CEF" w:rsidRPr="004A5467" w:rsidTr="005A22BE">
        <w:trPr>
          <w:trHeight w:val="20"/>
        </w:trPr>
        <w:tc>
          <w:tcPr>
            <w:tcW w:w="640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2" w:name="Par877"/>
      <w:bookmarkEnd w:id="2"/>
      <w:r w:rsidRPr="004A5467">
        <w:rPr>
          <w:rFonts w:ascii="Times New Roman" w:hAnsi="Times New Roman"/>
          <w:sz w:val="24"/>
          <w:szCs w:val="24"/>
        </w:rPr>
        <w:t>Таблица 2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879"/>
      <w:bookmarkEnd w:id="3"/>
      <w:r w:rsidRPr="004A5467">
        <w:rPr>
          <w:rFonts w:ascii="Times New Roman" w:hAnsi="Times New Roman"/>
          <w:b/>
          <w:sz w:val="24"/>
          <w:szCs w:val="24"/>
        </w:rPr>
        <w:t>Состояние индикатора результативности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2880"/>
        <w:gridCol w:w="1200"/>
        <w:gridCol w:w="1440"/>
        <w:gridCol w:w="1200"/>
      </w:tblGrid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Динамика индикатора результативности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Состояние индикатора</w:t>
            </w:r>
          </w:p>
        </w:tc>
      </w:tr>
      <w:tr w:rsidR="00917CEF" w:rsidRPr="004A5467" w:rsidTr="005A22BE">
        <w:trPr>
          <w:trHeight w:val="8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при росте расходов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сохранении уровня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при снижении уровня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</w:tr>
      <w:tr w:rsidR="00917CEF" w:rsidRPr="004A5467" w:rsidTr="005A22BE">
        <w:trPr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6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местного бюджета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от первоначального плана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Доля расходов местного бюджета, формируемых в рамках  муниципальных программ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lastRenderedPageBreak/>
              <w:t>Темп роста бюджетной обеспеченности поселений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положительная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сохранение значения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EF" w:rsidRPr="004A5467" w:rsidTr="005A22B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отрицательная динамика значения индикатора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4" w:name="Par899"/>
      <w:bookmarkEnd w:id="4"/>
      <w:r w:rsidRPr="004A5467">
        <w:rPr>
          <w:rFonts w:ascii="Times New Roman" w:hAnsi="Times New Roman"/>
          <w:sz w:val="24"/>
          <w:szCs w:val="24"/>
        </w:rPr>
        <w:t>Таблица 3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901"/>
      <w:bookmarkEnd w:id="5"/>
      <w:r w:rsidRPr="004A5467">
        <w:rPr>
          <w:rFonts w:ascii="Times New Roman" w:hAnsi="Times New Roman"/>
          <w:b/>
          <w:sz w:val="24"/>
          <w:szCs w:val="24"/>
        </w:rPr>
        <w:t>Итоговая оценка состояния индикаторов результативности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«Управление муниципальными финансами Рогнединского района» 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(2022-2024 годы)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3"/>
        <w:gridCol w:w="3451"/>
      </w:tblGrid>
      <w:tr w:rsidR="00917CEF" w:rsidRPr="004A5467" w:rsidTr="005A22BE">
        <w:trPr>
          <w:trHeight w:val="400"/>
          <w:jc w:val="center"/>
        </w:trPr>
        <w:tc>
          <w:tcPr>
            <w:tcW w:w="4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Наименование индикатора результативности</w:t>
            </w:r>
          </w:p>
        </w:tc>
        <w:tc>
          <w:tcPr>
            <w:tcW w:w="3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индикатора в баллах</w:t>
            </w:r>
          </w:p>
        </w:tc>
      </w:tr>
      <w:tr w:rsidR="00917CEF" w:rsidRPr="004A5467" w:rsidTr="005A22BE">
        <w:trPr>
          <w:trHeight w:val="700"/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Объем внутреннего муниципального долга Рогнединского района по состоянию на конец периода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CEF" w:rsidRPr="004A5467" w:rsidTr="005A22BE">
        <w:trPr>
          <w:trHeight w:val="54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в общем объеме расходов местного бюджета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CEF" w:rsidRPr="004A5467" w:rsidTr="005A22BE">
        <w:trPr>
          <w:trHeight w:val="32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от первоначального плана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CEF" w:rsidRPr="004A5467" w:rsidTr="005A22BE">
        <w:trPr>
          <w:trHeight w:val="540"/>
          <w:jc w:val="center"/>
        </w:trPr>
        <w:tc>
          <w:tcPr>
            <w:tcW w:w="4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Доля расходов бюджета района, формируемых в рамках  муниципальных программ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CEF" w:rsidRPr="004A5467" w:rsidTr="005A22BE">
        <w:trPr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Обеспечение  публикации в сети Интернет информации об управлении  муниципальными финансами Рогнединского района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7CEF" w:rsidRPr="004A5467" w:rsidTr="005A22BE">
        <w:trPr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Темп роста бюджетной обеспеченности поселений района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CEF" w:rsidRPr="004A5467" w:rsidTr="005A22BE">
        <w:trPr>
          <w:trHeight w:val="400"/>
          <w:jc w:val="center"/>
        </w:trPr>
        <w:tc>
          <w:tcPr>
            <w:tcW w:w="4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Итоговая оценка состояния (R)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4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Par929"/>
      <w:bookmarkEnd w:id="6"/>
      <w:r w:rsidRPr="004A5467">
        <w:rPr>
          <w:rFonts w:ascii="Times New Roman" w:hAnsi="Times New Roman"/>
          <w:b/>
          <w:sz w:val="24"/>
          <w:szCs w:val="24"/>
        </w:rPr>
        <w:t>Оценка эффективности реализации</w:t>
      </w:r>
      <w:r w:rsidRPr="004A5467">
        <w:rPr>
          <w:rFonts w:ascii="Times New Roman" w:hAnsi="Times New Roman"/>
          <w:sz w:val="24"/>
          <w:szCs w:val="24"/>
        </w:rPr>
        <w:br/>
      </w:r>
      <w:r w:rsidRPr="004A546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 xml:space="preserve"> (2022-2024 годы)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6"/>
        <w:gridCol w:w="3151"/>
      </w:tblGrid>
      <w:tr w:rsidR="00917CEF" w:rsidRPr="004A5467" w:rsidTr="005A22BE">
        <w:trPr>
          <w:trHeight w:val="600"/>
          <w:tblCellSpacing w:w="5" w:type="nil"/>
          <w:jc w:val="center"/>
        </w:trPr>
        <w:tc>
          <w:tcPr>
            <w:tcW w:w="4486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51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Критерий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</w:p>
        </w:tc>
      </w:tr>
      <w:tr w:rsidR="00917CEF" w:rsidRPr="004A5467" w:rsidTr="005A22BE">
        <w:trPr>
          <w:tblCellSpacing w:w="5" w:type="nil"/>
          <w:jc w:val="center"/>
        </w:trPr>
        <w:tc>
          <w:tcPr>
            <w:tcW w:w="4486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  R &gt; N</w:t>
            </w:r>
          </w:p>
        </w:tc>
      </w:tr>
      <w:tr w:rsidR="00917CEF" w:rsidRPr="004A5467" w:rsidTr="005A22BE">
        <w:trPr>
          <w:tblCellSpacing w:w="5" w:type="nil"/>
          <w:jc w:val="center"/>
        </w:trPr>
        <w:tc>
          <w:tcPr>
            <w:tcW w:w="4486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9 &gt;6  </w:t>
            </w: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Таблица 5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957"/>
      <w:bookmarkEnd w:id="7"/>
      <w:r w:rsidRPr="004A5467">
        <w:rPr>
          <w:rFonts w:ascii="Times New Roman" w:hAnsi="Times New Roman"/>
          <w:sz w:val="24"/>
          <w:szCs w:val="24"/>
        </w:rPr>
        <w:t>Критерии принятия решений об изменении (корректировке)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или </w:t>
      </w:r>
      <w:proofErr w:type="gramStart"/>
      <w:r w:rsidRPr="004A5467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4A5467">
        <w:rPr>
          <w:rFonts w:ascii="Times New Roman" w:hAnsi="Times New Roman"/>
          <w:sz w:val="24"/>
          <w:szCs w:val="24"/>
        </w:rPr>
        <w:t xml:space="preserve"> реализации 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467">
        <w:rPr>
          <w:rFonts w:ascii="Times New Roman" w:hAnsi="Times New Roman"/>
          <w:b/>
          <w:sz w:val="24"/>
          <w:szCs w:val="24"/>
        </w:rPr>
        <w:t>«Управление муниципальными финансами Рогнединского района»                                                   (2022-2024 годы)</w:t>
      </w:r>
    </w:p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3"/>
        <w:gridCol w:w="6956"/>
      </w:tblGrid>
      <w:tr w:rsidR="00917CEF" w:rsidRPr="004A5467" w:rsidTr="005A22BE">
        <w:trPr>
          <w:tblCellSpacing w:w="5" w:type="nil"/>
        </w:trPr>
        <w:tc>
          <w:tcPr>
            <w:tcW w:w="1447" w:type="pct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3553" w:type="pct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>Вариант решения</w:t>
            </w:r>
          </w:p>
        </w:tc>
      </w:tr>
      <w:tr w:rsidR="00917CEF" w:rsidRPr="004A5467" w:rsidTr="005A22BE">
        <w:trPr>
          <w:trHeight w:val="800"/>
          <w:tblCellSpacing w:w="5" w:type="nil"/>
        </w:trPr>
        <w:tc>
          <w:tcPr>
            <w:tcW w:w="1447" w:type="pct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Эффективность выше </w:t>
            </w:r>
            <w:proofErr w:type="gramStart"/>
            <w:r w:rsidRPr="004A5467"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gramEnd"/>
            <w:r w:rsidRPr="004A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pct"/>
          </w:tcPr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Реализация признается целесообразной, продолжается </w:t>
            </w:r>
          </w:p>
          <w:p w:rsidR="00917CEF" w:rsidRPr="004A5467" w:rsidRDefault="00917CEF" w:rsidP="004A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467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мероприятий. </w:t>
            </w:r>
          </w:p>
        </w:tc>
      </w:tr>
    </w:tbl>
    <w:p w:rsidR="00917CEF" w:rsidRPr="004A5467" w:rsidRDefault="00917CEF" w:rsidP="004A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2FBD" w:rsidRDefault="00922FBD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922FBD" w:rsidRDefault="00922FBD" w:rsidP="004A5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17CEF" w:rsidRPr="004A5467" w:rsidRDefault="00922FBD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Вывод: На основании проведенной оценки эффективности </w:t>
      </w:r>
      <w:r w:rsidRPr="004A5467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муниципальных программ </w:t>
      </w:r>
      <w:r w:rsidRPr="004A5467">
        <w:rPr>
          <w:rFonts w:ascii="Times New Roman" w:hAnsi="Times New Roman"/>
          <w:sz w:val="24"/>
          <w:szCs w:val="24"/>
        </w:rPr>
        <w:t>признается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целесообразной,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>продолжается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67">
        <w:rPr>
          <w:rFonts w:ascii="Times New Roman" w:hAnsi="Times New Roman"/>
          <w:sz w:val="24"/>
          <w:szCs w:val="24"/>
        </w:rPr>
        <w:t xml:space="preserve">финансирование мероприятий. Возможно рассмотрение вопроса о дополнительном финансировании мероприятий </w:t>
      </w:r>
      <w:r w:rsidRPr="004A5467">
        <w:rPr>
          <w:rFonts w:ascii="Times New Roman" w:hAnsi="Times New Roman"/>
          <w:sz w:val="24"/>
          <w:szCs w:val="24"/>
        </w:rPr>
        <w:br/>
        <w:t>путем дополнительного выделения денежных средств</w:t>
      </w:r>
      <w:r>
        <w:rPr>
          <w:rFonts w:ascii="Times New Roman" w:hAnsi="Times New Roman"/>
          <w:sz w:val="24"/>
          <w:szCs w:val="24"/>
        </w:rPr>
        <w:t>.</w:t>
      </w:r>
      <w:r w:rsidRPr="004A5467">
        <w:rPr>
          <w:rFonts w:ascii="Times New Roman" w:hAnsi="Times New Roman"/>
          <w:sz w:val="24"/>
          <w:szCs w:val="24"/>
        </w:rPr>
        <w:t xml:space="preserve">    </w:t>
      </w:r>
    </w:p>
    <w:p w:rsidR="00BB782B" w:rsidRPr="004A5467" w:rsidRDefault="00BB782B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B782B" w:rsidRDefault="00BB782B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31F2" w:rsidRDefault="006A31F2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31F2" w:rsidRDefault="006A31F2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A31F2" w:rsidRDefault="006A31F2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156BD" w:rsidRPr="004A5467" w:rsidRDefault="003156BD" w:rsidP="004A546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77B6B" w:rsidRPr="004A5467" w:rsidRDefault="00577B6B" w:rsidP="004A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B6B" w:rsidRPr="004A5467" w:rsidRDefault="00577B6B" w:rsidP="004A5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3E71" w:rsidRPr="004A5467" w:rsidRDefault="00141E11" w:rsidP="004A5467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Начальник отдела</w:t>
      </w:r>
      <w:r w:rsidR="000E28D5" w:rsidRPr="004A5467">
        <w:rPr>
          <w:rFonts w:ascii="Times New Roman" w:hAnsi="Times New Roman"/>
          <w:sz w:val="24"/>
          <w:szCs w:val="24"/>
        </w:rPr>
        <w:t xml:space="preserve"> экономики,</w:t>
      </w:r>
    </w:p>
    <w:p w:rsidR="000E28D5" w:rsidRPr="004A5467" w:rsidRDefault="000E28D5" w:rsidP="004A5467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>анализа и прогнозирования</w:t>
      </w:r>
    </w:p>
    <w:p w:rsidR="003A3E71" w:rsidRPr="004A5467" w:rsidRDefault="000E28D5" w:rsidP="004A5467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 xml:space="preserve">администрации Рогнединского района                          </w:t>
      </w:r>
      <w:r w:rsidR="00782EBB" w:rsidRPr="004A5467">
        <w:rPr>
          <w:rFonts w:ascii="Times New Roman" w:hAnsi="Times New Roman"/>
          <w:sz w:val="24"/>
          <w:szCs w:val="24"/>
        </w:rPr>
        <w:t xml:space="preserve">   </w:t>
      </w:r>
      <w:r w:rsidRPr="004A5467">
        <w:rPr>
          <w:rFonts w:ascii="Times New Roman" w:hAnsi="Times New Roman"/>
          <w:sz w:val="24"/>
          <w:szCs w:val="24"/>
        </w:rPr>
        <w:t xml:space="preserve">  </w:t>
      </w:r>
      <w:r w:rsidR="00070FE6" w:rsidRPr="004A5467">
        <w:rPr>
          <w:rFonts w:ascii="Times New Roman" w:hAnsi="Times New Roman"/>
          <w:sz w:val="24"/>
          <w:szCs w:val="24"/>
        </w:rPr>
        <w:t xml:space="preserve">     </w:t>
      </w:r>
      <w:r w:rsidRPr="004A5467">
        <w:rPr>
          <w:rFonts w:ascii="Times New Roman" w:hAnsi="Times New Roman"/>
          <w:sz w:val="24"/>
          <w:szCs w:val="24"/>
        </w:rPr>
        <w:t xml:space="preserve">                           </w:t>
      </w:r>
      <w:r w:rsidR="00F3386B" w:rsidRPr="004A5467">
        <w:rPr>
          <w:rFonts w:ascii="Times New Roman" w:hAnsi="Times New Roman"/>
          <w:sz w:val="24"/>
          <w:szCs w:val="24"/>
        </w:rPr>
        <w:t xml:space="preserve">       </w:t>
      </w:r>
      <w:r w:rsidRPr="004A5467">
        <w:rPr>
          <w:rFonts w:ascii="Times New Roman" w:hAnsi="Times New Roman"/>
          <w:sz w:val="24"/>
          <w:szCs w:val="24"/>
        </w:rPr>
        <w:t>Т.П. Пунтус</w:t>
      </w:r>
    </w:p>
    <w:p w:rsidR="003A3E71" w:rsidRPr="004A5467" w:rsidRDefault="003A3E71" w:rsidP="004A5467">
      <w:pPr>
        <w:keepNext/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</w:p>
    <w:p w:rsidR="00141E11" w:rsidRPr="004A5467" w:rsidRDefault="00141E11" w:rsidP="004A5467">
      <w:pPr>
        <w:keepNext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  <w:r w:rsidRPr="004A5467">
        <w:rPr>
          <w:rFonts w:ascii="Times New Roman" w:hAnsi="Times New Roman"/>
          <w:sz w:val="24"/>
          <w:szCs w:val="24"/>
        </w:rPr>
        <w:tab/>
      </w:r>
    </w:p>
    <w:p w:rsidR="00752534" w:rsidRPr="004A5467" w:rsidRDefault="00752534" w:rsidP="004A5467">
      <w:pPr>
        <w:pStyle w:val="a3"/>
        <w:keepNext/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E91F8F" w:rsidRPr="004A5467" w:rsidRDefault="00E91F8F" w:rsidP="004A5467">
      <w:pPr>
        <w:keepNext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sectPr w:rsidR="00E91F8F" w:rsidRPr="004A5467" w:rsidSect="00782E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C6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326AD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5AA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32EF"/>
    <w:multiLevelType w:val="hybridMultilevel"/>
    <w:tmpl w:val="AFBAF562"/>
    <w:lvl w:ilvl="0" w:tplc="AFA4BB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48C2742"/>
    <w:multiLevelType w:val="hybridMultilevel"/>
    <w:tmpl w:val="9B5A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B4840"/>
    <w:multiLevelType w:val="hybridMultilevel"/>
    <w:tmpl w:val="D17063D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C6782"/>
    <w:multiLevelType w:val="hybridMultilevel"/>
    <w:tmpl w:val="FB98BB2C"/>
    <w:lvl w:ilvl="0" w:tplc="4E8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76296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713AE"/>
    <w:multiLevelType w:val="hybridMultilevel"/>
    <w:tmpl w:val="2278C1CC"/>
    <w:lvl w:ilvl="0" w:tplc="3B327C54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DE7585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15847"/>
    <w:multiLevelType w:val="hybridMultilevel"/>
    <w:tmpl w:val="0D6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344A2"/>
    <w:multiLevelType w:val="hybridMultilevel"/>
    <w:tmpl w:val="123AA0E0"/>
    <w:lvl w:ilvl="0" w:tplc="F8F0A7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8F"/>
    <w:rsid w:val="00000F50"/>
    <w:rsid w:val="00005D1B"/>
    <w:rsid w:val="00011371"/>
    <w:rsid w:val="00016466"/>
    <w:rsid w:val="0001742D"/>
    <w:rsid w:val="00020CA2"/>
    <w:rsid w:val="000232F1"/>
    <w:rsid w:val="00024671"/>
    <w:rsid w:val="000319FE"/>
    <w:rsid w:val="00032FA1"/>
    <w:rsid w:val="000331BC"/>
    <w:rsid w:val="00035FC0"/>
    <w:rsid w:val="00054AB3"/>
    <w:rsid w:val="00055785"/>
    <w:rsid w:val="0006052B"/>
    <w:rsid w:val="000673AC"/>
    <w:rsid w:val="000673CD"/>
    <w:rsid w:val="00070BE0"/>
    <w:rsid w:val="00070FE6"/>
    <w:rsid w:val="00085586"/>
    <w:rsid w:val="000926D7"/>
    <w:rsid w:val="000A5E7E"/>
    <w:rsid w:val="000A648C"/>
    <w:rsid w:val="000B7D72"/>
    <w:rsid w:val="000D644C"/>
    <w:rsid w:val="000E28D5"/>
    <w:rsid w:val="001009B6"/>
    <w:rsid w:val="00102913"/>
    <w:rsid w:val="00111B01"/>
    <w:rsid w:val="001143CE"/>
    <w:rsid w:val="001235FE"/>
    <w:rsid w:val="001242EB"/>
    <w:rsid w:val="00127C46"/>
    <w:rsid w:val="00132341"/>
    <w:rsid w:val="00133670"/>
    <w:rsid w:val="001355D3"/>
    <w:rsid w:val="00141E11"/>
    <w:rsid w:val="00143020"/>
    <w:rsid w:val="00152C0C"/>
    <w:rsid w:val="001544AE"/>
    <w:rsid w:val="00155614"/>
    <w:rsid w:val="001B0FA3"/>
    <w:rsid w:val="001B53A4"/>
    <w:rsid w:val="001B6AB7"/>
    <w:rsid w:val="001C59CC"/>
    <w:rsid w:val="001C7571"/>
    <w:rsid w:val="001D095A"/>
    <w:rsid w:val="001D0FD8"/>
    <w:rsid w:val="001E4223"/>
    <w:rsid w:val="001F00BC"/>
    <w:rsid w:val="001F1DC2"/>
    <w:rsid w:val="001F38D7"/>
    <w:rsid w:val="001F5FA8"/>
    <w:rsid w:val="002005CC"/>
    <w:rsid w:val="0020556E"/>
    <w:rsid w:val="002065FC"/>
    <w:rsid w:val="00213D1A"/>
    <w:rsid w:val="00224340"/>
    <w:rsid w:val="00225E6B"/>
    <w:rsid w:val="0023171C"/>
    <w:rsid w:val="00240296"/>
    <w:rsid w:val="00245A67"/>
    <w:rsid w:val="00252FA9"/>
    <w:rsid w:val="002559A4"/>
    <w:rsid w:val="002579AB"/>
    <w:rsid w:val="00270FE8"/>
    <w:rsid w:val="0028218A"/>
    <w:rsid w:val="0028277A"/>
    <w:rsid w:val="00285E35"/>
    <w:rsid w:val="00294FEE"/>
    <w:rsid w:val="00297102"/>
    <w:rsid w:val="002C0F3B"/>
    <w:rsid w:val="002D3389"/>
    <w:rsid w:val="002E6243"/>
    <w:rsid w:val="00301FA9"/>
    <w:rsid w:val="00314108"/>
    <w:rsid w:val="003156BD"/>
    <w:rsid w:val="00317E76"/>
    <w:rsid w:val="00320A68"/>
    <w:rsid w:val="00322EC2"/>
    <w:rsid w:val="0033123E"/>
    <w:rsid w:val="00344790"/>
    <w:rsid w:val="00347FEB"/>
    <w:rsid w:val="0035726C"/>
    <w:rsid w:val="00361E03"/>
    <w:rsid w:val="00364711"/>
    <w:rsid w:val="0036602B"/>
    <w:rsid w:val="00367538"/>
    <w:rsid w:val="00370369"/>
    <w:rsid w:val="00370578"/>
    <w:rsid w:val="0038232F"/>
    <w:rsid w:val="003943E4"/>
    <w:rsid w:val="003A2E5C"/>
    <w:rsid w:val="003A3E71"/>
    <w:rsid w:val="003A75D1"/>
    <w:rsid w:val="003B2431"/>
    <w:rsid w:val="003D1307"/>
    <w:rsid w:val="003F3700"/>
    <w:rsid w:val="003F3A63"/>
    <w:rsid w:val="00411841"/>
    <w:rsid w:val="00415CB1"/>
    <w:rsid w:val="00424012"/>
    <w:rsid w:val="00426170"/>
    <w:rsid w:val="00426B41"/>
    <w:rsid w:val="00430005"/>
    <w:rsid w:val="0043127E"/>
    <w:rsid w:val="00432ECD"/>
    <w:rsid w:val="004452CB"/>
    <w:rsid w:val="00464CEC"/>
    <w:rsid w:val="00475C20"/>
    <w:rsid w:val="00477DE0"/>
    <w:rsid w:val="00490F0F"/>
    <w:rsid w:val="00496845"/>
    <w:rsid w:val="004A5467"/>
    <w:rsid w:val="004B23B8"/>
    <w:rsid w:val="004B5012"/>
    <w:rsid w:val="004D1C51"/>
    <w:rsid w:val="004D1D97"/>
    <w:rsid w:val="004D45FF"/>
    <w:rsid w:val="004D4BA0"/>
    <w:rsid w:val="004E0D37"/>
    <w:rsid w:val="004F5DC0"/>
    <w:rsid w:val="00503E94"/>
    <w:rsid w:val="00512836"/>
    <w:rsid w:val="00521D45"/>
    <w:rsid w:val="00524702"/>
    <w:rsid w:val="00527B55"/>
    <w:rsid w:val="005319D2"/>
    <w:rsid w:val="00531E14"/>
    <w:rsid w:val="00547A89"/>
    <w:rsid w:val="0055058B"/>
    <w:rsid w:val="005509B0"/>
    <w:rsid w:val="00561D14"/>
    <w:rsid w:val="00567BF9"/>
    <w:rsid w:val="0057196D"/>
    <w:rsid w:val="00574195"/>
    <w:rsid w:val="00577B6B"/>
    <w:rsid w:val="00580C3A"/>
    <w:rsid w:val="00583347"/>
    <w:rsid w:val="0058736D"/>
    <w:rsid w:val="005959F4"/>
    <w:rsid w:val="005A22BE"/>
    <w:rsid w:val="005A265A"/>
    <w:rsid w:val="005A2E70"/>
    <w:rsid w:val="005C2EC2"/>
    <w:rsid w:val="005C4E35"/>
    <w:rsid w:val="005C6B40"/>
    <w:rsid w:val="005D04E9"/>
    <w:rsid w:val="005D1D71"/>
    <w:rsid w:val="00600F18"/>
    <w:rsid w:val="00615714"/>
    <w:rsid w:val="006258FB"/>
    <w:rsid w:val="006347B4"/>
    <w:rsid w:val="0064329D"/>
    <w:rsid w:val="00650275"/>
    <w:rsid w:val="006543ED"/>
    <w:rsid w:val="0066570E"/>
    <w:rsid w:val="00665878"/>
    <w:rsid w:val="00671F32"/>
    <w:rsid w:val="00673E45"/>
    <w:rsid w:val="0068334F"/>
    <w:rsid w:val="006933F8"/>
    <w:rsid w:val="006A30E4"/>
    <w:rsid w:val="006A31F2"/>
    <w:rsid w:val="006A3C70"/>
    <w:rsid w:val="006A5C06"/>
    <w:rsid w:val="006A7B01"/>
    <w:rsid w:val="006C006C"/>
    <w:rsid w:val="006C7F35"/>
    <w:rsid w:val="006D2068"/>
    <w:rsid w:val="006D5801"/>
    <w:rsid w:val="006F08A0"/>
    <w:rsid w:val="006F099C"/>
    <w:rsid w:val="007015ED"/>
    <w:rsid w:val="00725DC9"/>
    <w:rsid w:val="00730C7C"/>
    <w:rsid w:val="0073173A"/>
    <w:rsid w:val="00736305"/>
    <w:rsid w:val="00743828"/>
    <w:rsid w:val="00752534"/>
    <w:rsid w:val="00762880"/>
    <w:rsid w:val="00766950"/>
    <w:rsid w:val="00771010"/>
    <w:rsid w:val="00775CFF"/>
    <w:rsid w:val="00776F1B"/>
    <w:rsid w:val="007806A4"/>
    <w:rsid w:val="00780E48"/>
    <w:rsid w:val="00782A17"/>
    <w:rsid w:val="00782EBB"/>
    <w:rsid w:val="00791D72"/>
    <w:rsid w:val="00793657"/>
    <w:rsid w:val="00794CFA"/>
    <w:rsid w:val="007C0AFD"/>
    <w:rsid w:val="007D0994"/>
    <w:rsid w:val="007D5D91"/>
    <w:rsid w:val="007E042C"/>
    <w:rsid w:val="007F2F78"/>
    <w:rsid w:val="00815A4C"/>
    <w:rsid w:val="00830CBB"/>
    <w:rsid w:val="008362A7"/>
    <w:rsid w:val="008434B3"/>
    <w:rsid w:val="00850996"/>
    <w:rsid w:val="00854F30"/>
    <w:rsid w:val="00865FB1"/>
    <w:rsid w:val="0087651E"/>
    <w:rsid w:val="00876A0A"/>
    <w:rsid w:val="00877A60"/>
    <w:rsid w:val="00892D8F"/>
    <w:rsid w:val="008A0489"/>
    <w:rsid w:val="008B1FB8"/>
    <w:rsid w:val="008B661A"/>
    <w:rsid w:val="008C57F0"/>
    <w:rsid w:val="008D6DF8"/>
    <w:rsid w:val="008D717F"/>
    <w:rsid w:val="008D758B"/>
    <w:rsid w:val="008E0A3E"/>
    <w:rsid w:val="008F496E"/>
    <w:rsid w:val="008F7B58"/>
    <w:rsid w:val="00901646"/>
    <w:rsid w:val="00911A4C"/>
    <w:rsid w:val="00915236"/>
    <w:rsid w:val="0091610D"/>
    <w:rsid w:val="00917CEF"/>
    <w:rsid w:val="00922FBD"/>
    <w:rsid w:val="00924C2B"/>
    <w:rsid w:val="00931E49"/>
    <w:rsid w:val="0094366E"/>
    <w:rsid w:val="00945F3E"/>
    <w:rsid w:val="00950403"/>
    <w:rsid w:val="0095167A"/>
    <w:rsid w:val="00952526"/>
    <w:rsid w:val="00963167"/>
    <w:rsid w:val="009642A2"/>
    <w:rsid w:val="00964D72"/>
    <w:rsid w:val="0096791C"/>
    <w:rsid w:val="00971A16"/>
    <w:rsid w:val="00977749"/>
    <w:rsid w:val="00981395"/>
    <w:rsid w:val="00984650"/>
    <w:rsid w:val="009917E8"/>
    <w:rsid w:val="009A00C2"/>
    <w:rsid w:val="009A43CE"/>
    <w:rsid w:val="009B46B5"/>
    <w:rsid w:val="009C5586"/>
    <w:rsid w:val="009D07A4"/>
    <w:rsid w:val="009D307C"/>
    <w:rsid w:val="009D5A27"/>
    <w:rsid w:val="009D77D3"/>
    <w:rsid w:val="009F1AE7"/>
    <w:rsid w:val="00A029A4"/>
    <w:rsid w:val="00A03879"/>
    <w:rsid w:val="00A05422"/>
    <w:rsid w:val="00A05B07"/>
    <w:rsid w:val="00A17D86"/>
    <w:rsid w:val="00A24252"/>
    <w:rsid w:val="00A27FCE"/>
    <w:rsid w:val="00A40900"/>
    <w:rsid w:val="00A43011"/>
    <w:rsid w:val="00A75E55"/>
    <w:rsid w:val="00A80767"/>
    <w:rsid w:val="00A86ECD"/>
    <w:rsid w:val="00A91510"/>
    <w:rsid w:val="00AA125A"/>
    <w:rsid w:val="00AC26A9"/>
    <w:rsid w:val="00AD2C4F"/>
    <w:rsid w:val="00AF4093"/>
    <w:rsid w:val="00AF67C1"/>
    <w:rsid w:val="00B1182D"/>
    <w:rsid w:val="00B20262"/>
    <w:rsid w:val="00B30ABC"/>
    <w:rsid w:val="00B37E2A"/>
    <w:rsid w:val="00B433DA"/>
    <w:rsid w:val="00B45CE6"/>
    <w:rsid w:val="00B5248B"/>
    <w:rsid w:val="00B54DF2"/>
    <w:rsid w:val="00B579E8"/>
    <w:rsid w:val="00B66563"/>
    <w:rsid w:val="00B66DC3"/>
    <w:rsid w:val="00B76824"/>
    <w:rsid w:val="00B83139"/>
    <w:rsid w:val="00B943E3"/>
    <w:rsid w:val="00BB50A9"/>
    <w:rsid w:val="00BB58DF"/>
    <w:rsid w:val="00BB782B"/>
    <w:rsid w:val="00BC4ECC"/>
    <w:rsid w:val="00BC6173"/>
    <w:rsid w:val="00BC7679"/>
    <w:rsid w:val="00BD5B95"/>
    <w:rsid w:val="00C0460C"/>
    <w:rsid w:val="00C074F0"/>
    <w:rsid w:val="00C1437F"/>
    <w:rsid w:val="00C15113"/>
    <w:rsid w:val="00C16C42"/>
    <w:rsid w:val="00C2607F"/>
    <w:rsid w:val="00C33CC4"/>
    <w:rsid w:val="00C344E4"/>
    <w:rsid w:val="00C42117"/>
    <w:rsid w:val="00C429EC"/>
    <w:rsid w:val="00C57530"/>
    <w:rsid w:val="00C62CDF"/>
    <w:rsid w:val="00C814CB"/>
    <w:rsid w:val="00C90024"/>
    <w:rsid w:val="00C907E9"/>
    <w:rsid w:val="00CA1215"/>
    <w:rsid w:val="00CC153B"/>
    <w:rsid w:val="00CC689A"/>
    <w:rsid w:val="00CE4781"/>
    <w:rsid w:val="00CF71B2"/>
    <w:rsid w:val="00D10C68"/>
    <w:rsid w:val="00D23184"/>
    <w:rsid w:val="00D35471"/>
    <w:rsid w:val="00D407E1"/>
    <w:rsid w:val="00D47337"/>
    <w:rsid w:val="00D54C23"/>
    <w:rsid w:val="00D54DA5"/>
    <w:rsid w:val="00D61B17"/>
    <w:rsid w:val="00D86D0F"/>
    <w:rsid w:val="00D95643"/>
    <w:rsid w:val="00DA791B"/>
    <w:rsid w:val="00DB6A23"/>
    <w:rsid w:val="00DB75BD"/>
    <w:rsid w:val="00DC0AE2"/>
    <w:rsid w:val="00DE5AB9"/>
    <w:rsid w:val="00DF29AF"/>
    <w:rsid w:val="00DF36A1"/>
    <w:rsid w:val="00DF74B4"/>
    <w:rsid w:val="00E01010"/>
    <w:rsid w:val="00E02099"/>
    <w:rsid w:val="00E064B9"/>
    <w:rsid w:val="00E223EA"/>
    <w:rsid w:val="00E26982"/>
    <w:rsid w:val="00E32457"/>
    <w:rsid w:val="00E3460C"/>
    <w:rsid w:val="00E378C3"/>
    <w:rsid w:val="00E47B42"/>
    <w:rsid w:val="00E537A4"/>
    <w:rsid w:val="00E60C18"/>
    <w:rsid w:val="00E6433D"/>
    <w:rsid w:val="00E816B2"/>
    <w:rsid w:val="00E917F3"/>
    <w:rsid w:val="00E91F8F"/>
    <w:rsid w:val="00E92AF7"/>
    <w:rsid w:val="00E93DAA"/>
    <w:rsid w:val="00E977D2"/>
    <w:rsid w:val="00EA166E"/>
    <w:rsid w:val="00EA7367"/>
    <w:rsid w:val="00EA758C"/>
    <w:rsid w:val="00EB19C9"/>
    <w:rsid w:val="00EB1B51"/>
    <w:rsid w:val="00EB3625"/>
    <w:rsid w:val="00EC5044"/>
    <w:rsid w:val="00ED0DCF"/>
    <w:rsid w:val="00ED405A"/>
    <w:rsid w:val="00EF2BFC"/>
    <w:rsid w:val="00EF2DD4"/>
    <w:rsid w:val="00F17403"/>
    <w:rsid w:val="00F23078"/>
    <w:rsid w:val="00F26777"/>
    <w:rsid w:val="00F315FB"/>
    <w:rsid w:val="00F31EFD"/>
    <w:rsid w:val="00F3342E"/>
    <w:rsid w:val="00F3386B"/>
    <w:rsid w:val="00F36BDB"/>
    <w:rsid w:val="00F374CF"/>
    <w:rsid w:val="00F55426"/>
    <w:rsid w:val="00F67116"/>
    <w:rsid w:val="00F83087"/>
    <w:rsid w:val="00F8326D"/>
    <w:rsid w:val="00F92B0C"/>
    <w:rsid w:val="00F9648C"/>
    <w:rsid w:val="00F96564"/>
    <w:rsid w:val="00FB0246"/>
    <w:rsid w:val="00FB3EEA"/>
    <w:rsid w:val="00FB4C85"/>
    <w:rsid w:val="00FB7E48"/>
    <w:rsid w:val="00FC016C"/>
    <w:rsid w:val="00FC1A33"/>
    <w:rsid w:val="00FD14FF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8F"/>
    <w:pPr>
      <w:spacing w:after="200" w:line="276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1E422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3A4"/>
    <w:rPr>
      <w:rFonts w:ascii="Tahoma" w:eastAsia="Calibri" w:hAnsi="Tahoma" w:cs="Tahoma"/>
      <w:sz w:val="16"/>
      <w:szCs w:val="16"/>
    </w:rPr>
  </w:style>
  <w:style w:type="paragraph" w:styleId="a6">
    <w:name w:val="Body Text"/>
    <w:aliases w:val="bt,Òàáë òåêñò"/>
    <w:basedOn w:val="a"/>
    <w:link w:val="a7"/>
    <w:rsid w:val="00A40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aliases w:val="bt Знак,Òàáë òåêñò Знак"/>
    <w:basedOn w:val="a0"/>
    <w:link w:val="a6"/>
    <w:rsid w:val="00A40900"/>
    <w:rPr>
      <w:rFonts w:eastAsia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uiPriority w:val="99"/>
    <w:unhideWhenUsed/>
    <w:rsid w:val="005959F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959F4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766950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МОН Знак"/>
    <w:link w:val="ac"/>
    <w:locked/>
    <w:rsid w:val="00B943E3"/>
    <w:rPr>
      <w:szCs w:val="24"/>
      <w:lang w:eastAsia="ru-RU"/>
    </w:rPr>
  </w:style>
  <w:style w:type="paragraph" w:customStyle="1" w:styleId="ac">
    <w:name w:val="МОН"/>
    <w:basedOn w:val="a"/>
    <w:link w:val="ab"/>
    <w:rsid w:val="00B943E3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42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223"/>
    <w:rPr>
      <w:rFonts w:ascii="Calibri" w:eastAsia="Calibri" w:hAnsi="Calibri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1E4223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styleId="ad">
    <w:name w:val="Hyperlink"/>
    <w:rsid w:val="001E42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6EE1-86F3-4788-B468-5ECAF638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32</Pages>
  <Words>8481</Words>
  <Characters>48345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56713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 Светлана Михайловна</dc:creator>
  <cp:lastModifiedBy>economika</cp:lastModifiedBy>
  <cp:revision>172</cp:revision>
  <cp:lastPrinted>2022-04-05T11:35:00Z</cp:lastPrinted>
  <dcterms:created xsi:type="dcterms:W3CDTF">2021-02-09T11:24:00Z</dcterms:created>
  <dcterms:modified xsi:type="dcterms:W3CDTF">2023-03-16T08:55:00Z</dcterms:modified>
</cp:coreProperties>
</file>