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DF6E80" w:rsidRDefault="0031270C" w:rsidP="003325D5">
      <w:pPr>
        <w:shd w:val="clear" w:color="auto" w:fill="FFFFFF"/>
        <w:spacing w:after="0" w:line="360" w:lineRule="exact"/>
        <w:ind w:left="384" w:hanging="384"/>
        <w:jc w:val="center"/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3325D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проекта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proofErr w:type="spellStart"/>
      <w:r w:rsidR="00C6249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районного Совета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                 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народных депутатов</w:t>
      </w:r>
      <w:r w:rsidR="00297AB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«О бюджете </w:t>
      </w:r>
      <w:proofErr w:type="spellStart"/>
      <w:r w:rsidR="00C6249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E1392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муниципального района Брянской области</w:t>
      </w:r>
      <w:r w:rsidR="0097606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на 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7663F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21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на плановый период 20</w:t>
      </w:r>
      <w:r w:rsidR="00A02456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7663F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20</w:t>
      </w:r>
      <w:r w:rsidR="009861F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7663F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3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годов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»</w:t>
      </w:r>
      <w:r w:rsidR="008430E7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>
      <w:bookmarkStart w:id="0" w:name="_GoBack"/>
      <w:bookmarkEnd w:id="0"/>
    </w:p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363BAD" w:rsidRDefault="00363BAD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</w:t>
      </w:r>
      <w:r w:rsidR="00934EC0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</w:t>
      </w:r>
      <w:proofErr w:type="spellStart"/>
      <w:r w:rsidR="00F844C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34EC0">
        <w:rPr>
          <w:rFonts w:ascii="Times New Roman" w:hAnsi="Times New Roman"/>
          <w:sz w:val="28"/>
          <w:szCs w:val="28"/>
        </w:rPr>
        <w:t xml:space="preserve"> района</w:t>
      </w:r>
    </w:p>
    <w:p w:rsidR="00934EC0" w:rsidRPr="00181DDB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Основные задачи и приоритетные направления бюджетной политики </w:t>
      </w:r>
      <w:proofErr w:type="spellStart"/>
      <w:r w:rsidR="00F844C1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 на 20</w:t>
      </w:r>
      <w:r w:rsidR="007663F8">
        <w:rPr>
          <w:rFonts w:ascii="Times New Roman" w:hAnsi="Times New Roman"/>
          <w:bCs/>
          <w:spacing w:val="-3"/>
          <w:sz w:val="28"/>
          <w:szCs w:val="28"/>
        </w:rPr>
        <w:t>21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Cs/>
          <w:spacing w:val="-3"/>
          <w:sz w:val="28"/>
          <w:szCs w:val="28"/>
        </w:rPr>
        <w:t>2</w:t>
      </w:r>
      <w:r w:rsidR="007663F8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и 20</w:t>
      </w:r>
      <w:r w:rsidR="009861F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7663F8">
        <w:rPr>
          <w:rFonts w:ascii="Times New Roman" w:hAnsi="Times New Roman"/>
          <w:bCs/>
          <w:spacing w:val="-3"/>
          <w:sz w:val="28"/>
          <w:szCs w:val="28"/>
        </w:rPr>
        <w:t>3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годов</w:t>
      </w:r>
    </w:p>
    <w:p w:rsidR="00934EC0" w:rsidRPr="00181DDB" w:rsidRDefault="00934EC0" w:rsidP="00934EC0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5D5A86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Этапы формирования районного бюджета</w:t>
      </w:r>
    </w:p>
    <w:p w:rsidR="00934EC0" w:rsidRPr="00181DDB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Основные параметры районного бюджета.</w:t>
      </w:r>
    </w:p>
    <w:p w:rsidR="006469D6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4.1.Доходы районного бюджета</w:t>
      </w:r>
    </w:p>
    <w:p w:rsidR="00914C7E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4.2.Расходы районного бюджета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Основные понятия, термины, определения.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FD6F36" w:rsidRDefault="00FD6F36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3F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64277">
        <w:rPr>
          <w:rFonts w:ascii="Times New Roman" w:hAnsi="Times New Roman"/>
          <w:sz w:val="28"/>
          <w:szCs w:val="28"/>
        </w:rPr>
        <w:t>Контактная информация</w:t>
      </w:r>
      <w:r w:rsidR="006469D6">
        <w:rPr>
          <w:rFonts w:ascii="Times New Roman" w:hAnsi="Times New Roman"/>
          <w:sz w:val="28"/>
          <w:szCs w:val="28"/>
        </w:rPr>
        <w:t>.</w:t>
      </w:r>
    </w:p>
    <w:p w:rsidR="00FD6F36" w:rsidRDefault="00FD6F36" w:rsidP="0064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E87047" w:rsidRDefault="00E87047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1. Основные показатели социально-экономического развития </w:t>
      </w:r>
    </w:p>
    <w:p w:rsidR="00363BAD" w:rsidRPr="006469D6" w:rsidRDefault="0028394A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77C93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</w:t>
      </w:r>
    </w:p>
    <w:p w:rsidR="00363BAD" w:rsidRDefault="00777C93" w:rsidP="00D46DDE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Показатели, характеризующие социально-экономическое развитие </w:t>
      </w:r>
      <w:proofErr w:type="spellStart"/>
      <w:r w:rsidR="009904D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, содержатся в прогнозе социально-экономического развития, который представляется в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 районный </w:t>
      </w:r>
      <w:r w:rsidR="00B21328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Совет народных депутатов совместно с проектом решения о бюджете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муниципального района.</w:t>
      </w:r>
    </w:p>
    <w:tbl>
      <w:tblPr>
        <w:tblStyle w:val="ad"/>
        <w:tblW w:w="10557" w:type="dxa"/>
        <w:tblInd w:w="-885" w:type="dxa"/>
        <w:tblLook w:val="04A0" w:firstRow="1" w:lastRow="0" w:firstColumn="1" w:lastColumn="0" w:noHBand="0" w:noVBand="1"/>
      </w:tblPr>
      <w:tblGrid>
        <w:gridCol w:w="2394"/>
        <w:gridCol w:w="1970"/>
        <w:gridCol w:w="1267"/>
        <w:gridCol w:w="1126"/>
        <w:gridCol w:w="1267"/>
        <w:gridCol w:w="1267"/>
        <w:gridCol w:w="1266"/>
      </w:tblGrid>
      <w:tr w:rsidR="0088263E" w:rsidRPr="0088263E" w:rsidTr="00685347">
        <w:trPr>
          <w:trHeight w:val="72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Ед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.и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зм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2019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(факт)</w:t>
            </w:r>
          </w:p>
        </w:tc>
        <w:tc>
          <w:tcPr>
            <w:tcW w:w="1126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7663F8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</w:t>
            </w:r>
            <w:r w:rsidR="007663F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</w:tr>
      <w:tr w:rsidR="0088263E" w:rsidRPr="0088263E" w:rsidTr="00685347">
        <w:trPr>
          <w:trHeight w:val="1372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.ч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ел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  <w:tc>
          <w:tcPr>
            <w:tcW w:w="1126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</w:tr>
      <w:tr w:rsidR="0088263E" w:rsidRPr="0088263E" w:rsidTr="00685347">
        <w:trPr>
          <w:trHeight w:val="2250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   к предыдущему  году в </w:t>
            </w: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сопостовимых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173,8</w:t>
            </w:r>
          </w:p>
        </w:tc>
        <w:tc>
          <w:tcPr>
            <w:tcW w:w="1126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102,7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103,2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103,1</w:t>
            </w:r>
          </w:p>
        </w:tc>
        <w:tc>
          <w:tcPr>
            <w:tcW w:w="1266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103,1</w:t>
            </w:r>
          </w:p>
        </w:tc>
      </w:tr>
      <w:tr w:rsidR="0088263E" w:rsidRPr="0088263E" w:rsidTr="00685347">
        <w:trPr>
          <w:trHeight w:val="2235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   к предыдущему  году в </w:t>
            </w: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сопостовимых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96,7</w:t>
            </w:r>
          </w:p>
        </w:tc>
        <w:tc>
          <w:tcPr>
            <w:tcW w:w="1126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98,1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100,4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100,3</w:t>
            </w:r>
          </w:p>
        </w:tc>
        <w:tc>
          <w:tcPr>
            <w:tcW w:w="1266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100,3</w:t>
            </w:r>
          </w:p>
        </w:tc>
      </w:tr>
      <w:tr w:rsidR="0088263E" w:rsidRPr="0088263E" w:rsidTr="00A9771B">
        <w:trPr>
          <w:trHeight w:val="1068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3200</w:t>
            </w:r>
          </w:p>
        </w:tc>
        <w:tc>
          <w:tcPr>
            <w:tcW w:w="1126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3200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  <w:tc>
          <w:tcPr>
            <w:tcW w:w="1266" w:type="dxa"/>
            <w:vAlign w:val="center"/>
          </w:tcPr>
          <w:p w:rsidR="0088263E" w:rsidRPr="0088263E" w:rsidRDefault="00336C5C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</w:tr>
      <w:tr w:rsidR="0088263E" w:rsidRPr="0088263E" w:rsidTr="00685347">
        <w:trPr>
          <w:trHeight w:val="160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занятых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экономике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3208</w:t>
            </w:r>
          </w:p>
        </w:tc>
        <w:tc>
          <w:tcPr>
            <w:tcW w:w="1126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3210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3215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3199</w:t>
            </w:r>
          </w:p>
        </w:tc>
        <w:tc>
          <w:tcPr>
            <w:tcW w:w="1266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3195</w:t>
            </w:r>
          </w:p>
        </w:tc>
      </w:tr>
      <w:tr w:rsidR="0088263E" w:rsidRPr="0088263E" w:rsidTr="00A9771B">
        <w:trPr>
          <w:trHeight w:val="2116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25062,0</w:t>
            </w:r>
          </w:p>
        </w:tc>
        <w:tc>
          <w:tcPr>
            <w:tcW w:w="1126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24874,0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26741,0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28395,0</w:t>
            </w:r>
          </w:p>
        </w:tc>
        <w:tc>
          <w:tcPr>
            <w:tcW w:w="1266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30331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,0</w:t>
            </w:r>
          </w:p>
        </w:tc>
      </w:tr>
      <w:tr w:rsidR="0088263E" w:rsidRPr="0088263E" w:rsidTr="00A9771B">
        <w:trPr>
          <w:trHeight w:val="2004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 к предыдущему году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110,5</w:t>
            </w:r>
          </w:p>
        </w:tc>
        <w:tc>
          <w:tcPr>
            <w:tcW w:w="1126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99,2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107,5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106,2</w:t>
            </w:r>
          </w:p>
        </w:tc>
        <w:tc>
          <w:tcPr>
            <w:tcW w:w="1266" w:type="dxa"/>
            <w:vAlign w:val="center"/>
          </w:tcPr>
          <w:p w:rsidR="0088263E" w:rsidRPr="0088263E" w:rsidRDefault="003E6332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106,8</w:t>
            </w:r>
          </w:p>
        </w:tc>
      </w:tr>
    </w:tbl>
    <w:p w:rsidR="0088263E" w:rsidRPr="0088263E" w:rsidRDefault="0088263E" w:rsidP="0088263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</w:p>
    <w:p w:rsidR="00363BAD" w:rsidRPr="006469D6" w:rsidRDefault="007910AA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2. Основные задачи и приоритетные направления бюджетной политики </w:t>
      </w:r>
      <w:proofErr w:type="spellStart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района на 20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>21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</w:t>
      </w:r>
      <w:r w:rsidR="002B1AF4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 xml:space="preserve">3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годов.</w:t>
      </w:r>
    </w:p>
    <w:p w:rsidR="006469D6" w:rsidRDefault="006469D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363BAD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Бюджетная политика, проводимая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Рогнединским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районом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rFonts w:ascii="Times New Roman" w:eastAsia="MyriadPro-Cond" w:hAnsi="Times New Roman"/>
          <w:sz w:val="28"/>
          <w:szCs w:val="28"/>
        </w:rPr>
        <w:t>муниципальными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 финансами, что является базовым условием для устойчивого экономического роста, своевременного исполнения социальных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обязательств и достижения стратегических целей социально-экономического развития р</w:t>
      </w:r>
      <w:r>
        <w:rPr>
          <w:rFonts w:ascii="Times New Roman" w:eastAsia="MyriadPro-Cond" w:hAnsi="Times New Roman"/>
          <w:sz w:val="28"/>
          <w:szCs w:val="28"/>
        </w:rPr>
        <w:t>айона.</w:t>
      </w:r>
    </w:p>
    <w:p w:rsidR="002B1AF4" w:rsidRDefault="002B1AF4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Основными целями бюджетной политики на 20</w:t>
      </w:r>
      <w:r w:rsidR="003E6332">
        <w:rPr>
          <w:rFonts w:ascii="Times New Roman" w:hAnsi="Times New Roman"/>
          <w:sz w:val="28"/>
          <w:szCs w:val="28"/>
        </w:rPr>
        <w:t>21</w:t>
      </w:r>
      <w:r w:rsidRPr="002B1AF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sz w:val="28"/>
          <w:szCs w:val="28"/>
        </w:rPr>
        <w:t>2</w:t>
      </w:r>
      <w:r w:rsidR="003E6332">
        <w:rPr>
          <w:rFonts w:ascii="Times New Roman" w:hAnsi="Times New Roman"/>
          <w:sz w:val="28"/>
          <w:szCs w:val="28"/>
        </w:rPr>
        <w:t>2</w:t>
      </w:r>
      <w:r w:rsidRPr="002B1AF4">
        <w:rPr>
          <w:rFonts w:ascii="Times New Roman" w:hAnsi="Times New Roman"/>
          <w:sz w:val="28"/>
          <w:szCs w:val="28"/>
        </w:rPr>
        <w:t xml:space="preserve"> и 202</w:t>
      </w:r>
      <w:r w:rsidR="003E6332">
        <w:rPr>
          <w:rFonts w:ascii="Times New Roman" w:hAnsi="Times New Roman"/>
          <w:sz w:val="28"/>
          <w:szCs w:val="28"/>
        </w:rPr>
        <w:t>3</w:t>
      </w:r>
      <w:r w:rsidRPr="002B1AF4">
        <w:rPr>
          <w:rFonts w:ascii="Times New Roman" w:hAnsi="Times New Roman"/>
          <w:sz w:val="28"/>
          <w:szCs w:val="28"/>
        </w:rPr>
        <w:t xml:space="preserve"> годов будут являться:</w:t>
      </w:r>
    </w:p>
    <w:p w:rsidR="00B21328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1) обеспечение сбалансированности бюджетной системы </w:t>
      </w:r>
      <w:proofErr w:type="spellStart"/>
      <w:r w:rsidR="00B2132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21328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 района в рамках принятых районом расходных обязательств в соответствии с заключенными с департаментом финансов Брянской области соглашениями;</w:t>
      </w: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5D5A86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оплаты труда работников бюджетной сферы с целью сохранения достигнутых соотношений со средней заработной платой в экономике (реализация «майских указов»)</w:t>
      </w:r>
    </w:p>
    <w:p w:rsidR="002E04F5" w:rsidRDefault="005D5A86" w:rsidP="002E0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1AF4" w:rsidRPr="002B1AF4">
        <w:rPr>
          <w:rFonts w:ascii="Times New Roman" w:hAnsi="Times New Roman"/>
          <w:sz w:val="28"/>
          <w:szCs w:val="28"/>
        </w:rPr>
        <w:t xml:space="preserve">) </w:t>
      </w:r>
      <w:r w:rsidR="002E04F5" w:rsidRPr="002E04F5">
        <w:rPr>
          <w:rFonts w:ascii="Times New Roman" w:hAnsi="Times New Roman"/>
          <w:sz w:val="28"/>
          <w:szCs w:val="28"/>
        </w:rPr>
        <w:t xml:space="preserve">ограничение принятия новых расходных обязательств районного бюджета, </w:t>
      </w:r>
      <w:r>
        <w:rPr>
          <w:rFonts w:ascii="Times New Roman" w:hAnsi="Times New Roman"/>
          <w:sz w:val="28"/>
          <w:szCs w:val="28"/>
        </w:rPr>
        <w:t>минимизация</w:t>
      </w:r>
      <w:r w:rsidR="002E04F5" w:rsidRPr="002E04F5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2E04F5">
        <w:rPr>
          <w:rFonts w:ascii="Times New Roman" w:hAnsi="Times New Roman"/>
          <w:sz w:val="28"/>
          <w:szCs w:val="28"/>
        </w:rPr>
        <w:t>;</w:t>
      </w:r>
      <w:r w:rsidR="002E04F5" w:rsidRPr="002B1AF4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B1AF4" w:rsidRPr="002B1AF4">
        <w:rPr>
          <w:rFonts w:ascii="Times New Roman" w:hAnsi="Times New Roman"/>
          <w:sz w:val="28"/>
          <w:szCs w:val="28"/>
        </w:rPr>
        <w:t>) совершенствование нормативного правового регулирования и методологии управления муниципальными финансами;</w:t>
      </w:r>
    </w:p>
    <w:p w:rsidR="002B1AF4" w:rsidRPr="002B1AF4" w:rsidRDefault="002E04F5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1AF4" w:rsidRPr="002B1AF4">
        <w:rPr>
          <w:rFonts w:ascii="Times New Roman" w:hAnsi="Times New Roman"/>
          <w:sz w:val="28"/>
          <w:szCs w:val="28"/>
        </w:rPr>
        <w:t>) повышение прозрачности и открытости бюджетной системы, повышение роли граждан и общественности в процессе формирования приоритетов бюджетной политики и направлений расходов бюджета, реализация проектов инициативного бюджетирования.</w:t>
      </w: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29760C" w:rsidRPr="006469D6" w:rsidRDefault="00777C93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="005D5A86">
        <w:rPr>
          <w:rFonts w:ascii="Times New Roman" w:hAnsi="Times New Roman"/>
          <w:b/>
          <w:bCs/>
          <w:spacing w:val="-3"/>
          <w:sz w:val="28"/>
          <w:szCs w:val="28"/>
        </w:rPr>
        <w:t>Этапы формирования районного бюджета</w:t>
      </w:r>
    </w:p>
    <w:p w:rsidR="00347DDA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>
        <w:rPr>
          <w:rFonts w:ascii="Times New Roman" w:eastAsia="MyriadPro-Cond" w:hAnsi="Times New Roman"/>
          <w:sz w:val="28"/>
          <w:szCs w:val="28"/>
        </w:rPr>
        <w:t xml:space="preserve">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Главные администраторы доходов бюджета и главные распорядители средств районного бюджета готовят материалы, необходимую информацию и необходимые расчеты для </w:t>
      </w:r>
      <w:r w:rsidR="00E13926">
        <w:rPr>
          <w:rFonts w:ascii="Times New Roman" w:eastAsia="MyriadPro-Cond" w:hAnsi="Times New Roman"/>
          <w:sz w:val="28"/>
          <w:szCs w:val="28"/>
        </w:rPr>
        <w:t xml:space="preserve">определения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доходной и расходной частей бюджета. 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Отдел экономического развития 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района формирует предварительную оценку социально-экономического развития района за текущий год и  прогноз социально-экономического развития района очередного года и планового периода.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Финансовое управление 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района подготавливает основные направления бюджетной и налоговой политики, параметры районного бюджета, формирует документы, представляемые одновременного с проектом бюджета.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EA4AB5" w:rsidRDefault="003E6332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13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 ноября – проект бюджета и все необходимые документы вносятся в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Рогнединский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районный Совет народных депутатов для рассмотрения. Проект бюджета рассматривается комитетами, проводятся публичные слушания и до начала очередного года принимается, подписывается  и опубликовывается.</w:t>
      </w:r>
    </w:p>
    <w:p w:rsidR="00BC0C3E" w:rsidRDefault="00BC0C3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-Bold" w:hAnsi="Times New Roman"/>
          <w:bCs/>
          <w:sz w:val="28"/>
          <w:szCs w:val="28"/>
        </w:rPr>
      </w:pPr>
    </w:p>
    <w:p w:rsidR="0029760C" w:rsidRPr="0029760C" w:rsidRDefault="00347DDA" w:rsidP="005D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SegoeUI-Bold" w:hAnsi="Times New Roman"/>
          <w:bCs/>
          <w:sz w:val="28"/>
          <w:szCs w:val="28"/>
        </w:rPr>
        <w:t xml:space="preserve">         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6469D6" w:rsidRDefault="006469D6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9D6">
        <w:rPr>
          <w:rFonts w:ascii="Times New Roman" w:hAnsi="Times New Roman"/>
          <w:b/>
          <w:sz w:val="28"/>
          <w:szCs w:val="28"/>
        </w:rPr>
        <w:t>4.Основные параметры бюджета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>Основные характеристики</w:t>
      </w:r>
      <w:r w:rsidR="003E6332">
        <w:rPr>
          <w:rFonts w:ascii="Times New Roman" w:eastAsia="Times New Roman" w:hAnsi="Times New Roman"/>
          <w:spacing w:val="-2"/>
          <w:sz w:val="28"/>
          <w:szCs w:val="28"/>
        </w:rPr>
        <w:t xml:space="preserve"> районного бюджета на 2021 год и на плановый период 2022 и 2023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годов запланированы на основе прогноза социально-экономического разви</w:t>
      </w:r>
      <w:r w:rsidR="003E6332">
        <w:rPr>
          <w:rFonts w:ascii="Times New Roman" w:eastAsia="Times New Roman" w:hAnsi="Times New Roman"/>
          <w:spacing w:val="-2"/>
          <w:sz w:val="28"/>
          <w:szCs w:val="28"/>
        </w:rPr>
        <w:t xml:space="preserve">тия </w:t>
      </w:r>
      <w:proofErr w:type="spellStart"/>
      <w:r w:rsidR="003E6332">
        <w:rPr>
          <w:rFonts w:ascii="Times New Roman" w:eastAsia="Times New Roman" w:hAnsi="Times New Roman"/>
          <w:spacing w:val="-2"/>
          <w:sz w:val="28"/>
          <w:szCs w:val="28"/>
        </w:rPr>
        <w:t>Рогнединского</w:t>
      </w:r>
      <w:proofErr w:type="spellEnd"/>
      <w:r w:rsidR="003E6332">
        <w:rPr>
          <w:rFonts w:ascii="Times New Roman" w:eastAsia="Times New Roman" w:hAnsi="Times New Roman"/>
          <w:spacing w:val="-2"/>
          <w:sz w:val="28"/>
          <w:szCs w:val="28"/>
        </w:rPr>
        <w:t xml:space="preserve"> района на 2021 – 2023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годы и характеризуются следующими параметрами </w:t>
      </w:r>
    </w:p>
    <w:p w:rsidR="00D46DDE" w:rsidRP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 w:rsidRPr="00B21328">
        <w:rPr>
          <w:rFonts w:ascii="Times New Roman" w:eastAsia="Times New Roman" w:hAnsi="Times New Roman"/>
          <w:spacing w:val="-2"/>
          <w:sz w:val="28"/>
          <w:szCs w:val="28"/>
        </w:rPr>
        <w:t>(рублей)</w:t>
      </w:r>
    </w:p>
    <w:tbl>
      <w:tblPr>
        <w:tblW w:w="5117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4704"/>
        <w:gridCol w:w="1683"/>
        <w:gridCol w:w="1767"/>
        <w:gridCol w:w="1640"/>
      </w:tblGrid>
      <w:tr w:rsidR="00B21328" w:rsidRPr="00B21328" w:rsidTr="003E6332">
        <w:trPr>
          <w:cantSplit/>
          <w:trHeight w:val="495"/>
          <w:tblHeader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Показатель / период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3E6332" w:rsidP="003E6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2021</w:t>
            </w:r>
            <w:r w:rsidR="00B21328"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3E6332" w:rsidP="003E6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2022</w:t>
            </w:r>
            <w:r w:rsidR="00B21328"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3E6332" w:rsidP="003E6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2023</w:t>
            </w:r>
            <w:r w:rsidR="00B21328"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</w:t>
            </w:r>
          </w:p>
        </w:tc>
      </w:tr>
      <w:tr w:rsidR="003E6332" w:rsidRPr="00B21328" w:rsidTr="003E6332">
        <w:trPr>
          <w:cantSplit/>
          <w:trHeight w:val="51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Доходы районного бюджета,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b/>
                <w:color w:val="000000"/>
                <w:lang w:val="en-US"/>
              </w:rPr>
              <w:t>175122730.89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284E69" w:rsidRDefault="003E6332" w:rsidP="00735735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b/>
                <w:color w:val="000000"/>
                <w:lang w:val="en-US"/>
              </w:rPr>
              <w:t>140640294.59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b/>
                <w:color w:val="000000"/>
                <w:lang w:val="en-US"/>
              </w:rPr>
              <w:t>139642704.59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Налоговые и неналоговые доходы, в </w:t>
            </w:r>
            <w:proofErr w:type="spellStart"/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т.ч</w:t>
            </w:r>
            <w:proofErr w:type="spellEnd"/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47141000,00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38145000,00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42356000,00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27611000,00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29489000,00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31612000,00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Акцизы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5932000,00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6250000,00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6297000,00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460000,00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доходы от использования имущества, находящегося </w:t>
            </w:r>
            <w:proofErr w:type="gramStart"/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в</w:t>
            </w:r>
            <w:proofErr w:type="gramEnd"/>
          </w:p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государственной и муниципальной собственности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580000,00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580000,00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E69">
              <w:rPr>
                <w:rFonts w:ascii="Times New Roman" w:hAnsi="Times New Roman"/>
                <w:color w:val="000000"/>
              </w:rPr>
              <w:t>580000,00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127981730.89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102495294.59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97286704.59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Дотации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28352900.00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16010000.00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8317000.00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27921259.07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11619018.20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12560933.20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Субвенции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66475082.82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67195365.39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67462486.39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5232489.00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7670911.00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84E69">
              <w:rPr>
                <w:rFonts w:ascii="Times New Roman" w:hAnsi="Times New Roman"/>
                <w:color w:val="000000"/>
                <w:lang w:val="en-US"/>
              </w:rPr>
              <w:t>89456285.00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Расходы районного бюджета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6332" w:rsidRPr="00284E69" w:rsidRDefault="003E6332" w:rsidP="00735735">
            <w:pPr>
              <w:rPr>
                <w:rFonts w:ascii="Times New Roman" w:hAnsi="Times New Roman"/>
                <w:lang w:val="en-US"/>
              </w:rPr>
            </w:pPr>
            <w:r w:rsidRPr="00284E69">
              <w:rPr>
                <w:rFonts w:ascii="Times New Roman" w:hAnsi="Times New Roman"/>
                <w:lang w:val="en-US"/>
              </w:rPr>
              <w:t>175122730.89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rPr>
                <w:rFonts w:ascii="Times New Roman" w:hAnsi="Times New Roman"/>
                <w:lang w:val="en-US"/>
              </w:rPr>
            </w:pPr>
            <w:r w:rsidRPr="00284E69">
              <w:rPr>
                <w:rFonts w:ascii="Times New Roman" w:hAnsi="Times New Roman"/>
                <w:lang w:val="en-US"/>
              </w:rPr>
              <w:t>140640294.59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284E69" w:rsidRDefault="003E6332" w:rsidP="00735735">
            <w:pPr>
              <w:rPr>
                <w:rFonts w:ascii="Times New Roman" w:hAnsi="Times New Roman"/>
                <w:lang w:val="en-US"/>
              </w:rPr>
            </w:pPr>
            <w:r w:rsidRPr="00284E69">
              <w:rPr>
                <w:rFonts w:ascii="Times New Roman" w:hAnsi="Times New Roman"/>
                <w:lang w:val="en-US"/>
              </w:rPr>
              <w:t>139642704.59</w:t>
            </w:r>
          </w:p>
        </w:tc>
      </w:tr>
      <w:tr w:rsidR="003E6332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B21328" w:rsidRDefault="003E6332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Дефицит</w:t>
            </w:r>
            <w:proofErr w:type="gramStart"/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(-) / </w:t>
            </w:r>
            <w:proofErr w:type="gramEnd"/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Профицит (+)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32" w:rsidRPr="009D17A6" w:rsidRDefault="003E6332" w:rsidP="00735735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D17A6">
              <w:rPr>
                <w:rFonts w:ascii="Garamond" w:hAnsi="Garamond"/>
                <w:b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9D17A6" w:rsidRDefault="003E6332" w:rsidP="00735735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D17A6">
              <w:rPr>
                <w:rFonts w:ascii="Garamond" w:hAnsi="Garamond"/>
                <w:b/>
                <w:color w:val="000000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32" w:rsidRPr="009D17A6" w:rsidRDefault="003E6332" w:rsidP="00735735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D17A6">
              <w:rPr>
                <w:rFonts w:ascii="Garamond" w:hAnsi="Garamond"/>
                <w:b/>
                <w:color w:val="000000"/>
              </w:rPr>
              <w:t>0</w:t>
            </w:r>
          </w:p>
        </w:tc>
      </w:tr>
    </w:tbl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ab/>
      </w:r>
    </w:p>
    <w:p w:rsidR="00777C93" w:rsidRDefault="00777C93" w:rsidP="00B213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В структуре доходов районного бюджета налоговые и неналоговые доходы составляют:</w:t>
      </w:r>
      <w:r w:rsidR="00923CE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в 201</w:t>
      </w:r>
      <w:r w:rsidR="003E6332">
        <w:rPr>
          <w:rFonts w:ascii="Times New Roman" w:hAnsi="Times New Roman"/>
          <w:bCs/>
          <w:spacing w:val="-3"/>
          <w:sz w:val="28"/>
          <w:szCs w:val="28"/>
        </w:rPr>
        <w:t>9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 </w:t>
      </w:r>
      <w:r w:rsidR="00507DD1">
        <w:rPr>
          <w:rFonts w:ascii="Times New Roman" w:hAnsi="Times New Roman"/>
          <w:bCs/>
          <w:spacing w:val="-3"/>
          <w:sz w:val="28"/>
          <w:szCs w:val="28"/>
        </w:rPr>
        <w:t>29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,9</w:t>
      </w:r>
      <w:r w:rsidR="003E6332">
        <w:rPr>
          <w:rFonts w:ascii="Times New Roman" w:hAnsi="Times New Roman"/>
          <w:bCs/>
          <w:spacing w:val="-3"/>
          <w:sz w:val="28"/>
          <w:szCs w:val="28"/>
        </w:rPr>
        <w:t>%, по оценке в 2020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 </w:t>
      </w:r>
      <w:r w:rsidR="00507DD1">
        <w:rPr>
          <w:rFonts w:ascii="Times New Roman" w:hAnsi="Times New Roman"/>
          <w:bCs/>
          <w:spacing w:val="-3"/>
          <w:sz w:val="28"/>
          <w:szCs w:val="28"/>
        </w:rPr>
        <w:t>28,4</w:t>
      </w:r>
      <w:r>
        <w:rPr>
          <w:rFonts w:ascii="Times New Roman" w:hAnsi="Times New Roman"/>
          <w:bCs/>
          <w:spacing w:val="-3"/>
          <w:sz w:val="28"/>
          <w:szCs w:val="28"/>
        </w:rPr>
        <w:t>%, по плану в 20</w:t>
      </w:r>
      <w:r w:rsidR="003E6332">
        <w:rPr>
          <w:rFonts w:ascii="Times New Roman" w:hAnsi="Times New Roman"/>
          <w:bCs/>
          <w:spacing w:val="-3"/>
          <w:sz w:val="28"/>
          <w:szCs w:val="28"/>
        </w:rPr>
        <w:t>21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 </w:t>
      </w:r>
      <w:r w:rsidR="0022759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507DD1">
        <w:rPr>
          <w:rFonts w:ascii="Times New Roman" w:hAnsi="Times New Roman"/>
          <w:bCs/>
          <w:spacing w:val="-3"/>
          <w:sz w:val="28"/>
          <w:szCs w:val="28"/>
        </w:rPr>
        <w:t>6,9</w:t>
      </w:r>
      <w:r>
        <w:rPr>
          <w:rFonts w:ascii="Times New Roman" w:hAnsi="Times New Roman"/>
          <w:bCs/>
          <w:spacing w:val="-3"/>
          <w:sz w:val="28"/>
          <w:szCs w:val="28"/>
        </w:rPr>
        <w:t>%, в 20</w:t>
      </w:r>
      <w:r w:rsidR="00A02456">
        <w:rPr>
          <w:rFonts w:ascii="Times New Roman" w:hAnsi="Times New Roman"/>
          <w:bCs/>
          <w:spacing w:val="-3"/>
          <w:sz w:val="28"/>
          <w:szCs w:val="28"/>
        </w:rPr>
        <w:t>2</w:t>
      </w:r>
      <w:r w:rsidR="003E6332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</w:t>
      </w:r>
      <w:r w:rsidR="000D4FF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07DD1">
        <w:rPr>
          <w:rFonts w:ascii="Times New Roman" w:hAnsi="Times New Roman"/>
          <w:bCs/>
          <w:spacing w:val="-3"/>
          <w:sz w:val="28"/>
          <w:szCs w:val="28"/>
        </w:rPr>
        <w:t>27,1</w:t>
      </w:r>
      <w:r>
        <w:rPr>
          <w:rFonts w:ascii="Times New Roman" w:hAnsi="Times New Roman"/>
          <w:bCs/>
          <w:spacing w:val="-3"/>
          <w:sz w:val="28"/>
          <w:szCs w:val="28"/>
        </w:rPr>
        <w:t>% и в 20</w:t>
      </w:r>
      <w:r w:rsidR="00923CEB">
        <w:rPr>
          <w:rFonts w:ascii="Times New Roman" w:hAnsi="Times New Roman"/>
          <w:bCs/>
          <w:spacing w:val="-3"/>
          <w:sz w:val="28"/>
          <w:szCs w:val="28"/>
        </w:rPr>
        <w:t>2</w:t>
      </w:r>
      <w:r w:rsidR="003E6332">
        <w:rPr>
          <w:rFonts w:ascii="Times New Roman" w:hAnsi="Times New Roman"/>
          <w:bCs/>
          <w:spacing w:val="-3"/>
          <w:sz w:val="28"/>
          <w:szCs w:val="28"/>
        </w:rPr>
        <w:t>3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</w:t>
      </w:r>
      <w:r w:rsidR="000D4FF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07DD1">
        <w:rPr>
          <w:rFonts w:ascii="Times New Roman" w:hAnsi="Times New Roman"/>
          <w:bCs/>
          <w:spacing w:val="-3"/>
          <w:sz w:val="28"/>
          <w:szCs w:val="28"/>
        </w:rPr>
        <w:t>30</w:t>
      </w:r>
      <w:r w:rsidR="008430E7">
        <w:rPr>
          <w:rFonts w:ascii="Times New Roman" w:hAnsi="Times New Roman"/>
          <w:bCs/>
          <w:spacing w:val="-3"/>
          <w:sz w:val="28"/>
          <w:szCs w:val="28"/>
        </w:rPr>
        <w:t>,</w:t>
      </w:r>
      <w:r w:rsidR="00507DD1">
        <w:rPr>
          <w:rFonts w:ascii="Times New Roman" w:hAnsi="Times New Roman"/>
          <w:bCs/>
          <w:spacing w:val="-3"/>
          <w:sz w:val="28"/>
          <w:szCs w:val="28"/>
        </w:rPr>
        <w:t>3</w:t>
      </w:r>
      <w:r>
        <w:rPr>
          <w:rFonts w:ascii="Times New Roman" w:hAnsi="Times New Roman"/>
          <w:bCs/>
          <w:spacing w:val="-3"/>
          <w:sz w:val="28"/>
          <w:szCs w:val="28"/>
        </w:rPr>
        <w:t>%.</w:t>
      </w:r>
    </w:p>
    <w:p w:rsidR="006469D6" w:rsidRDefault="00777C93" w:rsidP="006469D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259BB" w:rsidRPr="006469D6" w:rsidRDefault="000B161E" w:rsidP="00CB5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</w:p>
    <w:p w:rsidR="00E259BB" w:rsidRPr="00D11985" w:rsidRDefault="000B161E" w:rsidP="00CB5E5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lastRenderedPageBreak/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>налоговых и неналоговых доходов 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 и налог</w:t>
      </w:r>
      <w:r>
        <w:rPr>
          <w:rFonts w:ascii="Times New Roman" w:eastAsia="MyriadPro-Cond" w:hAnsi="Times New Roman"/>
          <w:sz w:val="28"/>
          <w:szCs w:val="28"/>
        </w:rPr>
        <w:t>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p w:rsidR="00BC54CA" w:rsidRDefault="00BC54CA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Основн</w:t>
      </w:r>
      <w:r w:rsidR="00C41C54">
        <w:rPr>
          <w:rFonts w:ascii="Times New Roman" w:hAnsi="Times New Roman"/>
          <w:b/>
          <w:bCs/>
          <w:spacing w:val="-3"/>
          <w:sz w:val="28"/>
          <w:szCs w:val="28"/>
        </w:rPr>
        <w:t>ые прогнозные показатели на 2021</w:t>
      </w: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год:</w:t>
      </w:r>
    </w:p>
    <w:p w:rsidR="00BC54CA" w:rsidRPr="00BC54CA" w:rsidRDefault="00BC54CA" w:rsidP="00BC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48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541"/>
        <w:gridCol w:w="1761"/>
        <w:gridCol w:w="1750"/>
      </w:tblGrid>
      <w:tr w:rsidR="00BC54CA" w:rsidRPr="00BC54CA" w:rsidTr="00625E8A">
        <w:trPr>
          <w:cantSplit/>
          <w:trHeight w:val="397"/>
          <w:tblHeader/>
          <w:jc w:val="center"/>
        </w:trPr>
        <w:tc>
          <w:tcPr>
            <w:tcW w:w="227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Единица 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896" w:type="pct"/>
            <w:gridSpan w:val="2"/>
            <w:vAlign w:val="center"/>
          </w:tcPr>
          <w:p w:rsidR="00BC54CA" w:rsidRPr="00BC54CA" w:rsidRDefault="00BC54CA" w:rsidP="00C4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Значение показателей</w:t>
            </w:r>
          </w:p>
        </w:tc>
      </w:tr>
      <w:tr w:rsidR="00BC54CA" w:rsidRPr="00BC54CA" w:rsidTr="00625E8A">
        <w:trPr>
          <w:cantSplit/>
          <w:trHeight w:val="406"/>
          <w:tblHeader/>
          <w:jc w:val="center"/>
        </w:trPr>
        <w:tc>
          <w:tcPr>
            <w:tcW w:w="227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BC54CA" w:rsidRPr="00BC54CA" w:rsidRDefault="00C41C54" w:rsidP="00C4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</w:t>
            </w:r>
            <w:r w:rsidR="00BC54CA"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945" w:type="pct"/>
            <w:vAlign w:val="center"/>
          </w:tcPr>
          <w:p w:rsidR="00BC54CA" w:rsidRPr="00BC54CA" w:rsidRDefault="00C41C54" w:rsidP="00C4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</w:t>
            </w:r>
          </w:p>
        </w:tc>
      </w:tr>
      <w:tr w:rsidR="00C41C54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</w:t>
            </w:r>
          </w:p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доходы консолидированного бюджета района (всего), в том числе: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tabs>
                <w:tab w:val="left" w:pos="5683"/>
              </w:tabs>
              <w:jc w:val="center"/>
              <w:rPr>
                <w:rFonts w:ascii="Times New Roman" w:hAnsi="Times New Roman"/>
              </w:rPr>
            </w:pPr>
            <w:r w:rsidRPr="00C41C54">
              <w:rPr>
                <w:rFonts w:ascii="Times New Roman" w:hAnsi="Times New Roman"/>
              </w:rPr>
              <w:t>63371,0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tabs>
                <w:tab w:val="left" w:pos="5683"/>
              </w:tabs>
              <w:jc w:val="center"/>
              <w:rPr>
                <w:rFonts w:ascii="Times New Roman" w:hAnsi="Times New Roman"/>
              </w:rPr>
            </w:pPr>
            <w:r w:rsidRPr="00C41C54">
              <w:rPr>
                <w:rFonts w:ascii="Times New Roman" w:hAnsi="Times New Roman"/>
              </w:rPr>
              <w:t>64472,0</w:t>
            </w:r>
          </w:p>
        </w:tc>
      </w:tr>
      <w:tr w:rsidR="00C41C54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 доходы районного бюджета, всего, в том числе: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tabs>
                <w:tab w:val="left" w:pos="5683"/>
              </w:tabs>
              <w:jc w:val="center"/>
              <w:rPr>
                <w:rFonts w:ascii="Times New Roman" w:hAnsi="Times New Roman"/>
              </w:rPr>
            </w:pPr>
            <w:r w:rsidRPr="00C41C54">
              <w:rPr>
                <w:rFonts w:ascii="Times New Roman" w:hAnsi="Times New Roman"/>
              </w:rPr>
              <w:t>46315,0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tabs>
                <w:tab w:val="left" w:pos="5683"/>
              </w:tabs>
              <w:jc w:val="center"/>
              <w:rPr>
                <w:rFonts w:ascii="Times New Roman" w:hAnsi="Times New Roman"/>
              </w:rPr>
            </w:pPr>
            <w:r w:rsidRPr="00C41C54">
              <w:rPr>
                <w:rFonts w:ascii="Times New Roman" w:hAnsi="Times New Roman"/>
              </w:rPr>
              <w:t>47141,0</w:t>
            </w:r>
          </w:p>
        </w:tc>
      </w:tr>
      <w:tr w:rsidR="00C41C54" w:rsidRPr="00BC54CA" w:rsidTr="00625E8A">
        <w:trPr>
          <w:cantSplit/>
          <w:trHeight w:val="379"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доходы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34212,0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35044,0</w:t>
            </w:r>
          </w:p>
        </w:tc>
      </w:tr>
      <w:tr w:rsidR="00C41C54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Неналоговые доходы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12103,0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12097,0</w:t>
            </w:r>
          </w:p>
        </w:tc>
      </w:tr>
      <w:tr w:rsidR="00C41C54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73,1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73,2</w:t>
            </w:r>
          </w:p>
        </w:tc>
      </w:tr>
      <w:tr w:rsidR="00C41C54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73,9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74,3</w:t>
            </w:r>
          </w:p>
        </w:tc>
      </w:tr>
      <w:tr w:rsidR="00C41C54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неналоговых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C41C54" w:rsidRPr="00BC54CA" w:rsidRDefault="00C41C54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945" w:type="pct"/>
            <w:vAlign w:val="center"/>
          </w:tcPr>
          <w:p w:rsidR="00C41C54" w:rsidRPr="00C41C54" w:rsidRDefault="00C41C54" w:rsidP="00735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54">
              <w:rPr>
                <w:rFonts w:ascii="Times New Roman" w:hAnsi="Times New Roman"/>
                <w:color w:val="000000"/>
              </w:rPr>
              <w:t>25,7</w:t>
            </w:r>
          </w:p>
        </w:tc>
      </w:tr>
    </w:tbl>
    <w:p w:rsidR="00C41C54" w:rsidRDefault="00FF086A" w:rsidP="00C41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</w:p>
    <w:p w:rsidR="00C41C54" w:rsidRPr="00C41C54" w:rsidRDefault="00C41C54" w:rsidP="00C41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Pr="00C41C54">
        <w:rPr>
          <w:rFonts w:ascii="Times New Roman" w:hAnsi="Times New Roman"/>
          <w:bCs/>
          <w:spacing w:val="-3"/>
          <w:sz w:val="28"/>
          <w:szCs w:val="28"/>
        </w:rPr>
        <w:t>Прогнозируемые налоговые и неналоговые доходы районного бюджета в 2021 году ожидаются на уровне 47141,0 тыс. рублей или 73,2% от консолидированного бюджета района.</w:t>
      </w:r>
    </w:p>
    <w:p w:rsidR="0041386D" w:rsidRDefault="00C41C54" w:rsidP="00C41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41C54">
        <w:rPr>
          <w:rFonts w:ascii="Times New Roman" w:hAnsi="Times New Roman"/>
          <w:bCs/>
          <w:spacing w:val="-3"/>
          <w:sz w:val="28"/>
          <w:szCs w:val="28"/>
        </w:rPr>
        <w:t>В структуре налоговых и неналоговых доходов районного бюджета в 2021 году налоговые доходы составляют 35</w:t>
      </w:r>
      <w:r>
        <w:rPr>
          <w:rFonts w:ascii="Times New Roman" w:hAnsi="Times New Roman"/>
          <w:bCs/>
          <w:spacing w:val="-3"/>
          <w:sz w:val="28"/>
          <w:szCs w:val="28"/>
        </w:rPr>
        <w:t>044,0 тыс. рублей или 74,3%, не н</w:t>
      </w:r>
      <w:r w:rsidRPr="00C41C54">
        <w:rPr>
          <w:rFonts w:ascii="Times New Roman" w:hAnsi="Times New Roman"/>
          <w:bCs/>
          <w:spacing w:val="-3"/>
          <w:sz w:val="28"/>
          <w:szCs w:val="28"/>
        </w:rPr>
        <w:t>алоговые доходы –  12097,0 тыс. рублей или 25,7%.</w:t>
      </w:r>
    </w:p>
    <w:p w:rsidR="00C41C54" w:rsidRDefault="00C41C54" w:rsidP="00C41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4138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Безвозмездные поступления</w:t>
      </w:r>
    </w:p>
    <w:p w:rsidR="006469D6" w:rsidRPr="0041386D" w:rsidRDefault="006469D6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бюджетов всех уровней.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Межбюджетные трансферты подразделяются </w:t>
      </w:r>
      <w:r w:rsidR="003E10BD">
        <w:rPr>
          <w:rFonts w:ascii="Times New Roman" w:eastAsia="MyriadPro-Cond" w:hAnsi="Times New Roman"/>
          <w:sz w:val="28"/>
          <w:szCs w:val="28"/>
        </w:rPr>
        <w:t>на дотации, субсидии, субвенции, иные межбюджетные трансферты.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Дотации предоставляются на безвозмездной и безвозвратной основе без установления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направлений их использования, т.е. направляются на цели, определяемые получателем самостоятельно. Дотации обычно называют </w:t>
      </w:r>
      <w:r w:rsidRPr="0041386D">
        <w:rPr>
          <w:rFonts w:ascii="Cambria Math" w:eastAsia="MyriadPro-Cond" w:hAnsi="Cambria Math" w:cs="Cambria Math"/>
          <w:sz w:val="28"/>
          <w:szCs w:val="28"/>
        </w:rPr>
        <w:t>≪</w:t>
      </w:r>
      <w:r w:rsidRPr="0041386D">
        <w:rPr>
          <w:rFonts w:ascii="Times New Roman" w:eastAsia="MyriadPro-Cond" w:hAnsi="Times New Roman"/>
          <w:sz w:val="28"/>
          <w:szCs w:val="28"/>
        </w:rPr>
        <w:t>нецелевыми межбюджетными трансфертами</w:t>
      </w:r>
      <w:r w:rsidRPr="0041386D">
        <w:rPr>
          <w:rFonts w:ascii="Cambria Math" w:eastAsia="MyriadPro-Cond" w:hAnsi="Cambria Math" w:cs="Cambria Math"/>
          <w:sz w:val="28"/>
          <w:szCs w:val="28"/>
        </w:rPr>
        <w:t>≫</w:t>
      </w:r>
      <w:r w:rsidRPr="0041386D">
        <w:rPr>
          <w:rFonts w:ascii="Times New Roman" w:eastAsia="MyriadPro-Cond" w:hAnsi="Times New Roman"/>
          <w:sz w:val="28"/>
          <w:szCs w:val="28"/>
        </w:rPr>
        <w:t>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</w:t>
      </w:r>
      <w:r w:rsidRPr="0041386D">
        <w:rPr>
          <w:rFonts w:ascii="Times New Roman" w:eastAsia="MyriadPro-Cond" w:hAnsi="Times New Roman"/>
          <w:sz w:val="28"/>
          <w:szCs w:val="28"/>
        </w:rPr>
        <w:t>Субсидии предоставляются на поддержку реализации полномочий, исполнение которых закреплено за получателем субсидий.</w:t>
      </w:r>
      <w:r w:rsidR="00AE25AD">
        <w:rPr>
          <w:rFonts w:ascii="Times New Roman" w:eastAsia="MyriadPro-Cond" w:hAnsi="Times New Roman"/>
          <w:sz w:val="28"/>
          <w:szCs w:val="28"/>
        </w:rPr>
        <w:t xml:space="preserve">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Субсидии обычно предоставляются на условиях </w:t>
      </w:r>
      <w:proofErr w:type="spellStart"/>
      <w:r w:rsidRPr="0041386D">
        <w:rPr>
          <w:rFonts w:ascii="Times New Roman" w:eastAsia="MyriadPro-Cond" w:hAnsi="Times New Roman"/>
          <w:sz w:val="28"/>
          <w:szCs w:val="28"/>
        </w:rPr>
        <w:t>софинансирования</w:t>
      </w:r>
      <w:proofErr w:type="spellEnd"/>
      <w:r w:rsidRPr="0041386D">
        <w:rPr>
          <w:rFonts w:ascii="Times New Roman" w:eastAsia="MyriadPro-Cond" w:hAnsi="Times New Roman"/>
          <w:sz w:val="28"/>
          <w:szCs w:val="28"/>
        </w:rPr>
        <w:t xml:space="preserve"> – это означает, что </w:t>
      </w:r>
      <w:r w:rsidRPr="0041386D">
        <w:rPr>
          <w:rFonts w:ascii="Times New Roman" w:eastAsia="MyriadPro-Cond" w:hAnsi="Times New Roman"/>
          <w:sz w:val="28"/>
          <w:szCs w:val="28"/>
        </w:rPr>
        <w:lastRenderedPageBreak/>
        <w:t xml:space="preserve">получатель субсидии должен предусмотреть </w:t>
      </w:r>
      <w:r w:rsidR="000F2A8E" w:rsidRPr="0041386D">
        <w:rPr>
          <w:rFonts w:ascii="Times New Roman" w:eastAsia="MyriadPro-Cond" w:hAnsi="Times New Roman"/>
          <w:sz w:val="28"/>
          <w:szCs w:val="28"/>
        </w:rPr>
        <w:t xml:space="preserve">за счет собственных средств </w:t>
      </w:r>
      <w:r w:rsidRPr="0041386D">
        <w:rPr>
          <w:rFonts w:ascii="Times New Roman" w:eastAsia="MyriadPro-Cond" w:hAnsi="Times New Roman"/>
          <w:sz w:val="28"/>
          <w:szCs w:val="28"/>
        </w:rPr>
        <w:t>определенную долю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финансирования (обычно от 5% до 30%) </w:t>
      </w:r>
      <w:proofErr w:type="gramStart"/>
      <w:r w:rsidRPr="0041386D">
        <w:rPr>
          <w:rFonts w:ascii="Times New Roman" w:eastAsia="MyriadPro-Cond" w:hAnsi="Times New Roman"/>
          <w:sz w:val="28"/>
          <w:szCs w:val="28"/>
        </w:rPr>
        <w:t>на те</w:t>
      </w:r>
      <w:proofErr w:type="gramEnd"/>
      <w:r w:rsidRPr="0041386D">
        <w:rPr>
          <w:rFonts w:ascii="Times New Roman" w:eastAsia="MyriadPro-Cond" w:hAnsi="Times New Roman"/>
          <w:sz w:val="28"/>
          <w:szCs w:val="28"/>
        </w:rPr>
        <w:t xml:space="preserve"> же цели.</w:t>
      </w:r>
    </w:p>
    <w:p w:rsidR="00D90D19" w:rsidRDefault="0041386D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</w:t>
      </w:r>
      <w:r w:rsidRPr="0041386D">
        <w:rPr>
          <w:rFonts w:ascii="Times New Roman" w:eastAsia="MyriadPro-Cond" w:hAnsi="Times New Roman"/>
          <w:sz w:val="28"/>
          <w:szCs w:val="28"/>
        </w:rPr>
        <w:t>Субвенции предоставляются на осуществление переданных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полномочий, то есть полномочий,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которые не закреплены за получателем субвенции.</w:t>
      </w:r>
    </w:p>
    <w:p w:rsidR="00D90D19" w:rsidRPr="0041386D" w:rsidRDefault="00D90D19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Иные межбюджетные трансферты также предоставляются на переданные полномочия по решению вопросов местного значения поселений и определенные цели.</w:t>
      </w:r>
      <w:r w:rsidR="0041386D" w:rsidRPr="0041386D">
        <w:rPr>
          <w:rFonts w:ascii="Times New Roman" w:eastAsia="MyriadPro-Cond" w:hAnsi="Times New Roman"/>
          <w:sz w:val="28"/>
          <w:szCs w:val="28"/>
        </w:rPr>
        <w:t xml:space="preserve"> </w:t>
      </w: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При планир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овании районного бюджета на 2021 год и на плановый период 2022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и 202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3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годах учтены объемы безвозмездных поступлений, предусмотренные проектом закона Брянской облас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ти «Об областном бюджете на 2021 год и на плановый период 2022 и 2023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годов».</w:t>
      </w:r>
    </w:p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>Общий объем безвозмездных поступлений в 2021 году запланирован в размере 127981730 рублей 89 копеек, в 2022 году 102495294 рубля 59 копеек, в 2023 году в размере 97286704 рубля 59 копеек.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5947C0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5947C0" w:rsidRPr="00BC54CA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C54CA" w:rsidRDefault="00BC54CA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Структура безвозмездных посту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плений в районный бюджет на 2021 год и на плановый период 2022 и 2023</w:t>
      </w: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годов</w:t>
      </w:r>
    </w:p>
    <w:p w:rsidR="005947C0" w:rsidRPr="00BC54CA" w:rsidRDefault="005947C0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4944" w:type="pct"/>
        <w:tblInd w:w="108" w:type="dxa"/>
        <w:tblLook w:val="00A0" w:firstRow="1" w:lastRow="0" w:firstColumn="1" w:lastColumn="0" w:noHBand="0" w:noVBand="0"/>
      </w:tblPr>
      <w:tblGrid>
        <w:gridCol w:w="4125"/>
        <w:gridCol w:w="1826"/>
        <w:gridCol w:w="1826"/>
        <w:gridCol w:w="1686"/>
      </w:tblGrid>
      <w:tr w:rsidR="00BC54CA" w:rsidRPr="00BC54CA" w:rsidTr="00625E8A">
        <w:trPr>
          <w:cantSplit/>
          <w:trHeight w:val="619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C95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2021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C95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2022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C95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2023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год</w:t>
            </w:r>
          </w:p>
        </w:tc>
      </w:tr>
      <w:tr w:rsidR="00C95299" w:rsidRPr="00BC54CA" w:rsidTr="00735735">
        <w:trPr>
          <w:cantSplit/>
          <w:trHeight w:val="319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Безвозмездные поступления ВСЕГО, </w:t>
            </w:r>
          </w:p>
          <w:p w:rsidR="00C95299" w:rsidRPr="00C95299" w:rsidRDefault="00C9529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 том числе: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127981730.89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102495294.59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97286704.59</w:t>
            </w:r>
          </w:p>
        </w:tc>
      </w:tr>
      <w:tr w:rsidR="00C95299" w:rsidRPr="00BC54CA" w:rsidTr="00735735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Дотации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28352900.00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16010000.00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8317000.00</w:t>
            </w:r>
          </w:p>
        </w:tc>
      </w:tr>
      <w:tr w:rsidR="00C95299" w:rsidRPr="00BC54CA" w:rsidTr="00625E8A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Субсидии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27921259.07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11619018.20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12560933.20</w:t>
            </w:r>
          </w:p>
        </w:tc>
      </w:tr>
      <w:tr w:rsidR="00C95299" w:rsidRPr="00BC54CA" w:rsidTr="00735735">
        <w:trPr>
          <w:cantSplit/>
          <w:trHeight w:val="291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Субвенции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66475082.82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67195365.39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67462486.39</w:t>
            </w:r>
          </w:p>
        </w:tc>
      </w:tr>
      <w:tr w:rsidR="00C95299" w:rsidRPr="00BC54CA" w:rsidTr="00735735">
        <w:trPr>
          <w:cantSplit/>
          <w:trHeight w:val="291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5232489.00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7670911.00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99" w:rsidRPr="00C95299" w:rsidRDefault="00C95299" w:rsidP="00735735">
            <w:pPr>
              <w:rPr>
                <w:rFonts w:ascii="Times New Roman" w:hAnsi="Times New Roman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sz w:val="28"/>
                <w:szCs w:val="28"/>
              </w:rPr>
              <w:t>8946285.00</w:t>
            </w:r>
          </w:p>
        </w:tc>
      </w:tr>
    </w:tbl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C95299" w:rsidRPr="00C95299" w:rsidRDefault="00C95299" w:rsidP="00C952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proofErr w:type="gramStart"/>
      <w:r w:rsidRPr="00C95299">
        <w:rPr>
          <w:rFonts w:ascii="Times New Roman" w:hAnsi="Times New Roman"/>
          <w:bCs/>
          <w:spacing w:val="-3"/>
          <w:sz w:val="28"/>
          <w:szCs w:val="28"/>
        </w:rPr>
        <w:t xml:space="preserve">Дотация на выравнивание бюджетной обеспеченности на 2021 год предусмотрена в размере 15515000,00 рублей (на 3108000,00 рублей больше объема дотации 2020 года); дотация на поддержку мер по обеспечению сбалансированности бюджетов – в размере 12837900,00 рублей (на 658100,00 рублей меньше  размера дотации текущего года. </w:t>
      </w:r>
      <w:proofErr w:type="gramEnd"/>
    </w:p>
    <w:p w:rsidR="00C95299" w:rsidRPr="00C95299" w:rsidRDefault="00C95299" w:rsidP="00C952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C95299">
        <w:rPr>
          <w:rFonts w:ascii="Times New Roman" w:hAnsi="Times New Roman"/>
          <w:bCs/>
          <w:spacing w:val="-3"/>
          <w:sz w:val="28"/>
          <w:szCs w:val="28"/>
        </w:rPr>
        <w:t xml:space="preserve">Общий объем субвенций на 2021 год составляет 66475082.82 рублей или 52.5% от общего объема межбюджетных трансфертов, на 2022 год 67195365739 рублей, на 2023 год 67462486.39 рублей. </w:t>
      </w:r>
    </w:p>
    <w:p w:rsidR="002459CF" w:rsidRPr="00D90D19" w:rsidRDefault="00C95299" w:rsidP="00C952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C95299">
        <w:rPr>
          <w:rFonts w:ascii="Times New Roman" w:hAnsi="Times New Roman"/>
          <w:bCs/>
          <w:spacing w:val="-3"/>
          <w:sz w:val="28"/>
          <w:szCs w:val="28"/>
        </w:rPr>
        <w:t>Иные межбюджетные трансферты на 2021 составляют 5232489.00 рублей,  на плановый период 2022  года 7670911.00 рублей и на 2023 год составляют 8946285.00 рубля.</w:t>
      </w:r>
    </w:p>
    <w:p w:rsidR="00C24850" w:rsidRDefault="00C24850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24850" w:rsidRDefault="00C24850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2459CF" w:rsidRPr="006469D6" w:rsidRDefault="006469D6" w:rsidP="00594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4.2.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</w:p>
    <w:p w:rsidR="00FF086A" w:rsidRPr="00FF086A" w:rsidRDefault="00C95299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C95299">
        <w:rPr>
          <w:rFonts w:ascii="Times New Roman" w:hAnsi="Times New Roman"/>
          <w:bCs/>
          <w:spacing w:val="-3"/>
          <w:sz w:val="28"/>
          <w:szCs w:val="28"/>
        </w:rPr>
        <w:t>Объем расходов районного бюджета в 2021 году составит 175122730.89 рублей, в 2022 году 140640294.59 рублей, в 2023 году 139642704.59 рублей.</w:t>
      </w:r>
      <w:r w:rsidR="00FF086A" w:rsidRPr="00FF086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F086A">
        <w:rPr>
          <w:rFonts w:ascii="Times New Roman" w:hAnsi="Times New Roman"/>
          <w:b/>
          <w:bCs/>
          <w:spacing w:val="-3"/>
          <w:sz w:val="28"/>
          <w:szCs w:val="28"/>
        </w:rPr>
        <w:t>Структура р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асходов районного бюджета в 2021 – 2023</w:t>
      </w:r>
      <w:r w:rsidRPr="00FF086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годах</w:t>
      </w:r>
    </w:p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 </w:t>
      </w:r>
      <w:r w:rsidRPr="00FF086A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5363" w:type="pct"/>
        <w:tblInd w:w="-176" w:type="dxa"/>
        <w:tblLook w:val="00A0" w:firstRow="1" w:lastRow="0" w:firstColumn="1" w:lastColumn="0" w:noHBand="0" w:noVBand="0"/>
      </w:tblPr>
      <w:tblGrid>
        <w:gridCol w:w="2631"/>
        <w:gridCol w:w="1596"/>
        <w:gridCol w:w="956"/>
        <w:gridCol w:w="1596"/>
        <w:gridCol w:w="961"/>
        <w:gridCol w:w="1519"/>
        <w:gridCol w:w="1006"/>
      </w:tblGrid>
      <w:tr w:rsidR="00FF086A" w:rsidRPr="00FF086A" w:rsidTr="00C95299">
        <w:trPr>
          <w:trHeight w:val="758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Направление расходов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2021</w:t>
            </w:r>
            <w:r w:rsidR="00FF086A"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2022</w:t>
            </w:r>
            <w:r w:rsidR="00FF086A"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2023</w:t>
            </w:r>
            <w:r w:rsidR="00FF086A"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год</w:t>
            </w:r>
          </w:p>
        </w:tc>
      </w:tr>
      <w:tr w:rsidR="007B1882" w:rsidRPr="00FF086A" w:rsidTr="00C95299">
        <w:trPr>
          <w:trHeight w:val="1541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объем</w:t>
            </w: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br/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доля в</w:t>
            </w: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br/>
              <w:t>общем объеме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объем</w:t>
            </w: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br/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доля в</w:t>
            </w: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br/>
              <w:t>общем объеме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C95299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доля в</w:t>
            </w:r>
            <w:r w:rsidRPr="00C952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br/>
              <w:t>общем объеме</w:t>
            </w:r>
          </w:p>
        </w:tc>
      </w:tr>
      <w:tr w:rsidR="00C95299" w:rsidRPr="00FF086A" w:rsidTr="00C95299">
        <w:trPr>
          <w:trHeight w:val="1921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7B1882">
            <w:pPr>
              <w:shd w:val="clear" w:color="auto" w:fill="FFFFFF"/>
              <w:spacing w:before="600" w:after="240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24631199.30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sz w:val="24"/>
                <w:szCs w:val="24"/>
                <w:lang w:val="en-US"/>
              </w:rPr>
              <w:t>14.1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22734479.00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22182312.00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15.9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оборона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888357.00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897244.00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931539.00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</w:tr>
      <w:tr w:rsidR="00C95299" w:rsidRPr="00FF086A" w:rsidTr="00C95299">
        <w:trPr>
          <w:trHeight w:val="1573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2413020.00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1832520.00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1832520.00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7B1882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6959122.66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7134305.66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7181305.66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13687186.50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574734.80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sz w:val="24"/>
                <w:szCs w:val="24"/>
                <w:lang w:val="en-US"/>
              </w:rPr>
              <w:t>6200000.00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Охрана окружающей </w:t>
            </w: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0.00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93638397.67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53.5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82101441.67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58.4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75044760.17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53.8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13148200.00</w:t>
            </w:r>
          </w:p>
          <w:p w:rsidR="00C95299" w:rsidRPr="00C95299" w:rsidRDefault="00C95299" w:rsidP="0073573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7AF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5316527.70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2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4726900.00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3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15279267.76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16025467.76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16266867.76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11.6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182980.00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182980.00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2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4295000.00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2295000.00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2295000.00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bottom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299" w:rsidRPr="00C95299" w:rsidRDefault="00C95299" w:rsidP="007357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</w:rPr>
              <w:t>1545600,00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bottom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299" w:rsidRPr="00C95299" w:rsidRDefault="00C95299" w:rsidP="00735735">
            <w:pPr>
              <w:ind w:right="-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2981500.00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D"/>
            <w:vAlign w:val="bottom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C95299" w:rsidRPr="00FF086A" w:rsidTr="00C95299">
        <w:trPr>
          <w:trHeight w:val="34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7B1882" w:rsidRDefault="00C95299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175122730.89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140640294.59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99" w:rsidRPr="00C95299" w:rsidRDefault="00C95299" w:rsidP="00735735">
            <w:pPr>
              <w:ind w:right="-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139642704.59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D"/>
            <w:vAlign w:val="center"/>
          </w:tcPr>
          <w:p w:rsidR="00C95299" w:rsidRPr="00C95299" w:rsidRDefault="00C95299" w:rsidP="0073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2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7B1882" w:rsidRDefault="007B1882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i/>
          <w:spacing w:val="-3"/>
          <w:sz w:val="28"/>
          <w:szCs w:val="28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t>РАСХОДЫ РАЙОННОГО БЮДЖЕТА НА ФИНАНСОВОЕ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ОБЕСПЕЧЕНИЕ РЕАЛИЗАЦИИ МУНИЦИПАЛЬНЫХ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ПРОГРАММ РОГНЕДИНСКОГО РАЙОНА</w:t>
      </w:r>
    </w:p>
    <w:p w:rsidR="00CF20EB" w:rsidRPr="00CF20EB" w:rsidRDefault="00CF20EB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1" w:name="_Toc171335412"/>
      <w:bookmarkStart w:id="2" w:name="_Toc210550697"/>
      <w:bookmarkStart w:id="3" w:name="_Toc210550869"/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lastRenderedPageBreak/>
        <w:t>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625E8A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Формирование районного бюджета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в «программном» формате осуществляется, начиная с бюджета на 2013 – 2015 годы. В настоящее время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утверждены и реализуются 3 муниципальные программы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района. </w:t>
      </w:r>
    </w:p>
    <w:p w:rsidR="00CF20EB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Default="00625E8A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br/>
        <w:t>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ЕНИЯ РОГНЕДИНСКОГО РАЙОНА» (2021 – 2023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CF20EB" w:rsidRPr="002B7CD2" w:rsidRDefault="00CF20EB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2B7CD2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Муниципальная программа 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ения </w:t>
      </w:r>
      <w:proofErr w:type="spellStart"/>
      <w:r w:rsidR="00C95299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 района» (2021 – 2023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 xml:space="preserve"> годы) направлена </w:t>
      </w:r>
      <w:proofErr w:type="gramStart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эффективное исполнение полномочий органа исполнительной власти местного самоуправления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совершенствование управления персоналом и развитие муниципальной службы;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проведение государственной политики в сфере безопасности, защиты населения и территории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 от чрезвычайных ситуаций, профилактику правонарушений в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районе.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2B7CD2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Задачами муниципальной программы являются: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создание условий для эффективной деятельности Главы администрации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 и администрации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достижение количественных и качественных показателей социально-экономического развития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обеспечение реализации отдельных государственных полномочий Брянской области, включая переданные на муниципальный уровень полномочия;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организация и повышение качества системной подготовки кадров муниципальной службы;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формирование, подготовка и эффективное использование резерва кадров, в том числе управленческого, на муниципальной службе;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обеспечение мобилизационной готовности специальных объектов и формирований, выполнение мероприятий по гражданской обороне;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обеспечение первичного воинского учета на территориях, где отсутствуют военные комиссариаты;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укрепление пожарной безопасности в населенных пунктах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lastRenderedPageBreak/>
        <w:t>создание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сиротства, безнадзорности, беспризорности, правонарушений несовершеннолетних;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создание системы механизмов по обеспечению благоприятных условий воспитания детей-сирот и детей, оставшихся без попечения родителей, защита их прав и законных интересов;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создание условий для выявления, поддержки и развития одаренных детей, сохранение и развитие интеллектуального и творческого потенциала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625E8A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совершенствование государственной политики в работе с участниками дорожного движения, предупреждение опасного поведения участников дорожного движения и повышения надежности водителей транспортных средств.</w:t>
      </w:r>
    </w:p>
    <w:p w:rsid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B7CD2" w:rsidRP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241453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>Динамика и структура расходов на финансовое обеспечение реализации муниципальной программы 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ения </w:t>
      </w:r>
      <w:proofErr w:type="spellStart"/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 (2021 – 2023</w:t>
      </w: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C95299" w:rsidRPr="00C95299" w:rsidRDefault="00C95299" w:rsidP="00C95299">
      <w:pPr>
        <w:spacing w:before="120" w:after="0" w:line="257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C95299">
        <w:rPr>
          <w:rFonts w:ascii="Garamond" w:eastAsia="Times New Roman" w:hAnsi="Garamond"/>
          <w:sz w:val="28"/>
          <w:szCs w:val="28"/>
          <w:lang w:eastAsia="ru-RU"/>
        </w:rPr>
        <w:t>рублей</w:t>
      </w:r>
    </w:p>
    <w:tbl>
      <w:tblPr>
        <w:tblW w:w="498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3029"/>
        <w:gridCol w:w="1421"/>
        <w:gridCol w:w="1409"/>
        <w:gridCol w:w="843"/>
        <w:gridCol w:w="1329"/>
        <w:gridCol w:w="50"/>
        <w:gridCol w:w="1455"/>
      </w:tblGrid>
      <w:tr w:rsidR="00C95299" w:rsidRPr="00C95299" w:rsidTr="00B13338">
        <w:trPr>
          <w:cantSplit/>
          <w:trHeight w:val="1337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2020 год (первоначальный план)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2021/</w:t>
            </w: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2023 год</w:t>
            </w:r>
          </w:p>
        </w:tc>
      </w:tr>
      <w:tr w:rsidR="00C95299" w:rsidRPr="00C95299" w:rsidTr="00735735">
        <w:trPr>
          <w:cantSplit/>
          <w:trHeight w:val="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Мероприятия, осуществляемые за счет средств местного бюджета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16702824,00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16440357,30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15134101,0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14791916,00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Расходы на финансовое обеспечение деятельности муниципальных учреждений, в отношении которых администрация </w:t>
            </w:r>
            <w:proofErr w:type="spellStart"/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района осуществляет функции и полномочия учредителя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8397237,00</w:t>
            </w: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8659020,00</w:t>
            </w: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7015370,00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6269510,00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Мероприятия по работе с детьми и молодежью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16,7</w:t>
            </w: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lastRenderedPageBreak/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22500,00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1080500,00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1609229,00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1609229,00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1609229,00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Мероприятия по поддержке сельского хозяйства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3389000,00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5932000,00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6250000,00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6297000,00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2950000,00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3423707,00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2093910,00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1982385,00</w:t>
            </w:r>
          </w:p>
        </w:tc>
      </w:tr>
      <w:tr w:rsidR="00C95299" w:rsidRPr="00C95299" w:rsidTr="00B13338">
        <w:trPr>
          <w:cantSplit/>
          <w:trHeight w:val="22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8767686,00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9599693,00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3157811,70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2679715,00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0,00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Выплаты молодым семьям на приобретение жилья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1915956,00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580494,60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580494,60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580494,60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182980,00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182980,00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lastRenderedPageBreak/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868104,00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955936,00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955936,00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955936,00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18329,57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7009,66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ind w:left="-189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7009,66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7009,66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48800,00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48800,00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48800,00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10447922,00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7924700,00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8730900,00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8972300,00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lastRenderedPageBreak/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214926,00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238884,00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238884,00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238884,00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4014384,00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4054248,00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4054248,00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4054248,00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606592,00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666268,00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672933,00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698654,00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191578,53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200789,16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208820,73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208820,73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6640,00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602094,60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650412,00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638412,00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638412,00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proofErr w:type="spellStart"/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420000,00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4200000,00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13023397,00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6200000,00</w:t>
            </w: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511114,00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235789,50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364734,80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3010202,00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1034000,00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Мероприятия по охране, сохранению и популяризации культурного наследия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C95299" w:rsidRPr="00C95299" w:rsidTr="00B13338">
        <w:trPr>
          <w:cantSplit/>
          <w:trHeight w:val="2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99" w:rsidRPr="00C95299" w:rsidRDefault="00C95299" w:rsidP="00C95299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71007564,70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75758167,22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52519253,92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99" w:rsidRPr="00C95299" w:rsidRDefault="00C95299" w:rsidP="00C9529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C95299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56606567,42</w:t>
            </w:r>
          </w:p>
        </w:tc>
      </w:tr>
    </w:tbl>
    <w:p w:rsidR="00E538CF" w:rsidRDefault="00E538CF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Материально-техническое и финансовое обеспечение деятельности администрации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включает в себя следующие расходы: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Главы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аппарата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Расходы на финансовое обеспечение деятельности муниципальных учреждений, в отношении которых администрация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осуществляет функции и полномочия учредителя, включают расходы на финансовое обеспечение следующих учреждений: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lastRenderedPageBreak/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детская школа искусств»;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детско-юношеская спортивная школа»;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МБУ «Многофункциональный центр предоставления государственных и муниципальных услуг «Мои документы» в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районе»;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МКУ «Единая дежурная диспетчерская служба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района».</w:t>
      </w:r>
    </w:p>
    <w:bookmarkEnd w:id="1"/>
    <w:bookmarkEnd w:id="2"/>
    <w:bookmarkEnd w:id="3"/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В составе бюджетных ассигнований по отрасли «Культура» предусмотрены ассигнования на выполнение муниципального задания на оказание муниципальных услуг  муниципальными бюджетными учреждениями культуры, в том числе библиотечное и культурно-досуговое объединение.</w:t>
      </w:r>
    </w:p>
    <w:p w:rsidR="00BC16B4" w:rsidRPr="00BC16B4" w:rsidRDefault="00063BB5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4" w:name="_Toc210550712"/>
      <w:bookmarkStart w:id="5" w:name="_Toc210550884"/>
      <w:bookmarkStart w:id="6" w:name="_Toc171335427"/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 xml:space="preserve">При формировании бюджетных проектировок предусмотрено </w:t>
      </w:r>
      <w:proofErr w:type="spellStart"/>
      <w:proofErr w:type="gramStart"/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финанси-рование</w:t>
      </w:r>
      <w:proofErr w:type="spellEnd"/>
      <w:proofErr w:type="gramEnd"/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 xml:space="preserve"> следующих социально-значимых расходов (100,0 тыс. рублей):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районных</w:t>
      </w:r>
      <w:r>
        <w:rPr>
          <w:rFonts w:ascii="Times New Roman" w:hAnsi="Times New Roman"/>
          <w:bCs/>
          <w:spacing w:val="-3"/>
          <w:sz w:val="28"/>
          <w:szCs w:val="28"/>
        </w:rPr>
        <w:t>, межмуниципальных и муниципаль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ных фестивалей, праздников, концертов, конкурсов, конференций, семинаров, выставок, экспозиций; участие в областных аналогичных мероприятиях.</w:t>
      </w:r>
      <w:proofErr w:type="gramEnd"/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Кроме того, будут осуществляться расходы на обеспечение социальной поддержки по оплате жилья и коммунальных услуг отдельных категорий </w:t>
      </w:r>
      <w:proofErr w:type="spellStart"/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граж</w:t>
      </w:r>
      <w:proofErr w:type="spellEnd"/>
      <w:r w:rsidRPr="00BC16B4">
        <w:rPr>
          <w:rFonts w:ascii="Times New Roman" w:hAnsi="Times New Roman"/>
          <w:bCs/>
          <w:spacing w:val="-3"/>
          <w:sz w:val="28"/>
          <w:szCs w:val="28"/>
        </w:rPr>
        <w:t>-дан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>, работающих в сельской местности или посёлках городского типа на территории Брянской области, в сумме 80 400,00 рублей.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По отрасли «Физическая культура и спорт» предусмотрены бюджетные ассигнования на проведение физкультурно-оздоровительной работы, проведение спортивных и иных общественных мероприятий в сумме 182980,00 рублей.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 рамках основных мероприятий программы учтены расходы на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предо-</w:t>
      </w:r>
      <w:proofErr w:type="spellStart"/>
      <w:r w:rsidRPr="00BC16B4">
        <w:rPr>
          <w:rFonts w:ascii="Times New Roman" w:hAnsi="Times New Roman"/>
          <w:bCs/>
          <w:spacing w:val="-3"/>
          <w:sz w:val="28"/>
          <w:szCs w:val="28"/>
        </w:rPr>
        <w:t>ставление</w:t>
      </w:r>
      <w:proofErr w:type="spellEnd"/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 социальных выплат молодым семьям на приобретение жилья или строительство жилого дома всего в сумме 580494,60 рублей.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По отрасли «Образование» учтены расходы на проведение мероприятий для детей и молодежи в сумме 5 000,0 рублей.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 рамках реализации мероприятий по совершенствованию системы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про-</w:t>
      </w:r>
      <w:proofErr w:type="spellStart"/>
      <w:r w:rsidRPr="00BC16B4">
        <w:rPr>
          <w:rFonts w:ascii="Times New Roman" w:hAnsi="Times New Roman"/>
          <w:bCs/>
          <w:spacing w:val="-3"/>
          <w:sz w:val="28"/>
          <w:szCs w:val="28"/>
        </w:rPr>
        <w:t>филактики</w:t>
      </w:r>
      <w:proofErr w:type="spellEnd"/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 правонарушений и усилению борьбы с преступностью предусматривается: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приобретение необходимого оборудования для комплекса </w:t>
      </w:r>
      <w:proofErr w:type="spellStart"/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автоматизиро</w:t>
      </w:r>
      <w:proofErr w:type="spellEnd"/>
      <w:r w:rsidRPr="00BC16B4">
        <w:rPr>
          <w:rFonts w:ascii="Times New Roman" w:hAnsi="Times New Roman"/>
          <w:bCs/>
          <w:spacing w:val="-3"/>
          <w:sz w:val="28"/>
          <w:szCs w:val="28"/>
        </w:rPr>
        <w:t>-ванной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 системы повышения уровня защищенности граждан на улицах и в общественных местах на территории района;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-м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ероприятия по профилактике терроризма и экстремизма на территории района. 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 рамках реализации мероприятий </w:t>
      </w:r>
      <w:r>
        <w:rPr>
          <w:rFonts w:ascii="Times New Roman" w:hAnsi="Times New Roman"/>
          <w:bCs/>
          <w:spacing w:val="-3"/>
          <w:sz w:val="28"/>
          <w:szCs w:val="28"/>
        </w:rPr>
        <w:t>по повышению безопасности дорож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ного движения предусматриваются средства на приобретение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камер автоматической фиксации нарушений правил дорожного движения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. </w:t>
      </w:r>
    </w:p>
    <w:p w:rsidR="00625E8A" w:rsidRPr="00063BB5" w:rsidRDefault="00625E8A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50F1F" w:rsidRDefault="00A50F1F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7" w:name="_Toc210550714"/>
      <w:bookmarkStart w:id="8" w:name="_Toc210550886"/>
      <w:bookmarkStart w:id="9" w:name="_Toc171335428"/>
      <w:bookmarkStart w:id="10" w:name="_Toc171335429"/>
      <w:bookmarkStart w:id="11" w:name="_Toc210550716"/>
      <w:bookmarkStart w:id="12" w:name="_Toc210550888"/>
      <w:bookmarkEnd w:id="4"/>
      <w:bookmarkEnd w:id="5"/>
      <w:bookmarkEnd w:id="6"/>
    </w:p>
    <w:p w:rsidR="00625E8A" w:rsidRPr="00AB3415" w:rsidRDefault="00625E8A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br/>
        <w:t>«РАЗВИТИЕ ОБРАЗОВАНИЯ РОГНЕДИНСКОГО РАЙОНА»</w:t>
      </w:r>
    </w:p>
    <w:p w:rsidR="00625E8A" w:rsidRPr="00AB3415" w:rsidRDefault="00BC16B4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(2021 - 2023</w:t>
      </w:r>
      <w:r w:rsidR="00625E8A" w:rsidRPr="00AB3415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Муниципальная программа «Развитие образов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ания </w:t>
      </w:r>
      <w:proofErr w:type="spellStart"/>
      <w:r w:rsidR="00BC16B4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района» (2021 – 2023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 годы) направлена </w:t>
      </w:r>
      <w:proofErr w:type="gramStart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625E8A" w:rsidRPr="00AB3415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Задачами муниципальной программы являются: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 xml:space="preserve">реализация государственной политики в сфере образования на территории </w:t>
      </w:r>
      <w:proofErr w:type="spellStart"/>
      <w:r w:rsidRPr="00AB341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AB3415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развитие кадрового потенциала сферы образования;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создание условий успешной социализации и эффективной самореализации молодежи;</w:t>
      </w:r>
    </w:p>
    <w:p w:rsidR="00625E8A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проведение оздоровительной кампании детей и молодежи.</w:t>
      </w:r>
    </w:p>
    <w:p w:rsidR="00115888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5888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5888" w:rsidRPr="00AB3415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115888" w:rsidRDefault="00625E8A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Динамика и структура расходов на финансовое обеспечение реализации</w:t>
      </w: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муниципальной программы «Развитие образования </w:t>
      </w:r>
      <w:proofErr w:type="spellStart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</w:t>
      </w:r>
    </w:p>
    <w:p w:rsidR="00625E8A" w:rsidRPr="00115888" w:rsidRDefault="00BC16B4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(2021 – 2023</w:t>
      </w:r>
      <w:r w:rsidR="00625E8A"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735735" w:rsidRDefault="0073573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tbl>
      <w:tblPr>
        <w:tblW w:w="5129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3341"/>
        <w:gridCol w:w="1416"/>
        <w:gridCol w:w="1443"/>
        <w:gridCol w:w="815"/>
        <w:gridCol w:w="1404"/>
        <w:gridCol w:w="1398"/>
      </w:tblGrid>
      <w:tr w:rsidR="00735735" w:rsidRPr="00735735" w:rsidTr="00735735">
        <w:trPr>
          <w:cantSplit/>
          <w:trHeight w:val="493"/>
          <w:tblHeader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2020 год (первоначальный план)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2021/</w:t>
            </w: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2023год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1116746,00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1287069,00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1287469,00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1287669,00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2635892,00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2472274,00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997174,00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819374,00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12244325,74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7885831,00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2756031,00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1604269,00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2450000,00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2363300,00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1954450,00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1673010,00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Учреждения, обеспечивающие оказания услуг в сфере образования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7596131,60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7733300,00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7527916,00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7527916,00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909566,00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843200,00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843200,00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843200,00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11250,00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30466,80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30467,00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39171867,00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40107969,00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40107969,00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40107969,00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9796208,00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9469626,00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9469626,00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9469626,00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1928400,00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1936800,00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1936800,00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1936800,00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418495,00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323239,00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323239,00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323239,00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5442105,26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3509252,67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5026259,47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5632227,37</w:t>
            </w:r>
          </w:p>
        </w:tc>
      </w:tr>
      <w:tr w:rsidR="00735735" w:rsidRPr="00735735" w:rsidTr="00735735">
        <w:trPr>
          <w:cantSplit/>
          <w:trHeight w:val="627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10500000,00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5500000,00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337500,00</w:t>
            </w:r>
          </w:p>
        </w:tc>
      </w:tr>
      <w:tr w:rsidR="00735735" w:rsidRPr="00735735" w:rsidTr="00735735">
        <w:trPr>
          <w:cantSplit/>
          <w:trHeight w:val="517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цифровой образовательной  среды в общеобразовательных организациях Брянской области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  <w:t>294737.00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  <w:t>294737.00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  <w:t>294737.00</w:t>
            </w:r>
          </w:p>
        </w:tc>
      </w:tr>
      <w:tr w:rsidR="00735735" w:rsidRPr="00735735" w:rsidTr="00735735">
        <w:trPr>
          <w:cantSplit/>
          <w:trHeight w:val="379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 xml:space="preserve">Приведение в соответствии с </w:t>
            </w:r>
            <w:proofErr w:type="spellStart"/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брендбуком</w:t>
            </w:r>
            <w:proofErr w:type="spellEnd"/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 xml:space="preserve"> "Точка роста" помещений муниципальных общеобразовательных организаций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  <w:t>175439.00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  <w:t>151240.20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</w:pPr>
            <w:r w:rsidRPr="0073573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val="en-US" w:eastAsia="ru-RU"/>
              </w:rPr>
              <w:t>151240.20</w:t>
            </w:r>
          </w:p>
        </w:tc>
      </w:tr>
      <w:tr w:rsidR="00735735" w:rsidRPr="00735735" w:rsidTr="00735735">
        <w:trPr>
          <w:cantSplit/>
          <w:trHeight w:val="2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5" w:rsidRPr="00735735" w:rsidRDefault="00735735" w:rsidP="00735735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84088953,40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89275003,67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78513880,67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35" w:rsidRPr="00735735" w:rsidRDefault="00735735" w:rsidP="0073573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735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72008777,17</w:t>
            </w:r>
          </w:p>
        </w:tc>
      </w:tr>
    </w:tbl>
    <w:p w:rsidR="00735735" w:rsidRDefault="0073573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735735" w:rsidRPr="00735735" w:rsidRDefault="00F97724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Общий объём расходов на реализацию муниципальной программы на 2021 году увеличен на 6.2% по сравнению с 2020 годом.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Основными статьями расходов в рамках муниципальной программы являются: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за счет субвенции из областного бюджета (в 2020 году 39171867.00 рублей, в 2021-2023 годах – по  40107969,00рублей);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общеобразовательных организаций за счет средств районного бюджета (в 2020 году – 12244325.74 рублей, в 2021 году  7885831.00 рублей, в 2022году  -2756031.00 руб</w:t>
      </w:r>
      <w:r w:rsidR="00B13338">
        <w:rPr>
          <w:rFonts w:ascii="Times New Roman" w:hAnsi="Times New Roman"/>
          <w:bCs/>
          <w:spacing w:val="-3"/>
          <w:sz w:val="28"/>
          <w:szCs w:val="28"/>
        </w:rPr>
        <w:t>лей, в 2023 году 1604269.60 руб</w:t>
      </w:r>
      <w:r w:rsidRPr="00735735">
        <w:rPr>
          <w:rFonts w:ascii="Times New Roman" w:hAnsi="Times New Roman"/>
          <w:bCs/>
          <w:spacing w:val="-3"/>
          <w:sz w:val="28"/>
          <w:szCs w:val="28"/>
        </w:rPr>
        <w:t>лей);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получен</w:t>
      </w:r>
      <w:r w:rsidR="00B13338">
        <w:rPr>
          <w:rFonts w:ascii="Times New Roman" w:hAnsi="Times New Roman"/>
          <w:bCs/>
          <w:spacing w:val="-3"/>
          <w:sz w:val="28"/>
          <w:szCs w:val="28"/>
        </w:rPr>
        <w:t>ия дошкольного образования в до</w:t>
      </w:r>
      <w:r w:rsidRPr="00735735">
        <w:rPr>
          <w:rFonts w:ascii="Times New Roman" w:hAnsi="Times New Roman"/>
          <w:bCs/>
          <w:spacing w:val="-3"/>
          <w:sz w:val="28"/>
          <w:szCs w:val="28"/>
        </w:rPr>
        <w:t>школьных образовательных организациях за счет субвенции из областного бюджета (в 2020 году 9796208.00 рублей, в 2021-2023 го</w:t>
      </w:r>
      <w:r w:rsidR="00B13338">
        <w:rPr>
          <w:rFonts w:ascii="Times New Roman" w:hAnsi="Times New Roman"/>
          <w:bCs/>
          <w:spacing w:val="-3"/>
          <w:sz w:val="28"/>
          <w:szCs w:val="28"/>
        </w:rPr>
        <w:t>ду – 9469626.00 руб</w:t>
      </w:r>
      <w:r w:rsidRPr="00735735">
        <w:rPr>
          <w:rFonts w:ascii="Times New Roman" w:hAnsi="Times New Roman"/>
          <w:bCs/>
          <w:spacing w:val="-3"/>
          <w:sz w:val="28"/>
          <w:szCs w:val="28"/>
        </w:rPr>
        <w:t>лей);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финансовое обеспечение дошкольных образовательных организаций за счет средств районного бюджета (в 2020 году – 2635892.00 рублей, в 2021 2472274.00 рублей, в 2022 году 997174,00 рублей, в 2023 году 819374,00 </w:t>
      </w:r>
      <w:proofErr w:type="spellStart"/>
      <w:proofErr w:type="gramStart"/>
      <w:r w:rsidRPr="00735735">
        <w:rPr>
          <w:rFonts w:ascii="Times New Roman" w:hAnsi="Times New Roman"/>
          <w:bCs/>
          <w:spacing w:val="-3"/>
          <w:sz w:val="28"/>
          <w:szCs w:val="28"/>
        </w:rPr>
        <w:t>руб</w:t>
      </w:r>
      <w:proofErr w:type="spellEnd"/>
      <w:r w:rsidRPr="00735735">
        <w:rPr>
          <w:rFonts w:ascii="Times New Roman" w:hAnsi="Times New Roman"/>
          <w:bCs/>
          <w:spacing w:val="-3"/>
          <w:sz w:val="28"/>
          <w:szCs w:val="28"/>
        </w:rPr>
        <w:t>-лей</w:t>
      </w:r>
      <w:proofErr w:type="gramEnd"/>
      <w:r w:rsidRPr="00735735">
        <w:rPr>
          <w:rFonts w:ascii="Times New Roman" w:hAnsi="Times New Roman"/>
          <w:bCs/>
          <w:spacing w:val="-3"/>
          <w:sz w:val="28"/>
          <w:szCs w:val="28"/>
        </w:rPr>
        <w:t>);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организаций</w:t>
      </w:r>
      <w:r w:rsidR="00B13338">
        <w:rPr>
          <w:rFonts w:ascii="Times New Roman" w:hAnsi="Times New Roman"/>
          <w:bCs/>
          <w:spacing w:val="-3"/>
          <w:sz w:val="28"/>
          <w:szCs w:val="28"/>
        </w:rPr>
        <w:t xml:space="preserve"> дополнительного образования де</w:t>
      </w:r>
      <w:r w:rsidRPr="00735735">
        <w:rPr>
          <w:rFonts w:ascii="Times New Roman" w:hAnsi="Times New Roman"/>
          <w:bCs/>
          <w:spacing w:val="-3"/>
          <w:sz w:val="28"/>
          <w:szCs w:val="28"/>
        </w:rPr>
        <w:t>тей (в 2020 году – 2450000.00рублей, в 2021 году – 2363300,00 рублей).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В рамках </w:t>
      </w:r>
      <w:proofErr w:type="gramStart"/>
      <w:r w:rsidRPr="00735735">
        <w:rPr>
          <w:rFonts w:ascii="Times New Roman" w:hAnsi="Times New Roman"/>
          <w:bCs/>
          <w:spacing w:val="-3"/>
          <w:sz w:val="28"/>
          <w:szCs w:val="28"/>
        </w:rPr>
        <w:t>мер</w:t>
      </w:r>
      <w:proofErr w:type="gramEnd"/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организацию питания </w:t>
      </w:r>
      <w:r w:rsidR="00B13338">
        <w:rPr>
          <w:rFonts w:ascii="Times New Roman" w:hAnsi="Times New Roman"/>
          <w:bCs/>
          <w:spacing w:val="-3"/>
          <w:sz w:val="28"/>
          <w:szCs w:val="28"/>
        </w:rPr>
        <w:t>школьников муниципальных общеоб</w:t>
      </w:r>
      <w:r w:rsidRPr="00735735">
        <w:rPr>
          <w:rFonts w:ascii="Times New Roman" w:hAnsi="Times New Roman"/>
          <w:bCs/>
          <w:spacing w:val="-3"/>
          <w:sz w:val="28"/>
          <w:szCs w:val="28"/>
        </w:rPr>
        <w:t>разовательных организаций;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1936800.00 рублей).</w:t>
      </w:r>
    </w:p>
    <w:p w:rsidR="00735735" w:rsidRPr="00735735" w:rsidRDefault="00B13338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     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В рамках мероприятий по работе с д</w:t>
      </w:r>
      <w:r>
        <w:rPr>
          <w:rFonts w:ascii="Times New Roman" w:hAnsi="Times New Roman"/>
          <w:bCs/>
          <w:spacing w:val="-3"/>
          <w:sz w:val="28"/>
          <w:szCs w:val="28"/>
        </w:rPr>
        <w:t>етьми и молодёжью предусматрива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 xml:space="preserve">ются расходы </w:t>
      </w:r>
      <w:proofErr w:type="gramStart"/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735735" w:rsidRPr="00735735" w:rsidRDefault="00B13338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- 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735735" w:rsidRPr="00735735" w:rsidRDefault="00B13338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- 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735735" w:rsidRPr="00735735" w:rsidRDefault="00B13338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 xml:space="preserve">В рамках финансового обеспечения повышения квалификации </w:t>
      </w:r>
      <w:proofErr w:type="gramStart"/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работни-ков</w:t>
      </w:r>
      <w:proofErr w:type="gramEnd"/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 xml:space="preserve"> образования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735735" w:rsidRPr="00735735" w:rsidRDefault="00B13338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735735" w:rsidRPr="00735735">
        <w:rPr>
          <w:rFonts w:ascii="Times New Roman" w:hAnsi="Times New Roman"/>
          <w:bCs/>
          <w:spacing w:val="-3"/>
          <w:sz w:val="28"/>
          <w:szCs w:val="28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конкурсов «Учитель года», «Воспитатель года»;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735735" w:rsidRPr="0073573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проведение районных комплексных спартакиад среди обучающихся, </w:t>
      </w:r>
      <w:proofErr w:type="spellStart"/>
      <w:proofErr w:type="gramStart"/>
      <w:r w:rsidRPr="00735735">
        <w:rPr>
          <w:rFonts w:ascii="Times New Roman" w:hAnsi="Times New Roman"/>
          <w:bCs/>
          <w:spacing w:val="-3"/>
          <w:sz w:val="28"/>
          <w:szCs w:val="28"/>
        </w:rPr>
        <w:t>вос-питанников</w:t>
      </w:r>
      <w:proofErr w:type="spellEnd"/>
      <w:proofErr w:type="gramEnd"/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 образовательных учреждений района и участие в аналогичных об-</w:t>
      </w:r>
      <w:proofErr w:type="spellStart"/>
      <w:r w:rsidRPr="00735735">
        <w:rPr>
          <w:rFonts w:ascii="Times New Roman" w:hAnsi="Times New Roman"/>
          <w:bCs/>
          <w:spacing w:val="-3"/>
          <w:sz w:val="28"/>
          <w:szCs w:val="28"/>
        </w:rPr>
        <w:t>ластных</w:t>
      </w:r>
      <w:proofErr w:type="spellEnd"/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 мероприятиях;</w:t>
      </w:r>
    </w:p>
    <w:p w:rsidR="00AB3415" w:rsidRPr="00AB3415" w:rsidRDefault="00735735" w:rsidP="007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35735">
        <w:rPr>
          <w:rFonts w:ascii="Times New Roman" w:hAnsi="Times New Roman"/>
          <w:bCs/>
          <w:spacing w:val="-3"/>
          <w:sz w:val="28"/>
          <w:szCs w:val="28"/>
        </w:rPr>
        <w:t>участие в областных соревнованиях по программе «</w:t>
      </w:r>
      <w:proofErr w:type="gramStart"/>
      <w:r w:rsidRPr="00735735">
        <w:rPr>
          <w:rFonts w:ascii="Times New Roman" w:hAnsi="Times New Roman"/>
          <w:bCs/>
          <w:spacing w:val="-3"/>
          <w:sz w:val="28"/>
          <w:szCs w:val="28"/>
        </w:rPr>
        <w:t>Президентские</w:t>
      </w:r>
      <w:proofErr w:type="gramEnd"/>
      <w:r w:rsidRPr="0073573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735735">
        <w:rPr>
          <w:rFonts w:ascii="Times New Roman" w:hAnsi="Times New Roman"/>
          <w:bCs/>
          <w:spacing w:val="-3"/>
          <w:sz w:val="28"/>
          <w:szCs w:val="28"/>
        </w:rPr>
        <w:t>состя-зания</w:t>
      </w:r>
      <w:proofErr w:type="spellEnd"/>
      <w:r w:rsidRPr="00735735">
        <w:rPr>
          <w:rFonts w:ascii="Times New Roman" w:hAnsi="Times New Roman"/>
          <w:bCs/>
          <w:spacing w:val="-3"/>
          <w:sz w:val="28"/>
          <w:szCs w:val="28"/>
        </w:rPr>
        <w:t>».</w:t>
      </w:r>
    </w:p>
    <w:bookmarkEnd w:id="7"/>
    <w:bookmarkEnd w:id="8"/>
    <w:bookmarkEnd w:id="9"/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 «УПРАВЛЕНИЕ МУНИЦИПАЛЬНЫМИ ФИНАН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t>САМИ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br/>
        <w:t>РОГНЕДИНСКОГО РАЙОНА» (2021 – 2023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B13338" w:rsidRDefault="00B13338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bookmarkEnd w:id="10"/>
    <w:bookmarkEnd w:id="11"/>
    <w:bookmarkEnd w:id="12"/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«Управление муниципальными финансами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(2021 – 2023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Задачами муниципальной программы являются: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финансовой устойчивости бюджетной системы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путем проведения сбалансированной финансовой политики;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внедрение современных методов и технологий управления муниципальными финансами;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эффективного и ответственного управления муниципальными финансами.</w:t>
      </w:r>
    </w:p>
    <w:p w:rsidR="00B13338" w:rsidRPr="00B13338" w:rsidRDefault="00B13338" w:rsidP="00B1333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Структура и динамика расходов на реализацию муниципальной программы представлена в таблице </w:t>
      </w:r>
    </w:p>
    <w:p w:rsidR="00B13338" w:rsidRPr="00B13338" w:rsidRDefault="00B13338" w:rsidP="00B1333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3338" w:rsidRPr="00284E69" w:rsidRDefault="00B13338" w:rsidP="00B13338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муниципальной программы «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муниципальными финансами </w:t>
      </w:r>
      <w:proofErr w:type="spellStart"/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Рогнединского</w:t>
      </w:r>
      <w:proofErr w:type="spellEnd"/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(2021 – 2023 годы)</w:t>
      </w:r>
    </w:p>
    <w:p w:rsidR="00B13338" w:rsidRPr="00284E69" w:rsidRDefault="00B13338" w:rsidP="00B13338">
      <w:pPr>
        <w:spacing w:after="0" w:line="252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(рублей)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70"/>
        <w:gridCol w:w="1369"/>
        <w:gridCol w:w="1367"/>
        <w:gridCol w:w="1095"/>
        <w:gridCol w:w="1286"/>
        <w:gridCol w:w="1583"/>
      </w:tblGrid>
      <w:tr w:rsidR="00B13338" w:rsidRPr="00B13338" w:rsidTr="00D66184">
        <w:trPr>
          <w:cantSplit/>
          <w:trHeight w:val="493"/>
          <w:tblHeader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(первоначальный план)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/20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13338" w:rsidRPr="00B13338" w:rsidTr="00D66184">
        <w:trPr>
          <w:cantSplit/>
          <w:trHeight w:val="2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4304300,00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4380300.00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101.8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4380300.00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4377400.00</w:t>
            </w:r>
          </w:p>
        </w:tc>
      </w:tr>
      <w:tr w:rsidR="00B13338" w:rsidRPr="00B13338" w:rsidTr="00D66184">
        <w:trPr>
          <w:cantSplit/>
          <w:trHeight w:val="2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295000.00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15.4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295000.00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295000.00</w:t>
            </w:r>
          </w:p>
        </w:tc>
      </w:tr>
      <w:tr w:rsidR="00B13338" w:rsidRPr="00B13338" w:rsidTr="00D66184">
        <w:trPr>
          <w:cantSplit/>
          <w:trHeight w:val="2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4000000.00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33.3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13338" w:rsidRPr="00B13338" w:rsidTr="00D66184">
        <w:trPr>
          <w:cantSplit/>
          <w:trHeight w:val="2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7573300,00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8675300.00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114.6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6691900,00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6814300,00</w:t>
            </w:r>
          </w:p>
        </w:tc>
      </w:tr>
    </w:tbl>
    <w:p w:rsidR="00B13338" w:rsidRPr="00B13338" w:rsidRDefault="00B13338" w:rsidP="00B13338">
      <w:pPr>
        <w:spacing w:before="120"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Нецелевые межбюджетные трансферты бюджетам поселений на 2021 год запланированы в объеме 4295000,00 рублей, в 2022 и 2023 годах по 2295000,00 рублей. </w:t>
      </w: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338">
        <w:rPr>
          <w:rFonts w:ascii="Times New Roman" w:eastAsia="Times New Roman" w:hAnsi="Times New Roman"/>
          <w:b/>
          <w:sz w:val="24"/>
          <w:szCs w:val="24"/>
          <w:lang w:eastAsia="ru-RU"/>
        </w:rPr>
        <w:t>НЕПРОГРАММНАЯ ЧАСТЬ РАСХОДОВ РАЙОННОГО БЮДЖЕТА</w:t>
      </w: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районного бюджета, не включенных в муниципальные программы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представлен в таблице</w:t>
      </w:r>
      <w:r w:rsidR="00363A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338" w:rsidRPr="00B13338" w:rsidRDefault="00B13338" w:rsidP="00B13338">
      <w:pPr>
        <w:spacing w:after="0" w:line="252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338" w:rsidRPr="00284E69" w:rsidRDefault="00B13338" w:rsidP="00B13338">
      <w:pPr>
        <w:spacing w:before="120" w:after="12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непрограммных расходов районного бюджета в 2020 и 2021-2023 годах</w:t>
      </w:r>
    </w:p>
    <w:p w:rsidR="00B13338" w:rsidRPr="00284E69" w:rsidRDefault="00B13338" w:rsidP="00B13338">
      <w:pPr>
        <w:spacing w:after="0" w:line="252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131"/>
        <w:gridCol w:w="1542"/>
        <w:gridCol w:w="1263"/>
        <w:gridCol w:w="736"/>
        <w:gridCol w:w="1287"/>
        <w:gridCol w:w="1384"/>
      </w:tblGrid>
      <w:tr w:rsidR="00B13338" w:rsidRPr="00B13338" w:rsidTr="00D66184">
        <w:trPr>
          <w:cantSplit/>
          <w:trHeight w:val="255"/>
          <w:tblHeader/>
        </w:trPr>
        <w:tc>
          <w:tcPr>
            <w:tcW w:w="580" w:type="pct"/>
            <w:tcBorders>
              <w:bottom w:val="single" w:sz="4" w:space="0" w:color="auto"/>
            </w:tcBorders>
            <w:noWrap/>
            <w:vAlign w:val="center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29" w:type="pct"/>
            <w:noWrap/>
            <w:vAlign w:val="center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17" w:type="pct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(первоначальный план)</w:t>
            </w:r>
          </w:p>
        </w:tc>
        <w:tc>
          <w:tcPr>
            <w:tcW w:w="669" w:type="pct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0" w:type="pct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82" w:type="pct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3" w:type="pct"/>
            <w:vAlign w:val="center"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13338" w:rsidRPr="00B13338" w:rsidTr="00D66184">
        <w:trPr>
          <w:cantSplit/>
          <w:trHeight w:val="2947"/>
        </w:trPr>
        <w:tc>
          <w:tcPr>
            <w:tcW w:w="580" w:type="pct"/>
            <w:tcBorders>
              <w:bottom w:val="single" w:sz="4" w:space="0" w:color="auto"/>
            </w:tcBorders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129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</w:t>
            </w:r>
          </w:p>
        </w:tc>
        <w:tc>
          <w:tcPr>
            <w:tcW w:w="817" w:type="pct"/>
            <w:noWrap/>
          </w:tcPr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407743.00</w:t>
            </w:r>
          </w:p>
        </w:tc>
        <w:tc>
          <w:tcPr>
            <w:tcW w:w="669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438671.00</w:t>
            </w:r>
          </w:p>
        </w:tc>
        <w:tc>
          <w:tcPr>
            <w:tcW w:w="390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</w:t>
            </w:r>
            <w:r w:rsidRPr="00B13338">
              <w:rPr>
                <w:rFonts w:ascii="Times New Roman" w:eastAsia="Times New Roman" w:hAnsi="Times New Roman"/>
                <w:lang w:val="en-US" w:eastAsia="ru-RU"/>
              </w:rPr>
              <w:t>07.6</w:t>
            </w:r>
          </w:p>
        </w:tc>
        <w:tc>
          <w:tcPr>
            <w:tcW w:w="682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413471.00</w:t>
            </w:r>
          </w:p>
        </w:tc>
        <w:tc>
          <w:tcPr>
            <w:tcW w:w="733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413471.00</w:t>
            </w:r>
          </w:p>
        </w:tc>
      </w:tr>
      <w:tr w:rsidR="00B13338" w:rsidRPr="00B13338" w:rsidTr="00D66184">
        <w:trPr>
          <w:cantSplit/>
          <w:trHeight w:val="765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29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руководителя Контрольно-счетной палаты </w:t>
            </w: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778166.00</w:t>
            </w:r>
          </w:p>
        </w:tc>
        <w:tc>
          <w:tcPr>
            <w:tcW w:w="669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802789.00</w:t>
            </w:r>
          </w:p>
        </w:tc>
        <w:tc>
          <w:tcPr>
            <w:tcW w:w="390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103.2</w:t>
            </w:r>
          </w:p>
        </w:tc>
        <w:tc>
          <w:tcPr>
            <w:tcW w:w="682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802789.00</w:t>
            </w:r>
          </w:p>
        </w:tc>
        <w:tc>
          <w:tcPr>
            <w:tcW w:w="733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8027789.00</w:t>
            </w:r>
          </w:p>
        </w:tc>
      </w:tr>
      <w:tr w:rsidR="00B13338" w:rsidRPr="00B13338" w:rsidTr="00D66184">
        <w:trPr>
          <w:cantSplit/>
          <w:trHeight w:val="1607"/>
        </w:trPr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19950.00</w:t>
            </w:r>
          </w:p>
        </w:tc>
        <w:tc>
          <w:tcPr>
            <w:tcW w:w="669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22600.00</w:t>
            </w:r>
          </w:p>
        </w:tc>
        <w:tc>
          <w:tcPr>
            <w:tcW w:w="390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113,</w:t>
            </w:r>
            <w:r w:rsidRPr="00B13338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682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19800.00</w:t>
            </w:r>
          </w:p>
        </w:tc>
        <w:tc>
          <w:tcPr>
            <w:tcW w:w="733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7200.00</w:t>
            </w:r>
          </w:p>
        </w:tc>
      </w:tr>
      <w:tr w:rsidR="00B13338" w:rsidRPr="00B13338" w:rsidTr="00D66184">
        <w:trPr>
          <w:cantSplit/>
          <w:trHeight w:val="523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29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669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390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682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733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B13338" w:rsidRPr="00B13338" w:rsidTr="00D66184">
        <w:trPr>
          <w:cantSplit/>
          <w:trHeight w:val="1573"/>
        </w:trPr>
        <w:tc>
          <w:tcPr>
            <w:tcW w:w="580" w:type="pct"/>
            <w:vMerge/>
            <w:tcBorders>
              <w:bottom w:val="nil"/>
            </w:tcBorders>
            <w:vAlign w:val="center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17" w:type="pct"/>
            <w:noWrap/>
          </w:tcPr>
          <w:p w:rsidR="00B13338" w:rsidRPr="00B13338" w:rsidRDefault="00B13338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0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1545600.00</w:t>
            </w: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3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338">
              <w:rPr>
                <w:rFonts w:ascii="Times New Roman" w:eastAsia="Times New Roman" w:hAnsi="Times New Roman"/>
                <w:lang w:val="en-US" w:eastAsia="ru-RU"/>
              </w:rPr>
              <w:t>2981500.00</w:t>
            </w:r>
          </w:p>
        </w:tc>
      </w:tr>
      <w:tr w:rsidR="00B13338" w:rsidRPr="00B13338" w:rsidTr="00D66184">
        <w:trPr>
          <w:cantSplit/>
          <w:trHeight w:val="431"/>
        </w:trPr>
        <w:tc>
          <w:tcPr>
            <w:tcW w:w="1709" w:type="pct"/>
            <w:gridSpan w:val="2"/>
            <w:noWrap/>
            <w:vAlign w:val="center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7" w:type="pct"/>
            <w:noWrap/>
            <w:vAlign w:val="center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lang w:eastAsia="ru-RU"/>
              </w:rPr>
              <w:t>1355859,00</w:t>
            </w:r>
          </w:p>
        </w:tc>
        <w:tc>
          <w:tcPr>
            <w:tcW w:w="669" w:type="pct"/>
            <w:noWrap/>
          </w:tcPr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lang w:eastAsia="ru-RU"/>
              </w:rPr>
              <w:t>1414260,00</w:t>
            </w:r>
          </w:p>
          <w:p w:rsidR="00B13338" w:rsidRPr="00B13338" w:rsidRDefault="00B13338" w:rsidP="00B133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0" w:type="pct"/>
            <w:noWrap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lang w:eastAsia="ru-RU"/>
              </w:rPr>
              <w:t>104,3</w:t>
            </w:r>
          </w:p>
        </w:tc>
        <w:tc>
          <w:tcPr>
            <w:tcW w:w="682" w:type="pct"/>
          </w:tcPr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lang w:eastAsia="ru-RU"/>
              </w:rPr>
              <w:t>2931860,00</w:t>
            </w:r>
          </w:p>
        </w:tc>
        <w:tc>
          <w:tcPr>
            <w:tcW w:w="733" w:type="pct"/>
          </w:tcPr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13338" w:rsidRPr="00B13338" w:rsidRDefault="00B13338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13338">
              <w:rPr>
                <w:rFonts w:ascii="Times New Roman" w:eastAsia="Times New Roman" w:hAnsi="Times New Roman"/>
                <w:b/>
                <w:lang w:eastAsia="ru-RU"/>
              </w:rPr>
              <w:t>4354960,00</w:t>
            </w:r>
          </w:p>
        </w:tc>
      </w:tr>
    </w:tbl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Резервный фонд администрации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запланирован на 2021-2023 годы в объеме 150 000,00 рублей ежегодно. Средства резервного фонда предназначены для финансирования непредвиденных расходов.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277" w:rsidRDefault="00D64277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4277" w:rsidRP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C6">
        <w:rPr>
          <w:rFonts w:ascii="Times New Roman" w:hAnsi="Times New Roman"/>
          <w:b/>
          <w:sz w:val="28"/>
          <w:szCs w:val="28"/>
        </w:rPr>
        <w:t>5. Основные понятия, термины, определения.</w:t>
      </w:r>
    </w:p>
    <w:p w:rsid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FC6" w:rsidRPr="00543FC6" w:rsidRDefault="00543FC6" w:rsidP="00543F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 xml:space="preserve">Бюджет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старонормандского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bougette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Бюджетная классификация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43FC6">
        <w:rPr>
          <w:rFonts w:ascii="Times New Roman" w:hAnsi="Times New Roman"/>
          <w:sz w:val="28"/>
          <w:szCs w:val="28"/>
        </w:rPr>
        <w:t>г</w:t>
      </w:r>
      <w:proofErr w:type="gramEnd"/>
      <w:r w:rsidRPr="00543FC6">
        <w:rPr>
          <w:rFonts w:ascii="Times New Roman" w:hAnsi="Times New Roman"/>
          <w:sz w:val="28"/>
          <w:szCs w:val="28"/>
        </w:rPr>
        <w:t>руппировка доходов, расходов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3FC6">
        <w:rPr>
          <w:rFonts w:ascii="Times New Roman" w:hAnsi="Times New Roman"/>
          <w:sz w:val="28"/>
          <w:szCs w:val="28"/>
        </w:rPr>
        <w:t>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дефицитов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используемой для составления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бюджетов, 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бюджетной отчетности,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обеспечивающей сопоставимость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показателей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>Бюджетный кредит -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72F14" w:rsidRDefault="00543FC6" w:rsidP="004B3B4C">
      <w:pPr>
        <w:pStyle w:val="Default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sz w:val="28"/>
          <w:szCs w:val="28"/>
        </w:rPr>
        <w:t xml:space="preserve">Бюджетный процесс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543FC6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</w:t>
      </w:r>
      <w:r>
        <w:rPr>
          <w:rFonts w:ascii="Times New Roman" w:hAnsi="Times New Roman"/>
          <w:sz w:val="28"/>
          <w:szCs w:val="28"/>
        </w:rPr>
        <w:t>.</w:t>
      </w:r>
      <w:r w:rsidR="00172F14" w:rsidRPr="00172F14"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Государственная программа (муниципальная программа)  - система мероприятий и инструментов, обеспечивающих достижение приоритетов и целей государственной политики в сфере социально-экономического развития и безопасности.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>Главный распорядитель средств - орган государственной власти (местного самоуправления), напрямую получающий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Дефицит бюджета  - превышение расходов бюджета над его доходами.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межбюджетные трансферты, предоставляемые на безвозмездной и безвозвратной основе без установления направлений и (или) условий их использования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поступающие в бюджет денежные средства, за исключением средств, являющихся источниками финансирования дефицита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Источники финансирования дефицита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Консолидированный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Профицит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превышение доходов бюджета над его расходами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Программный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бюджет, сформированный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государственных (муниципальных программ).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Публичные слушания - являются одной из форм участия населения в принятии бюджетных решений.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Региональный проект - проект, обеспечивающий достижение в масштабах региона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Расходы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денежные средства, направляемые на финансовое обеспечение задач и функций государственного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Субсидия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межбюджетный трансферт, предоставляемый в целях </w:t>
      </w:r>
      <w:proofErr w:type="spell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расходных обязатель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ств др</w:t>
      </w:r>
      <w:proofErr w:type="gramEnd"/>
      <w:r w:rsidRPr="00172F14">
        <w:rPr>
          <w:rFonts w:ascii="Times New Roman" w:hAnsi="Times New Roman" w:cs="Times New Roman"/>
          <w:color w:val="auto"/>
          <w:sz w:val="28"/>
          <w:szCs w:val="28"/>
        </w:rPr>
        <w:t>угого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Субвенция  - целевой межбюджетный трансферт на обеспечение передаваемых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277" w:rsidRDefault="00D64277" w:rsidP="004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F14" w:rsidRPr="00172F14" w:rsidRDefault="00172F14" w:rsidP="0017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B85" w:rsidRPr="00D64277" w:rsidRDefault="00543FC6" w:rsidP="00D64277">
      <w:pPr>
        <w:shd w:val="clear" w:color="auto" w:fill="FFFFFF"/>
        <w:spacing w:after="0" w:line="240" w:lineRule="auto"/>
        <w:ind w:left="110" w:right="12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64277" w:rsidRPr="00D64277">
        <w:rPr>
          <w:rFonts w:ascii="Times New Roman" w:hAnsi="Times New Roman"/>
          <w:b/>
          <w:sz w:val="28"/>
          <w:szCs w:val="28"/>
        </w:rPr>
        <w:t>.</w:t>
      </w:r>
      <w:r w:rsidR="00BA3166">
        <w:rPr>
          <w:rFonts w:ascii="Times New Roman" w:hAnsi="Times New Roman"/>
          <w:b/>
          <w:sz w:val="28"/>
          <w:szCs w:val="28"/>
        </w:rPr>
        <w:t xml:space="preserve"> </w:t>
      </w:r>
      <w:r w:rsidR="00D64277" w:rsidRPr="00D6427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DC2E3A">
        <w:rPr>
          <w:rFonts w:ascii="Times New Roman" w:hAnsi="Times New Roman"/>
          <w:sz w:val="28"/>
          <w:szCs w:val="28"/>
        </w:rPr>
        <w:t xml:space="preserve"> (структурным подразделением)</w:t>
      </w:r>
      <w:r w:rsidRPr="00543FC6">
        <w:rPr>
          <w:rFonts w:ascii="Times New Roman" w:hAnsi="Times New Roman"/>
          <w:sz w:val="28"/>
          <w:szCs w:val="28"/>
        </w:rPr>
        <w:t>, ответственным за формирование районного бюджета и составления Бюджета для граждан является – Финансов</w:t>
      </w:r>
      <w:r w:rsidR="00096899">
        <w:rPr>
          <w:rFonts w:ascii="Times New Roman" w:hAnsi="Times New Roman"/>
          <w:sz w:val="28"/>
          <w:szCs w:val="28"/>
        </w:rPr>
        <w:t xml:space="preserve">ый отдел 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района.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Адрес: </w:t>
      </w:r>
      <w:r w:rsidR="00096899">
        <w:rPr>
          <w:rFonts w:ascii="Times New Roman" w:hAnsi="Times New Roman"/>
          <w:sz w:val="28"/>
          <w:szCs w:val="28"/>
        </w:rPr>
        <w:t>п</w:t>
      </w:r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 xml:space="preserve"> Рогнедино</w:t>
      </w:r>
      <w:r w:rsidRPr="00543F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FC6">
        <w:rPr>
          <w:rFonts w:ascii="Times New Roman" w:hAnsi="Times New Roman"/>
          <w:sz w:val="28"/>
          <w:szCs w:val="28"/>
        </w:rPr>
        <w:t>ул</w:t>
      </w:r>
      <w:proofErr w:type="gramStart"/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>Л</w:t>
      </w:r>
      <w:proofErr w:type="gramEnd"/>
      <w:r w:rsidR="00096899">
        <w:rPr>
          <w:rFonts w:ascii="Times New Roman" w:hAnsi="Times New Roman"/>
          <w:sz w:val="28"/>
          <w:szCs w:val="28"/>
        </w:rPr>
        <w:t>енина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, </w:t>
      </w:r>
      <w:r w:rsidR="00096899">
        <w:rPr>
          <w:rFonts w:ascii="Times New Roman" w:hAnsi="Times New Roman"/>
          <w:sz w:val="28"/>
          <w:szCs w:val="28"/>
        </w:rPr>
        <w:t>29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Телефоны: </w:t>
      </w:r>
      <w:r w:rsidR="00096899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 w:rsidRPr="00543FC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 района</w:t>
      </w:r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30</w:t>
      </w:r>
      <w:r w:rsidRPr="00543FC6">
        <w:rPr>
          <w:rFonts w:ascii="Times New Roman" w:hAnsi="Times New Roman"/>
          <w:sz w:val="28"/>
          <w:szCs w:val="28"/>
        </w:rPr>
        <w:t>;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бюджетный отдел 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11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37</w:t>
      </w:r>
    </w:p>
    <w:sectPr w:rsidR="00D64277" w:rsidRPr="00543FC6" w:rsidSect="007B1882">
      <w:pgSz w:w="11906" w:h="16838" w:code="9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ova Cond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CC50E2"/>
    <w:multiLevelType w:val="hybridMultilevel"/>
    <w:tmpl w:val="4FCEF99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8C4BD9"/>
    <w:multiLevelType w:val="hybridMultilevel"/>
    <w:tmpl w:val="EE5CC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70DC6"/>
    <w:multiLevelType w:val="hybridMultilevel"/>
    <w:tmpl w:val="4DE477F4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73007B"/>
    <w:multiLevelType w:val="hybridMultilevel"/>
    <w:tmpl w:val="16B6BA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DC17599"/>
    <w:multiLevelType w:val="hybridMultilevel"/>
    <w:tmpl w:val="69707180"/>
    <w:lvl w:ilvl="0" w:tplc="F2EAC54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55E0EA2"/>
    <w:multiLevelType w:val="hybridMultilevel"/>
    <w:tmpl w:val="02E8D7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12">
    <w:nsid w:val="43554A18"/>
    <w:multiLevelType w:val="hybridMultilevel"/>
    <w:tmpl w:val="963ADA0E"/>
    <w:lvl w:ilvl="0" w:tplc="9DD2FBA6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52FC7"/>
    <w:multiLevelType w:val="hybridMultilevel"/>
    <w:tmpl w:val="4162C4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62778DF"/>
    <w:multiLevelType w:val="hybridMultilevel"/>
    <w:tmpl w:val="D03C0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7">
    <w:nsid w:val="491B4A50"/>
    <w:multiLevelType w:val="hybridMultilevel"/>
    <w:tmpl w:val="4FE0B9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51B07"/>
    <w:multiLevelType w:val="hybridMultilevel"/>
    <w:tmpl w:val="31E8E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AF2BD1"/>
    <w:multiLevelType w:val="hybridMultilevel"/>
    <w:tmpl w:val="704210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778464A"/>
    <w:multiLevelType w:val="hybridMultilevel"/>
    <w:tmpl w:val="E1DA16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64AFF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D37EA0"/>
    <w:multiLevelType w:val="hybridMultilevel"/>
    <w:tmpl w:val="1A80E23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7"/>
  </w:num>
  <w:num w:numId="9">
    <w:abstractNumId w:val="2"/>
  </w:num>
  <w:num w:numId="10">
    <w:abstractNumId w:val="25"/>
  </w:num>
  <w:num w:numId="11">
    <w:abstractNumId w:val="1"/>
  </w:num>
  <w:num w:numId="12">
    <w:abstractNumId w:val="23"/>
  </w:num>
  <w:num w:numId="13">
    <w:abstractNumId w:val="21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4"/>
  </w:num>
  <w:num w:numId="19">
    <w:abstractNumId w:val="9"/>
  </w:num>
  <w:num w:numId="20">
    <w:abstractNumId w:val="10"/>
  </w:num>
  <w:num w:numId="21">
    <w:abstractNumId w:val="0"/>
  </w:num>
  <w:num w:numId="22">
    <w:abstractNumId w:val="19"/>
  </w:num>
  <w:num w:numId="23">
    <w:abstractNumId w:val="12"/>
  </w:num>
  <w:num w:numId="24">
    <w:abstractNumId w:val="8"/>
  </w:num>
  <w:num w:numId="25">
    <w:abstractNumId w:val="20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46333"/>
    <w:rsid w:val="00063BB5"/>
    <w:rsid w:val="0006553F"/>
    <w:rsid w:val="0007044B"/>
    <w:rsid w:val="00074D09"/>
    <w:rsid w:val="0009133F"/>
    <w:rsid w:val="000963F4"/>
    <w:rsid w:val="00096899"/>
    <w:rsid w:val="000B1451"/>
    <w:rsid w:val="000B161E"/>
    <w:rsid w:val="000B46A9"/>
    <w:rsid w:val="000B6267"/>
    <w:rsid w:val="000C338E"/>
    <w:rsid w:val="000D4FFD"/>
    <w:rsid w:val="000F2A8E"/>
    <w:rsid w:val="000F760E"/>
    <w:rsid w:val="00102BCF"/>
    <w:rsid w:val="00115888"/>
    <w:rsid w:val="00117A7E"/>
    <w:rsid w:val="00122326"/>
    <w:rsid w:val="00124227"/>
    <w:rsid w:val="00131417"/>
    <w:rsid w:val="00134AC6"/>
    <w:rsid w:val="001477D5"/>
    <w:rsid w:val="00151305"/>
    <w:rsid w:val="00160790"/>
    <w:rsid w:val="001608CE"/>
    <w:rsid w:val="00161185"/>
    <w:rsid w:val="00171C61"/>
    <w:rsid w:val="00172F14"/>
    <w:rsid w:val="001879F2"/>
    <w:rsid w:val="001B644D"/>
    <w:rsid w:val="001B6860"/>
    <w:rsid w:val="001B7724"/>
    <w:rsid w:val="001C371D"/>
    <w:rsid w:val="0020627A"/>
    <w:rsid w:val="002134C4"/>
    <w:rsid w:val="00226706"/>
    <w:rsid w:val="0022759D"/>
    <w:rsid w:val="00235AF3"/>
    <w:rsid w:val="002408DA"/>
    <w:rsid w:val="00241453"/>
    <w:rsid w:val="00241575"/>
    <w:rsid w:val="002459CF"/>
    <w:rsid w:val="00247FA7"/>
    <w:rsid w:val="00251AC9"/>
    <w:rsid w:val="00251ADA"/>
    <w:rsid w:val="00256C2D"/>
    <w:rsid w:val="00260305"/>
    <w:rsid w:val="00263236"/>
    <w:rsid w:val="002668AF"/>
    <w:rsid w:val="002669B7"/>
    <w:rsid w:val="002774B8"/>
    <w:rsid w:val="0028394A"/>
    <w:rsid w:val="00284E69"/>
    <w:rsid w:val="0029760C"/>
    <w:rsid w:val="00297AB3"/>
    <w:rsid w:val="002B1AF4"/>
    <w:rsid w:val="002B6DE5"/>
    <w:rsid w:val="002B7CD2"/>
    <w:rsid w:val="002D1BD3"/>
    <w:rsid w:val="002E04F5"/>
    <w:rsid w:val="002E187B"/>
    <w:rsid w:val="002E460B"/>
    <w:rsid w:val="002F055B"/>
    <w:rsid w:val="002F233E"/>
    <w:rsid w:val="00302A50"/>
    <w:rsid w:val="00307652"/>
    <w:rsid w:val="00310264"/>
    <w:rsid w:val="0031270C"/>
    <w:rsid w:val="00316D5B"/>
    <w:rsid w:val="00317BE1"/>
    <w:rsid w:val="003315BA"/>
    <w:rsid w:val="003325D5"/>
    <w:rsid w:val="00336C5C"/>
    <w:rsid w:val="0034329D"/>
    <w:rsid w:val="00347DDA"/>
    <w:rsid w:val="0035064D"/>
    <w:rsid w:val="00351B85"/>
    <w:rsid w:val="00356843"/>
    <w:rsid w:val="00363AAA"/>
    <w:rsid w:val="00363BAD"/>
    <w:rsid w:val="00370223"/>
    <w:rsid w:val="003828BF"/>
    <w:rsid w:val="003919F1"/>
    <w:rsid w:val="00391C11"/>
    <w:rsid w:val="00397E30"/>
    <w:rsid w:val="003C0AA3"/>
    <w:rsid w:val="003C0E7F"/>
    <w:rsid w:val="003E10BD"/>
    <w:rsid w:val="003E51ED"/>
    <w:rsid w:val="003E6332"/>
    <w:rsid w:val="00404EBD"/>
    <w:rsid w:val="0040795E"/>
    <w:rsid w:val="0041386D"/>
    <w:rsid w:val="00416B0C"/>
    <w:rsid w:val="0042620F"/>
    <w:rsid w:val="00432BE6"/>
    <w:rsid w:val="004621A5"/>
    <w:rsid w:val="0046730F"/>
    <w:rsid w:val="00474530"/>
    <w:rsid w:val="004747F6"/>
    <w:rsid w:val="00486317"/>
    <w:rsid w:val="00490EF0"/>
    <w:rsid w:val="00495AEA"/>
    <w:rsid w:val="004963D7"/>
    <w:rsid w:val="004A0B12"/>
    <w:rsid w:val="004A7251"/>
    <w:rsid w:val="004B0ACE"/>
    <w:rsid w:val="004B3B4C"/>
    <w:rsid w:val="004C2119"/>
    <w:rsid w:val="00506A4B"/>
    <w:rsid w:val="00507DD1"/>
    <w:rsid w:val="00521842"/>
    <w:rsid w:val="0052460B"/>
    <w:rsid w:val="00530475"/>
    <w:rsid w:val="00531440"/>
    <w:rsid w:val="00536487"/>
    <w:rsid w:val="005375D3"/>
    <w:rsid w:val="005416A7"/>
    <w:rsid w:val="00543FC6"/>
    <w:rsid w:val="0054703E"/>
    <w:rsid w:val="0055291D"/>
    <w:rsid w:val="00567292"/>
    <w:rsid w:val="005713FD"/>
    <w:rsid w:val="0057307E"/>
    <w:rsid w:val="00580928"/>
    <w:rsid w:val="005823E7"/>
    <w:rsid w:val="0058242C"/>
    <w:rsid w:val="00583C7B"/>
    <w:rsid w:val="0059200E"/>
    <w:rsid w:val="005947C0"/>
    <w:rsid w:val="005B57BB"/>
    <w:rsid w:val="005C75CB"/>
    <w:rsid w:val="005D1F19"/>
    <w:rsid w:val="005D2681"/>
    <w:rsid w:val="005D5A86"/>
    <w:rsid w:val="005D61EA"/>
    <w:rsid w:val="005E270A"/>
    <w:rsid w:val="005F5DB1"/>
    <w:rsid w:val="00606006"/>
    <w:rsid w:val="00622951"/>
    <w:rsid w:val="0062446E"/>
    <w:rsid w:val="00625E8A"/>
    <w:rsid w:val="00630ACA"/>
    <w:rsid w:val="006334C7"/>
    <w:rsid w:val="006469D6"/>
    <w:rsid w:val="00667380"/>
    <w:rsid w:val="0067786A"/>
    <w:rsid w:val="00685347"/>
    <w:rsid w:val="00687CF1"/>
    <w:rsid w:val="00691AA8"/>
    <w:rsid w:val="006A6198"/>
    <w:rsid w:val="006A69AF"/>
    <w:rsid w:val="006B27B9"/>
    <w:rsid w:val="006B381F"/>
    <w:rsid w:val="006B5391"/>
    <w:rsid w:val="006C3583"/>
    <w:rsid w:val="006C7259"/>
    <w:rsid w:val="006E0372"/>
    <w:rsid w:val="006F495A"/>
    <w:rsid w:val="00702088"/>
    <w:rsid w:val="00735735"/>
    <w:rsid w:val="007640E5"/>
    <w:rsid w:val="007663F8"/>
    <w:rsid w:val="00767602"/>
    <w:rsid w:val="007762B6"/>
    <w:rsid w:val="00777C93"/>
    <w:rsid w:val="007910AA"/>
    <w:rsid w:val="00792266"/>
    <w:rsid w:val="00794FE5"/>
    <w:rsid w:val="00795C0F"/>
    <w:rsid w:val="007A3333"/>
    <w:rsid w:val="007B1882"/>
    <w:rsid w:val="007C6EB4"/>
    <w:rsid w:val="007D0D5F"/>
    <w:rsid w:val="007D67A6"/>
    <w:rsid w:val="007E4FBE"/>
    <w:rsid w:val="007F206D"/>
    <w:rsid w:val="007F494D"/>
    <w:rsid w:val="008058C6"/>
    <w:rsid w:val="00812FCF"/>
    <w:rsid w:val="00822317"/>
    <w:rsid w:val="00826B83"/>
    <w:rsid w:val="00842FF6"/>
    <w:rsid w:val="008430E7"/>
    <w:rsid w:val="008430EE"/>
    <w:rsid w:val="00857A87"/>
    <w:rsid w:val="00857E6B"/>
    <w:rsid w:val="0088263E"/>
    <w:rsid w:val="00883AAF"/>
    <w:rsid w:val="0089482A"/>
    <w:rsid w:val="008B12CA"/>
    <w:rsid w:val="008C537F"/>
    <w:rsid w:val="008E1ACC"/>
    <w:rsid w:val="00911201"/>
    <w:rsid w:val="0091153C"/>
    <w:rsid w:val="00914C7E"/>
    <w:rsid w:val="009153C7"/>
    <w:rsid w:val="00923CEB"/>
    <w:rsid w:val="00926B09"/>
    <w:rsid w:val="00926BE0"/>
    <w:rsid w:val="00930C00"/>
    <w:rsid w:val="00934EC0"/>
    <w:rsid w:val="00947AAF"/>
    <w:rsid w:val="00957C2F"/>
    <w:rsid w:val="00961933"/>
    <w:rsid w:val="00963CDE"/>
    <w:rsid w:val="00972191"/>
    <w:rsid w:val="00975D85"/>
    <w:rsid w:val="00976061"/>
    <w:rsid w:val="00977122"/>
    <w:rsid w:val="00977208"/>
    <w:rsid w:val="00980EE5"/>
    <w:rsid w:val="009861FD"/>
    <w:rsid w:val="009904DB"/>
    <w:rsid w:val="009A5934"/>
    <w:rsid w:val="009A712E"/>
    <w:rsid w:val="009D1546"/>
    <w:rsid w:val="009D59B1"/>
    <w:rsid w:val="009E5483"/>
    <w:rsid w:val="009F6976"/>
    <w:rsid w:val="00A02456"/>
    <w:rsid w:val="00A218E1"/>
    <w:rsid w:val="00A37438"/>
    <w:rsid w:val="00A50F1F"/>
    <w:rsid w:val="00A5747B"/>
    <w:rsid w:val="00A604CE"/>
    <w:rsid w:val="00A65AF8"/>
    <w:rsid w:val="00A72A62"/>
    <w:rsid w:val="00A87955"/>
    <w:rsid w:val="00A90102"/>
    <w:rsid w:val="00A91CE3"/>
    <w:rsid w:val="00A9771B"/>
    <w:rsid w:val="00AA05A7"/>
    <w:rsid w:val="00AA6414"/>
    <w:rsid w:val="00AB3415"/>
    <w:rsid w:val="00AC1ECE"/>
    <w:rsid w:val="00AE12B0"/>
    <w:rsid w:val="00AE25AD"/>
    <w:rsid w:val="00AE7AE0"/>
    <w:rsid w:val="00B13338"/>
    <w:rsid w:val="00B21328"/>
    <w:rsid w:val="00B24C27"/>
    <w:rsid w:val="00B24EE4"/>
    <w:rsid w:val="00B3099E"/>
    <w:rsid w:val="00B30D6B"/>
    <w:rsid w:val="00B4198D"/>
    <w:rsid w:val="00B45342"/>
    <w:rsid w:val="00B51229"/>
    <w:rsid w:val="00B7211E"/>
    <w:rsid w:val="00B87BC9"/>
    <w:rsid w:val="00B87C61"/>
    <w:rsid w:val="00B90603"/>
    <w:rsid w:val="00B945FF"/>
    <w:rsid w:val="00B947BD"/>
    <w:rsid w:val="00BA3166"/>
    <w:rsid w:val="00BA64D8"/>
    <w:rsid w:val="00BB53AA"/>
    <w:rsid w:val="00BC0C3E"/>
    <w:rsid w:val="00BC16B4"/>
    <w:rsid w:val="00BC1AAF"/>
    <w:rsid w:val="00BC54CA"/>
    <w:rsid w:val="00BC761A"/>
    <w:rsid w:val="00BE0A35"/>
    <w:rsid w:val="00BF6C3D"/>
    <w:rsid w:val="00C02ACE"/>
    <w:rsid w:val="00C24850"/>
    <w:rsid w:val="00C304AC"/>
    <w:rsid w:val="00C411E4"/>
    <w:rsid w:val="00C41C4D"/>
    <w:rsid w:val="00C41C54"/>
    <w:rsid w:val="00C6249F"/>
    <w:rsid w:val="00C73877"/>
    <w:rsid w:val="00C75CEC"/>
    <w:rsid w:val="00C8210F"/>
    <w:rsid w:val="00C85C74"/>
    <w:rsid w:val="00C875B5"/>
    <w:rsid w:val="00C95299"/>
    <w:rsid w:val="00C9767F"/>
    <w:rsid w:val="00CA2E01"/>
    <w:rsid w:val="00CB5E5E"/>
    <w:rsid w:val="00CC240E"/>
    <w:rsid w:val="00CC544F"/>
    <w:rsid w:val="00CC6A49"/>
    <w:rsid w:val="00CD070B"/>
    <w:rsid w:val="00CF20EB"/>
    <w:rsid w:val="00CF4CA8"/>
    <w:rsid w:val="00CF7F15"/>
    <w:rsid w:val="00D11985"/>
    <w:rsid w:val="00D4528C"/>
    <w:rsid w:val="00D45A29"/>
    <w:rsid w:val="00D45F8C"/>
    <w:rsid w:val="00D46DDE"/>
    <w:rsid w:val="00D51E80"/>
    <w:rsid w:val="00D53576"/>
    <w:rsid w:val="00D64277"/>
    <w:rsid w:val="00D66169"/>
    <w:rsid w:val="00D870A2"/>
    <w:rsid w:val="00D90D19"/>
    <w:rsid w:val="00D95967"/>
    <w:rsid w:val="00DA6656"/>
    <w:rsid w:val="00DB5490"/>
    <w:rsid w:val="00DC2014"/>
    <w:rsid w:val="00DC2E3A"/>
    <w:rsid w:val="00DE5D3A"/>
    <w:rsid w:val="00DF6E80"/>
    <w:rsid w:val="00E05E7E"/>
    <w:rsid w:val="00E11442"/>
    <w:rsid w:val="00E13926"/>
    <w:rsid w:val="00E14B34"/>
    <w:rsid w:val="00E259BB"/>
    <w:rsid w:val="00E26A63"/>
    <w:rsid w:val="00E3110F"/>
    <w:rsid w:val="00E31CE8"/>
    <w:rsid w:val="00E456FD"/>
    <w:rsid w:val="00E538CF"/>
    <w:rsid w:val="00E575F7"/>
    <w:rsid w:val="00E7321E"/>
    <w:rsid w:val="00E7481E"/>
    <w:rsid w:val="00E83DF7"/>
    <w:rsid w:val="00E8660E"/>
    <w:rsid w:val="00E87047"/>
    <w:rsid w:val="00E91287"/>
    <w:rsid w:val="00E9538F"/>
    <w:rsid w:val="00EA4AB5"/>
    <w:rsid w:val="00EA6E44"/>
    <w:rsid w:val="00EA7B75"/>
    <w:rsid w:val="00EC630C"/>
    <w:rsid w:val="00EC6E11"/>
    <w:rsid w:val="00ED3B2D"/>
    <w:rsid w:val="00F00611"/>
    <w:rsid w:val="00F15569"/>
    <w:rsid w:val="00F623BD"/>
    <w:rsid w:val="00F814E5"/>
    <w:rsid w:val="00F844C1"/>
    <w:rsid w:val="00F86BC6"/>
    <w:rsid w:val="00F9487E"/>
    <w:rsid w:val="00F97724"/>
    <w:rsid w:val="00F97F56"/>
    <w:rsid w:val="00FA5561"/>
    <w:rsid w:val="00FB168B"/>
    <w:rsid w:val="00FC24D0"/>
    <w:rsid w:val="00FD0C73"/>
    <w:rsid w:val="00FD2E42"/>
    <w:rsid w:val="00FD6F36"/>
    <w:rsid w:val="00FD7C47"/>
    <w:rsid w:val="00FE7BC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CA84-5803-4A15-B5C2-F0AEA5D9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25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Райфо</cp:lastModifiedBy>
  <cp:revision>49</cp:revision>
  <cp:lastPrinted>2019-11-18T12:23:00Z</cp:lastPrinted>
  <dcterms:created xsi:type="dcterms:W3CDTF">2019-12-25T07:17:00Z</dcterms:created>
  <dcterms:modified xsi:type="dcterms:W3CDTF">2020-12-03T07:25:00Z</dcterms:modified>
</cp:coreProperties>
</file>