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5E0" w:rsidRDefault="005505E0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505E0" w:rsidRDefault="005505E0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505E0" w:rsidRDefault="005505E0" w:rsidP="005416A7">
      <w:pPr>
        <w:shd w:val="clear" w:color="auto" w:fill="FFFFFF"/>
        <w:spacing w:line="1243" w:lineRule="exact"/>
        <w:ind w:left="1142" w:hanging="107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5505E0" w:rsidRDefault="005505E0" w:rsidP="00772366">
      <w:pPr>
        <w:pStyle w:val="Default"/>
        <w:jc w:val="center"/>
        <w:rPr>
          <w:b/>
          <w:bCs/>
          <w:sz w:val="40"/>
          <w:szCs w:val="40"/>
        </w:rPr>
      </w:pPr>
      <w:r w:rsidRPr="000406E9">
        <w:rPr>
          <w:b/>
          <w:bCs/>
          <w:sz w:val="40"/>
          <w:szCs w:val="40"/>
        </w:rPr>
        <w:t>БЮДЖЕТ ДЛЯ ГРАЖДАН</w:t>
      </w:r>
    </w:p>
    <w:p w:rsidR="005505E0" w:rsidRDefault="005505E0" w:rsidP="00772366">
      <w:pPr>
        <w:pStyle w:val="Default"/>
        <w:jc w:val="center"/>
      </w:pPr>
    </w:p>
    <w:p w:rsidR="005505E0" w:rsidRPr="00C904EC" w:rsidRDefault="005505E0" w:rsidP="00C904EC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(на основе </w:t>
      </w:r>
      <w:r w:rsidR="00BC788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Решения </w:t>
      </w:r>
      <w:proofErr w:type="spellStart"/>
      <w:r>
        <w:rPr>
          <w:sz w:val="32"/>
          <w:szCs w:val="32"/>
        </w:rPr>
        <w:t>Рогнединского</w:t>
      </w:r>
      <w:proofErr w:type="spellEnd"/>
      <w:r>
        <w:rPr>
          <w:sz w:val="32"/>
          <w:szCs w:val="32"/>
        </w:rPr>
        <w:t xml:space="preserve"> районного Совета народных депутатов </w:t>
      </w:r>
      <w:r w:rsidR="00062B43">
        <w:rPr>
          <w:sz w:val="32"/>
          <w:szCs w:val="32"/>
        </w:rPr>
        <w:t xml:space="preserve"> от 9 июня 2023г</w:t>
      </w:r>
      <w:r w:rsidR="00EC438F">
        <w:rPr>
          <w:sz w:val="32"/>
          <w:szCs w:val="32"/>
        </w:rPr>
        <w:t>ода</w:t>
      </w:r>
      <w:r w:rsidR="00062B43">
        <w:rPr>
          <w:sz w:val="32"/>
          <w:szCs w:val="32"/>
        </w:rPr>
        <w:t xml:space="preserve"> № 6-253 </w:t>
      </w:r>
      <w:r>
        <w:rPr>
          <w:sz w:val="32"/>
          <w:szCs w:val="32"/>
        </w:rPr>
        <w:t>«Об исполнении бюджета</w:t>
      </w:r>
      <w:r w:rsidR="00DC7EB8">
        <w:rPr>
          <w:sz w:val="32"/>
          <w:szCs w:val="32"/>
        </w:rPr>
        <w:t xml:space="preserve"> </w:t>
      </w:r>
      <w:proofErr w:type="spellStart"/>
      <w:r w:rsidR="00DC7EB8">
        <w:rPr>
          <w:sz w:val="32"/>
          <w:szCs w:val="32"/>
        </w:rPr>
        <w:t>Рогнединского</w:t>
      </w:r>
      <w:proofErr w:type="spellEnd"/>
      <w:r w:rsidR="00DC7EB8">
        <w:rPr>
          <w:sz w:val="32"/>
          <w:szCs w:val="32"/>
        </w:rPr>
        <w:t xml:space="preserve"> муниципального района Брянской области</w:t>
      </w:r>
      <w:r>
        <w:rPr>
          <w:sz w:val="32"/>
          <w:szCs w:val="32"/>
        </w:rPr>
        <w:t xml:space="preserve"> за 20</w:t>
      </w:r>
      <w:r w:rsidR="00CC4958">
        <w:rPr>
          <w:sz w:val="32"/>
          <w:szCs w:val="32"/>
        </w:rPr>
        <w:t>2</w:t>
      </w:r>
      <w:r w:rsidR="00EF3F46">
        <w:rPr>
          <w:sz w:val="32"/>
          <w:szCs w:val="32"/>
        </w:rPr>
        <w:t>2</w:t>
      </w:r>
      <w:r>
        <w:rPr>
          <w:sz w:val="32"/>
          <w:szCs w:val="32"/>
        </w:rPr>
        <w:t xml:space="preserve"> год»)</w:t>
      </w:r>
    </w:p>
    <w:p w:rsidR="005505E0" w:rsidRDefault="005505E0"/>
    <w:p w:rsidR="005505E0" w:rsidRDefault="005505E0"/>
    <w:p w:rsidR="005505E0" w:rsidRDefault="005505E0">
      <w:bookmarkStart w:id="0" w:name="_GoBack"/>
      <w:bookmarkEnd w:id="0"/>
    </w:p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/>
    <w:p w:rsidR="005505E0" w:rsidRDefault="005505E0" w:rsidP="00914C7E">
      <w:pPr>
        <w:jc w:val="center"/>
        <w:rPr>
          <w:rFonts w:ascii="Times New Roman" w:hAnsi="Times New Roman"/>
          <w:i/>
          <w:iCs/>
          <w:spacing w:val="-13"/>
          <w:sz w:val="28"/>
          <w:szCs w:val="28"/>
        </w:rPr>
      </w:pPr>
    </w:p>
    <w:p w:rsidR="005505E0" w:rsidRDefault="005505E0" w:rsidP="00914C7E">
      <w:pPr>
        <w:jc w:val="center"/>
        <w:rPr>
          <w:rFonts w:ascii="Times New Roman" w:hAnsi="Times New Roman"/>
          <w:i/>
          <w:iCs/>
          <w:spacing w:val="-13"/>
          <w:sz w:val="28"/>
          <w:szCs w:val="28"/>
        </w:rPr>
      </w:pPr>
    </w:p>
    <w:p w:rsidR="005505E0" w:rsidRDefault="005505E0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5E0" w:rsidRDefault="005505E0" w:rsidP="00914C7E">
      <w:pPr>
        <w:jc w:val="center"/>
        <w:rPr>
          <w:rFonts w:ascii="Times New Roman" w:hAnsi="Times New Roman"/>
          <w:b/>
          <w:sz w:val="28"/>
          <w:szCs w:val="28"/>
        </w:rPr>
      </w:pPr>
      <w:r w:rsidRPr="00181DDB">
        <w:rPr>
          <w:rFonts w:ascii="Times New Roman" w:hAnsi="Times New Roman"/>
          <w:b/>
          <w:sz w:val="28"/>
          <w:szCs w:val="28"/>
        </w:rPr>
        <w:t>Содержание</w:t>
      </w:r>
    </w:p>
    <w:p w:rsidR="005505E0" w:rsidRPr="00181DDB" w:rsidRDefault="005505E0" w:rsidP="00914C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5505E0" w:rsidRPr="00181DDB" w:rsidRDefault="005505E0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5505E0" w:rsidRPr="00181DDB" w:rsidRDefault="005505E0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</w:t>
      </w:r>
      <w:r w:rsidR="00DC7EB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по доходам за 20</w:t>
      </w:r>
      <w:r w:rsidR="00CC4958">
        <w:rPr>
          <w:rFonts w:ascii="Times New Roman" w:hAnsi="Times New Roman"/>
          <w:sz w:val="28"/>
          <w:szCs w:val="28"/>
        </w:rPr>
        <w:t>2</w:t>
      </w:r>
      <w:r w:rsidR="00EF3F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505E0" w:rsidRDefault="005505E0" w:rsidP="00B4111B">
      <w:pPr>
        <w:spacing w:after="0" w:line="240" w:lineRule="auto"/>
        <w:ind w:left="49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2.1.Сведения об исполнении </w:t>
      </w:r>
      <w:r w:rsidR="00DC7EB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за 20</w:t>
      </w:r>
      <w:r w:rsidR="00CC4958">
        <w:rPr>
          <w:rFonts w:ascii="Times New Roman" w:hAnsi="Times New Roman"/>
          <w:sz w:val="28"/>
          <w:szCs w:val="28"/>
        </w:rPr>
        <w:t>2</w:t>
      </w:r>
      <w:r w:rsidR="00EF3F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по доходам в разрезе видов доходов.</w:t>
      </w:r>
    </w:p>
    <w:p w:rsidR="005505E0" w:rsidRPr="00181DDB" w:rsidRDefault="005505E0" w:rsidP="00B4111B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</w:p>
    <w:p w:rsidR="005505E0" w:rsidRPr="00181DDB" w:rsidRDefault="005505E0" w:rsidP="00914C7E">
      <w:pPr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Исполнение </w:t>
      </w:r>
      <w:r w:rsidR="00DC7EB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по расходам за 20</w:t>
      </w:r>
      <w:r w:rsidR="00E3397A">
        <w:rPr>
          <w:rFonts w:ascii="Times New Roman" w:hAnsi="Times New Roman"/>
          <w:sz w:val="28"/>
          <w:szCs w:val="28"/>
        </w:rPr>
        <w:t>2</w:t>
      </w:r>
      <w:r w:rsidR="00EF3F46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год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5505E0" w:rsidRPr="00181DDB" w:rsidRDefault="005505E0" w:rsidP="000C25C2">
      <w:pPr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81DDB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Сведения об исполнении </w:t>
      </w:r>
      <w:r w:rsidR="00DC7EB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за 20</w:t>
      </w:r>
      <w:r w:rsidR="00E3397A">
        <w:rPr>
          <w:rFonts w:ascii="Times New Roman" w:hAnsi="Times New Roman"/>
          <w:sz w:val="28"/>
          <w:szCs w:val="28"/>
        </w:rPr>
        <w:t>2</w:t>
      </w:r>
      <w:r w:rsidR="00EF3F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 по разделам и подразделам классификации расходов бюджета.</w:t>
      </w:r>
    </w:p>
    <w:p w:rsidR="005505E0" w:rsidRDefault="005505E0" w:rsidP="000C25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</w:t>
      </w:r>
      <w:r w:rsidRPr="00181DDB">
        <w:rPr>
          <w:rFonts w:ascii="Times New Roman" w:hAnsi="Times New Roman"/>
          <w:sz w:val="28"/>
          <w:szCs w:val="28"/>
        </w:rPr>
        <w:t>.2.</w:t>
      </w:r>
      <w:r>
        <w:rPr>
          <w:rFonts w:ascii="Times New Roman" w:hAnsi="Times New Roman"/>
          <w:sz w:val="28"/>
          <w:szCs w:val="28"/>
        </w:rPr>
        <w:t xml:space="preserve">Межбюджетные трансферты из </w:t>
      </w:r>
      <w:r w:rsidR="00DC7EB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за 20</w:t>
      </w:r>
      <w:r w:rsidR="00E3397A">
        <w:rPr>
          <w:rFonts w:ascii="Times New Roman" w:hAnsi="Times New Roman"/>
          <w:sz w:val="28"/>
          <w:szCs w:val="28"/>
        </w:rPr>
        <w:t>2</w:t>
      </w:r>
      <w:r w:rsidR="00EF3F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505E0" w:rsidRDefault="005505E0" w:rsidP="000C25C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3.3.Сведения об исполнении публичных нормативных обязательств за 20</w:t>
      </w:r>
      <w:r w:rsidR="00E3397A">
        <w:rPr>
          <w:rFonts w:ascii="Times New Roman" w:hAnsi="Times New Roman"/>
          <w:sz w:val="28"/>
          <w:szCs w:val="28"/>
        </w:rPr>
        <w:t>2</w:t>
      </w:r>
      <w:r w:rsidR="00EF3F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5505E0" w:rsidRDefault="005505E0" w:rsidP="000C25C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05E0" w:rsidRPr="00181DDB" w:rsidRDefault="005505E0" w:rsidP="000C25C2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81D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Источники финансирования дефицита </w:t>
      </w:r>
      <w:r w:rsidR="00DC7EB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за 20</w:t>
      </w:r>
      <w:r w:rsidR="00E3397A">
        <w:rPr>
          <w:rFonts w:ascii="Times New Roman" w:hAnsi="Times New Roman"/>
          <w:sz w:val="28"/>
          <w:szCs w:val="28"/>
        </w:rPr>
        <w:t>2</w:t>
      </w:r>
      <w:r w:rsidR="00EF3F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181DD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Исполнение муниципальных программ за 20</w:t>
      </w:r>
      <w:r w:rsidR="00E3397A">
        <w:rPr>
          <w:rFonts w:ascii="Times New Roman" w:hAnsi="Times New Roman"/>
          <w:sz w:val="28"/>
          <w:szCs w:val="28"/>
        </w:rPr>
        <w:t>2</w:t>
      </w:r>
      <w:r w:rsidR="00EF3F4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181DDB">
        <w:rPr>
          <w:rFonts w:ascii="Times New Roman" w:hAnsi="Times New Roman"/>
          <w:sz w:val="28"/>
          <w:szCs w:val="28"/>
        </w:rPr>
        <w:t>.</w:t>
      </w: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Default="005505E0" w:rsidP="00914C7E">
      <w:pPr>
        <w:rPr>
          <w:rFonts w:ascii="Times New Roman" w:hAnsi="Times New Roman"/>
          <w:sz w:val="28"/>
          <w:szCs w:val="28"/>
        </w:rPr>
      </w:pPr>
    </w:p>
    <w:p w:rsidR="005505E0" w:rsidRPr="000C25C2" w:rsidRDefault="005505E0" w:rsidP="000C25C2">
      <w:pPr>
        <w:pStyle w:val="a7"/>
        <w:numPr>
          <w:ilvl w:val="0"/>
          <w:numId w:val="6"/>
        </w:numPr>
        <w:shd w:val="clear" w:color="auto" w:fill="FFFFFF"/>
        <w:spacing w:before="442"/>
        <w:jc w:val="center"/>
        <w:rPr>
          <w:rFonts w:ascii="Times New Roman" w:hAnsi="Times New Roman"/>
          <w:b/>
          <w:bCs/>
          <w:spacing w:val="-3"/>
          <w:sz w:val="32"/>
          <w:szCs w:val="32"/>
        </w:rPr>
      </w:pPr>
      <w:r w:rsidRPr="000C25C2">
        <w:rPr>
          <w:rFonts w:ascii="Times New Roman" w:hAnsi="Times New Roman"/>
          <w:b/>
          <w:bCs/>
          <w:spacing w:val="-3"/>
          <w:sz w:val="32"/>
          <w:szCs w:val="32"/>
        </w:rPr>
        <w:t>Введение</w:t>
      </w:r>
    </w:p>
    <w:p w:rsidR="005505E0" w:rsidRPr="000C25C2" w:rsidRDefault="00170EE7" w:rsidP="000C25C2">
      <w:pPr>
        <w:shd w:val="clear" w:color="auto" w:fill="FFFFFF"/>
        <w:spacing w:befor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505E0" w:rsidRPr="000C25C2">
        <w:rPr>
          <w:rFonts w:ascii="Times New Roman" w:hAnsi="Times New Roman"/>
          <w:sz w:val="28"/>
          <w:szCs w:val="28"/>
        </w:rPr>
        <w:t xml:space="preserve">Исполнение бюджета – один из этапов бюджетного процесса, который начинается после принятия </w:t>
      </w:r>
      <w:r w:rsidR="005505E0">
        <w:rPr>
          <w:rFonts w:ascii="Times New Roman" w:hAnsi="Times New Roman"/>
          <w:sz w:val="28"/>
          <w:szCs w:val="28"/>
        </w:rPr>
        <w:t xml:space="preserve">Решения </w:t>
      </w:r>
      <w:proofErr w:type="spellStart"/>
      <w:r w:rsidR="005505E0"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="005505E0">
        <w:rPr>
          <w:rFonts w:ascii="Times New Roman" w:hAnsi="Times New Roman"/>
          <w:sz w:val="28"/>
          <w:szCs w:val="28"/>
        </w:rPr>
        <w:t xml:space="preserve"> районного Совета народных депутатов о районном бюджете</w:t>
      </w:r>
      <w:r w:rsidR="005505E0" w:rsidRPr="000C25C2">
        <w:rPr>
          <w:rFonts w:ascii="Times New Roman" w:hAnsi="Times New Roman"/>
          <w:sz w:val="28"/>
          <w:szCs w:val="28"/>
        </w:rPr>
        <w:t xml:space="preserve"> и осуществляется с 1 января по 31 декабря финансового года. </w:t>
      </w:r>
    </w:p>
    <w:p w:rsidR="005505E0" w:rsidRDefault="005505E0" w:rsidP="000C25C2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Бюджетный процесс состоит </w:t>
      </w:r>
      <w:proofErr w:type="gramStart"/>
      <w:r>
        <w:rPr>
          <w:rFonts w:ascii="Times New Roman" w:hAnsi="Times New Roman"/>
          <w:sz w:val="28"/>
          <w:szCs w:val="28"/>
        </w:rPr>
        <w:t>из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5505E0" w:rsidRDefault="005505E0" w:rsidP="009C6AEE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составления и рассмотрения проекта бюджета;</w:t>
      </w:r>
    </w:p>
    <w:p w:rsidR="005505E0" w:rsidRDefault="005505E0" w:rsidP="009C6AEE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утверждения и исполнения бюджета;</w:t>
      </w:r>
    </w:p>
    <w:p w:rsidR="005505E0" w:rsidRDefault="005505E0" w:rsidP="009C6AEE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бюджета и бюджетный учет;</w:t>
      </w:r>
    </w:p>
    <w:p w:rsidR="005505E0" w:rsidRDefault="005505E0" w:rsidP="009C6AEE">
      <w:pPr>
        <w:pStyle w:val="a7"/>
        <w:numPr>
          <w:ilvl w:val="0"/>
          <w:numId w:val="7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составления, внешней проверки, рассмотрения и утверждения бюджетной отчетности.</w:t>
      </w:r>
    </w:p>
    <w:p w:rsidR="005505E0" w:rsidRDefault="005505E0" w:rsidP="009C6AEE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Различают </w:t>
      </w:r>
      <w:r w:rsidRPr="009C6AEE">
        <w:rPr>
          <w:rFonts w:ascii="Times New Roman" w:hAnsi="Times New Roman"/>
          <w:b/>
          <w:sz w:val="28"/>
          <w:szCs w:val="28"/>
        </w:rPr>
        <w:t>исполнение бюджета по доходам</w:t>
      </w:r>
      <w:r>
        <w:rPr>
          <w:rFonts w:ascii="Times New Roman" w:hAnsi="Times New Roman"/>
          <w:sz w:val="28"/>
          <w:szCs w:val="28"/>
        </w:rPr>
        <w:t xml:space="preserve"> – зачисление на единый счет бюджета налогов, сборов и иных обязательных поступлений, поступления из бюджетов других уровней, и </w:t>
      </w:r>
      <w:r w:rsidRPr="009C6AEE">
        <w:rPr>
          <w:rFonts w:ascii="Times New Roman" w:hAnsi="Times New Roman"/>
          <w:b/>
          <w:sz w:val="28"/>
          <w:szCs w:val="28"/>
        </w:rPr>
        <w:t>исполнение бюджета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C6AEE">
        <w:rPr>
          <w:rFonts w:ascii="Times New Roman" w:hAnsi="Times New Roman"/>
          <w:b/>
          <w:sz w:val="28"/>
          <w:szCs w:val="28"/>
        </w:rPr>
        <w:t>расходам</w:t>
      </w:r>
      <w:r>
        <w:rPr>
          <w:rFonts w:ascii="Times New Roman" w:hAnsi="Times New Roman"/>
          <w:sz w:val="28"/>
          <w:szCs w:val="28"/>
        </w:rPr>
        <w:t xml:space="preserve"> – перечисление средств с единого счета бюджета.</w:t>
      </w:r>
    </w:p>
    <w:p w:rsidR="005505E0" w:rsidRDefault="005505E0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C6AEE">
        <w:rPr>
          <w:rFonts w:ascii="Times New Roman" w:hAnsi="Times New Roman"/>
          <w:sz w:val="28"/>
          <w:szCs w:val="28"/>
        </w:rPr>
        <w:t>В процессе исполнения бюджета большое значение приобретает сбалансированность доходов и расходов. Если доходы превышают расходы, то возникает профицит. В случае превышения расходов над доходами возникает дефицит. Дефицит покрывается источниками финансирования дефицита бюджета - банковскими кредитами, бюджетными кредитами, остатками на счете бюджета и иными источниками.</w:t>
      </w:r>
    </w:p>
    <w:p w:rsidR="005505E0" w:rsidRDefault="005505E0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5E0" w:rsidRDefault="005505E0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Исполнение </w:t>
      </w:r>
      <w:r w:rsidR="00DC7EB8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организуется финансовым отделом 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на основе сводной бюджетной росписи и кассового плана.</w:t>
      </w:r>
    </w:p>
    <w:p w:rsidR="005505E0" w:rsidRDefault="005505E0" w:rsidP="009C6A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505E0" w:rsidRDefault="005505E0" w:rsidP="009D506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Сводная бюджетная роспись </w:t>
      </w:r>
      <w:r>
        <w:rPr>
          <w:sz w:val="28"/>
          <w:szCs w:val="28"/>
        </w:rPr>
        <w:t xml:space="preserve">- документ, который составляется финансовым отделом на основании Решения о бюджете </w:t>
      </w:r>
      <w:r w:rsidR="00DC7EB8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и ведется в целях организации исполнения бюджета по расходам  и источникам финансирования дефицита бюджета. В сводной бюджетной росписи отражается распределение расходов бюджета по кодам бюджетной классификации. </w:t>
      </w:r>
    </w:p>
    <w:p w:rsidR="005505E0" w:rsidRDefault="005505E0" w:rsidP="009D506D">
      <w:pPr>
        <w:pStyle w:val="Default"/>
        <w:jc w:val="both"/>
        <w:rPr>
          <w:sz w:val="28"/>
          <w:szCs w:val="28"/>
        </w:rPr>
      </w:pPr>
    </w:p>
    <w:p w:rsidR="005505E0" w:rsidRDefault="005505E0" w:rsidP="009D506D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Кассовый план </w:t>
      </w:r>
      <w:r>
        <w:rPr>
          <w:sz w:val="28"/>
          <w:szCs w:val="28"/>
        </w:rPr>
        <w:t xml:space="preserve">– это прогноз кассовых поступлений в бюджет и кассовых выплат из бюджета, который используется для определения потребности в денежных средствах на едином счете бюджета для своевременной и полной оплаты бюджетных обязательств. </w:t>
      </w:r>
    </w:p>
    <w:p w:rsidR="005505E0" w:rsidRDefault="005505E0" w:rsidP="009D506D">
      <w:pPr>
        <w:pStyle w:val="Default"/>
        <w:jc w:val="both"/>
        <w:rPr>
          <w:sz w:val="28"/>
          <w:szCs w:val="28"/>
        </w:rPr>
      </w:pPr>
    </w:p>
    <w:p w:rsidR="005505E0" w:rsidRDefault="005505E0" w:rsidP="009D506D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Одновременно с показателями сводной бюджетной росписи получателям бюджетных средств утверждаются лимиты бюджетных обязательств, в пределах которых они могут заключать муниципальные </w:t>
      </w:r>
      <w:r>
        <w:rPr>
          <w:sz w:val="28"/>
          <w:szCs w:val="28"/>
        </w:rPr>
        <w:lastRenderedPageBreak/>
        <w:t>контракты и иные договора и расходовать бюджетные средства (на выплату заработной платы, оплату командировочных расходов, на оплату коммунальных, транспортных и прочих услуг, на приобретение материальных ресурсов и другие расходы).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          Б</w:t>
      </w:r>
      <w:r>
        <w:rPr>
          <w:color w:val="auto"/>
          <w:sz w:val="28"/>
          <w:szCs w:val="28"/>
        </w:rPr>
        <w:t xml:space="preserve">юджетный процесс завершается составлением и утверждением отчета об исполнении бюджета - подведением итогов исполнения бюджета по окончании финансового года.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Составляет отчет об исполнении </w:t>
      </w:r>
      <w:r w:rsidR="00DC7EB8">
        <w:rPr>
          <w:color w:val="auto"/>
          <w:sz w:val="28"/>
          <w:szCs w:val="28"/>
        </w:rPr>
        <w:t>местного</w:t>
      </w:r>
      <w:r>
        <w:rPr>
          <w:color w:val="auto"/>
          <w:sz w:val="28"/>
          <w:szCs w:val="28"/>
        </w:rPr>
        <w:t xml:space="preserve"> бюджета Финансовый отдел администрации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До его рассмотрения в </w:t>
      </w:r>
      <w:proofErr w:type="spellStart"/>
      <w:r>
        <w:rPr>
          <w:color w:val="auto"/>
          <w:sz w:val="28"/>
          <w:szCs w:val="28"/>
        </w:rPr>
        <w:t>Рогнединском</w:t>
      </w:r>
      <w:proofErr w:type="spellEnd"/>
      <w:r>
        <w:rPr>
          <w:color w:val="auto"/>
          <w:sz w:val="28"/>
          <w:szCs w:val="28"/>
        </w:rPr>
        <w:t xml:space="preserve"> районном Совете народных депутатов, годовой отчет об исполнении бюджета подлежит внешней проверке, которая осуществляется Контрольно-счетной палатой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района и по результатам внешней проверки Контрольно-счетная палата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района готовит заключение на годовой отчет об исполнении бюджета.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Годовой отчет об исполнении </w:t>
      </w:r>
      <w:r w:rsidR="00DC7EB8">
        <w:rPr>
          <w:color w:val="auto"/>
          <w:sz w:val="28"/>
          <w:szCs w:val="28"/>
        </w:rPr>
        <w:t>местного</w:t>
      </w:r>
      <w:r>
        <w:rPr>
          <w:color w:val="auto"/>
          <w:sz w:val="28"/>
          <w:szCs w:val="28"/>
        </w:rPr>
        <w:t xml:space="preserve"> бюджета за отчетный финансовый год представляется администрацией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района на рассмотрение в </w:t>
      </w:r>
      <w:proofErr w:type="spellStart"/>
      <w:r>
        <w:rPr>
          <w:color w:val="auto"/>
          <w:sz w:val="28"/>
          <w:szCs w:val="28"/>
        </w:rPr>
        <w:t>Рогнединский</w:t>
      </w:r>
      <w:proofErr w:type="spellEnd"/>
      <w:r>
        <w:rPr>
          <w:color w:val="auto"/>
          <w:sz w:val="28"/>
          <w:szCs w:val="28"/>
        </w:rPr>
        <w:t xml:space="preserve"> районный Совет народных депутатов не позднее 1 мая текущего года.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Годовой отчет об исполнении </w:t>
      </w:r>
      <w:r w:rsidR="00DC7EB8">
        <w:rPr>
          <w:color w:val="auto"/>
          <w:sz w:val="28"/>
          <w:szCs w:val="28"/>
        </w:rPr>
        <w:t>местного</w:t>
      </w:r>
      <w:r>
        <w:rPr>
          <w:color w:val="auto"/>
          <w:sz w:val="28"/>
          <w:szCs w:val="28"/>
        </w:rPr>
        <w:t xml:space="preserve"> бюджета утверждается Решением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районного Совета народных депутатов об исполнении  бюджета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муниципального района</w:t>
      </w:r>
      <w:r w:rsidR="00DC7EB8">
        <w:rPr>
          <w:color w:val="auto"/>
          <w:sz w:val="28"/>
          <w:szCs w:val="28"/>
        </w:rPr>
        <w:t xml:space="preserve"> Брянской области</w:t>
      </w:r>
      <w:r>
        <w:rPr>
          <w:color w:val="auto"/>
          <w:sz w:val="28"/>
          <w:szCs w:val="28"/>
        </w:rPr>
        <w:t xml:space="preserve"> с указанием общего объема доходов, расходов и дефицита (профицита) бюджета. 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проектом годового отчета об исполнении </w:t>
      </w:r>
      <w:r w:rsidR="00DC7EB8">
        <w:rPr>
          <w:color w:val="auto"/>
          <w:sz w:val="28"/>
          <w:szCs w:val="28"/>
        </w:rPr>
        <w:t>местного</w:t>
      </w:r>
      <w:r>
        <w:rPr>
          <w:color w:val="auto"/>
          <w:sz w:val="28"/>
          <w:szCs w:val="28"/>
        </w:rPr>
        <w:t xml:space="preserve"> бюджета за 20</w:t>
      </w:r>
      <w:r w:rsidR="00E3397A">
        <w:rPr>
          <w:color w:val="auto"/>
          <w:sz w:val="28"/>
          <w:szCs w:val="28"/>
        </w:rPr>
        <w:t>2</w:t>
      </w:r>
      <w:r w:rsidR="00EF3F46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 xml:space="preserve"> год можно ознакомиться на официальном сайте  </w:t>
      </w:r>
      <w:proofErr w:type="spellStart"/>
      <w:r>
        <w:rPr>
          <w:color w:val="auto"/>
          <w:sz w:val="28"/>
          <w:szCs w:val="28"/>
        </w:rPr>
        <w:t>Рогнединского</w:t>
      </w:r>
      <w:proofErr w:type="spellEnd"/>
      <w:r>
        <w:rPr>
          <w:color w:val="auto"/>
          <w:sz w:val="28"/>
          <w:szCs w:val="28"/>
        </w:rPr>
        <w:t xml:space="preserve"> района.</w:t>
      </w:r>
    </w:p>
    <w:p w:rsidR="005505E0" w:rsidRDefault="005505E0" w:rsidP="009D506D">
      <w:pPr>
        <w:pStyle w:val="Default"/>
        <w:jc w:val="both"/>
        <w:rPr>
          <w:color w:val="auto"/>
          <w:sz w:val="28"/>
          <w:szCs w:val="28"/>
        </w:rPr>
      </w:pPr>
    </w:p>
    <w:p w:rsidR="005505E0" w:rsidRDefault="005505E0" w:rsidP="00A5614E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Таблица 1</w:t>
      </w:r>
    </w:p>
    <w:p w:rsidR="005505E0" w:rsidRDefault="005505E0" w:rsidP="00A5614E">
      <w:pPr>
        <w:pStyle w:val="Default"/>
        <w:jc w:val="right"/>
        <w:rPr>
          <w:color w:val="auto"/>
          <w:sz w:val="28"/>
          <w:szCs w:val="28"/>
        </w:rPr>
      </w:pPr>
    </w:p>
    <w:p w:rsidR="005505E0" w:rsidRDefault="005505E0" w:rsidP="004F04AE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Основные характеристики исполнения </w:t>
      </w:r>
      <w:r w:rsidR="00DC7EB8">
        <w:rPr>
          <w:color w:val="auto"/>
          <w:sz w:val="28"/>
          <w:szCs w:val="28"/>
        </w:rPr>
        <w:t>местного</w:t>
      </w:r>
      <w:r>
        <w:rPr>
          <w:color w:val="auto"/>
          <w:sz w:val="28"/>
          <w:szCs w:val="28"/>
        </w:rPr>
        <w:t xml:space="preserve"> бюджета за 20</w:t>
      </w:r>
      <w:r w:rsidR="00E3397A">
        <w:rPr>
          <w:color w:val="auto"/>
          <w:sz w:val="28"/>
          <w:szCs w:val="28"/>
        </w:rPr>
        <w:t>2</w:t>
      </w:r>
      <w:r w:rsidR="00EF3F46">
        <w:rPr>
          <w:color w:val="auto"/>
          <w:sz w:val="28"/>
          <w:szCs w:val="28"/>
        </w:rPr>
        <w:t>2</w:t>
      </w:r>
      <w:r w:rsidR="008B7914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год</w:t>
      </w:r>
    </w:p>
    <w:p w:rsidR="005505E0" w:rsidRDefault="005505E0" w:rsidP="00A5614E">
      <w:pPr>
        <w:pStyle w:val="Default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(</w:t>
      </w:r>
      <w:proofErr w:type="spellStart"/>
      <w:r>
        <w:rPr>
          <w:color w:val="auto"/>
          <w:sz w:val="28"/>
          <w:szCs w:val="28"/>
        </w:rPr>
        <w:t>тыс</w:t>
      </w:r>
      <w:proofErr w:type="gramStart"/>
      <w:r>
        <w:rPr>
          <w:color w:val="auto"/>
          <w:sz w:val="28"/>
          <w:szCs w:val="28"/>
        </w:rPr>
        <w:t>.р</w:t>
      </w:r>
      <w:proofErr w:type="gramEnd"/>
      <w:r>
        <w:rPr>
          <w:color w:val="auto"/>
          <w:sz w:val="28"/>
          <w:szCs w:val="28"/>
        </w:rPr>
        <w:t>уб</w:t>
      </w:r>
      <w:proofErr w:type="spellEnd"/>
      <w:r>
        <w:rPr>
          <w:color w:val="auto"/>
          <w:sz w:val="28"/>
          <w:szCs w:val="28"/>
        </w:rPr>
        <w:t>.)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36"/>
        <w:gridCol w:w="2247"/>
        <w:gridCol w:w="1700"/>
        <w:gridCol w:w="1623"/>
      </w:tblGrid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247" w:type="dxa"/>
          </w:tcPr>
          <w:p w:rsidR="005505E0" w:rsidRPr="00D56DE7" w:rsidRDefault="005505E0" w:rsidP="00D56DE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План</w:t>
            </w:r>
          </w:p>
        </w:tc>
        <w:tc>
          <w:tcPr>
            <w:tcW w:w="1700" w:type="dxa"/>
          </w:tcPr>
          <w:p w:rsidR="005505E0" w:rsidRPr="00D56DE7" w:rsidRDefault="005505E0" w:rsidP="00D56DE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Исполнение</w:t>
            </w: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Процент исполнения</w:t>
            </w: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Доходы</w:t>
            </w:r>
          </w:p>
        </w:tc>
        <w:tc>
          <w:tcPr>
            <w:tcW w:w="2247" w:type="dxa"/>
          </w:tcPr>
          <w:p w:rsidR="005505E0" w:rsidRPr="00D56DE7" w:rsidRDefault="00EF3F46" w:rsidP="00834DA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209 377,7</w:t>
            </w:r>
          </w:p>
        </w:tc>
        <w:tc>
          <w:tcPr>
            <w:tcW w:w="1700" w:type="dxa"/>
          </w:tcPr>
          <w:p w:rsidR="005505E0" w:rsidRPr="00D56DE7" w:rsidRDefault="00EF3F46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209 655,3</w:t>
            </w:r>
          </w:p>
        </w:tc>
        <w:tc>
          <w:tcPr>
            <w:tcW w:w="1623" w:type="dxa"/>
          </w:tcPr>
          <w:p w:rsidR="005505E0" w:rsidRPr="00D56DE7" w:rsidRDefault="00EF3F46" w:rsidP="00E3397A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100,1</w:t>
            </w: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Расходы</w:t>
            </w:r>
          </w:p>
        </w:tc>
        <w:tc>
          <w:tcPr>
            <w:tcW w:w="2247" w:type="dxa"/>
          </w:tcPr>
          <w:p w:rsidR="005505E0" w:rsidRPr="00D56DE7" w:rsidRDefault="00EF3F46" w:rsidP="00AB572E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217 584,1</w:t>
            </w:r>
          </w:p>
        </w:tc>
        <w:tc>
          <w:tcPr>
            <w:tcW w:w="1700" w:type="dxa"/>
          </w:tcPr>
          <w:p w:rsidR="005505E0" w:rsidRPr="00D56DE7" w:rsidRDefault="00EF3F46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205 282,6</w:t>
            </w:r>
          </w:p>
        </w:tc>
        <w:tc>
          <w:tcPr>
            <w:tcW w:w="1623" w:type="dxa"/>
          </w:tcPr>
          <w:p w:rsidR="005505E0" w:rsidRPr="00D56DE7" w:rsidRDefault="00134880" w:rsidP="00E3397A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94,3</w:t>
            </w: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56DE7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>Дефицит</w:t>
            </w:r>
          </w:p>
        </w:tc>
        <w:tc>
          <w:tcPr>
            <w:tcW w:w="2247" w:type="dxa"/>
          </w:tcPr>
          <w:p w:rsidR="005505E0" w:rsidRPr="00D56DE7" w:rsidRDefault="00AB572E" w:rsidP="00EF3F46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</w:t>
            </w:r>
            <w:r w:rsidR="00EF3F46">
              <w:rPr>
                <w:color w:val="auto"/>
                <w:sz w:val="28"/>
                <w:szCs w:val="28"/>
              </w:rPr>
              <w:t>8 206,4</w:t>
            </w:r>
          </w:p>
        </w:tc>
        <w:tc>
          <w:tcPr>
            <w:tcW w:w="1700" w:type="dxa"/>
          </w:tcPr>
          <w:p w:rsidR="005505E0" w:rsidRPr="00D56DE7" w:rsidRDefault="00EF3F46" w:rsidP="00E3397A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- 4 372,7</w:t>
            </w: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</w:tr>
      <w:tr w:rsidR="005505E0" w:rsidTr="00D56DE7">
        <w:tc>
          <w:tcPr>
            <w:tcW w:w="4036" w:type="dxa"/>
          </w:tcPr>
          <w:p w:rsidR="005505E0" w:rsidRPr="00D56DE7" w:rsidRDefault="005505E0" w:rsidP="00DC7EB8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56DE7">
              <w:rPr>
                <w:color w:val="auto"/>
                <w:sz w:val="28"/>
                <w:szCs w:val="28"/>
              </w:rPr>
              <w:t xml:space="preserve">Источники финансирования дефицита </w:t>
            </w:r>
            <w:r w:rsidR="00DC7EB8">
              <w:rPr>
                <w:color w:val="auto"/>
                <w:sz w:val="28"/>
                <w:szCs w:val="28"/>
              </w:rPr>
              <w:t>местного</w:t>
            </w:r>
            <w:r w:rsidRPr="00D56DE7">
              <w:rPr>
                <w:color w:val="auto"/>
                <w:sz w:val="28"/>
                <w:szCs w:val="28"/>
              </w:rPr>
              <w:t xml:space="preserve"> бюджета</w:t>
            </w:r>
          </w:p>
        </w:tc>
        <w:tc>
          <w:tcPr>
            <w:tcW w:w="2247" w:type="dxa"/>
          </w:tcPr>
          <w:p w:rsidR="005505E0" w:rsidRPr="00D56DE7" w:rsidRDefault="00EF3F46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8 206,4</w:t>
            </w:r>
          </w:p>
        </w:tc>
        <w:tc>
          <w:tcPr>
            <w:tcW w:w="1700" w:type="dxa"/>
          </w:tcPr>
          <w:p w:rsidR="005505E0" w:rsidRDefault="00EF3F46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4 372,7</w:t>
            </w:r>
          </w:p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0</w:t>
            </w:r>
          </w:p>
        </w:tc>
      </w:tr>
    </w:tbl>
    <w:p w:rsidR="005505E0" w:rsidRDefault="005505E0" w:rsidP="00025FCF">
      <w:pPr>
        <w:pStyle w:val="Default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20</w:t>
      </w:r>
      <w:r w:rsidR="00E3397A">
        <w:rPr>
          <w:sz w:val="28"/>
          <w:szCs w:val="28"/>
        </w:rPr>
        <w:t>2</w:t>
      </w:r>
      <w:r w:rsidR="00EF3F46">
        <w:rPr>
          <w:sz w:val="28"/>
          <w:szCs w:val="28"/>
        </w:rPr>
        <w:t>2</w:t>
      </w:r>
      <w:r>
        <w:rPr>
          <w:sz w:val="28"/>
          <w:szCs w:val="28"/>
        </w:rPr>
        <w:t xml:space="preserve"> году исполнение </w:t>
      </w:r>
      <w:r w:rsidR="00DC7EB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осуществлялось в соответствии с основными направлениями бюджетной политики на 20</w:t>
      </w:r>
      <w:r w:rsidR="00E3397A">
        <w:rPr>
          <w:sz w:val="28"/>
          <w:szCs w:val="28"/>
        </w:rPr>
        <w:t>2</w:t>
      </w:r>
      <w:r w:rsidR="00EF3F46">
        <w:rPr>
          <w:sz w:val="28"/>
          <w:szCs w:val="28"/>
        </w:rPr>
        <w:t>2</w:t>
      </w:r>
      <w:r>
        <w:rPr>
          <w:sz w:val="28"/>
          <w:szCs w:val="28"/>
        </w:rPr>
        <w:t xml:space="preserve"> год: 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 xml:space="preserve">обеспечение сбалансированности бюджетной системы </w:t>
      </w:r>
      <w:proofErr w:type="spellStart"/>
      <w:r>
        <w:rPr>
          <w:rFonts w:ascii="Times New Roman" w:hAnsi="Times New Roman"/>
          <w:sz w:val="28"/>
          <w:szCs w:val="28"/>
        </w:rPr>
        <w:t>Рогнединского</w:t>
      </w:r>
      <w:proofErr w:type="spellEnd"/>
      <w:r w:rsidRPr="00260305">
        <w:rPr>
          <w:rFonts w:ascii="Times New Roman" w:hAnsi="Times New Roman"/>
          <w:sz w:val="28"/>
          <w:szCs w:val="28"/>
        </w:rPr>
        <w:t xml:space="preserve"> района;</w:t>
      </w:r>
    </w:p>
    <w:p w:rsidR="005505E0" w:rsidRPr="00260305" w:rsidRDefault="005505E0" w:rsidP="007B0F3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финансовое обеспечение принятых расходных обязательств с учетом проведения мероприятий по их оптимизации, сокращения неэффективных расходов;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lastRenderedPageBreak/>
        <w:t xml:space="preserve">безусловное исполнение принятых социальных обязательств перед гражданами; 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совершенствование нормативного правового регулирования и методологии управления общественными финансами;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 xml:space="preserve">совершенствование механизма финансового </w:t>
      </w:r>
      <w:proofErr w:type="gramStart"/>
      <w:r w:rsidRPr="00260305">
        <w:rPr>
          <w:rFonts w:ascii="Times New Roman" w:hAnsi="Times New Roman"/>
          <w:sz w:val="28"/>
          <w:szCs w:val="28"/>
        </w:rPr>
        <w:t>обеспечения</w:t>
      </w:r>
      <w:proofErr w:type="gramEnd"/>
      <w:r w:rsidRPr="00260305">
        <w:rPr>
          <w:rFonts w:ascii="Times New Roman" w:hAnsi="Times New Roman"/>
          <w:sz w:val="28"/>
          <w:szCs w:val="28"/>
        </w:rPr>
        <w:t xml:space="preserve"> деятельности учреждений, включая переход на предоставление субсидий муниципальным бюджетным и автономным учреждениям на основе нормативов;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дальнейшее развитие программно-целевых методов управления и бюджетирования;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развитие системы межбюджетных отношений, расширение финансовой самостоятельности муниципалитетов, ориентация финансовой поддержки на достижение конечных результатов в сфере полномочий органов местного самоуправления;</w:t>
      </w:r>
    </w:p>
    <w:p w:rsidR="005505E0" w:rsidRPr="00260305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модернизация информационных систем управления общественными финансами с целью создания единого информационного пространства формирования и исполнения бюджетов;</w:t>
      </w:r>
    </w:p>
    <w:p w:rsidR="005505E0" w:rsidRDefault="005505E0" w:rsidP="007B0F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0305">
        <w:rPr>
          <w:rFonts w:ascii="Times New Roman" w:hAnsi="Times New Roman"/>
          <w:sz w:val="28"/>
          <w:szCs w:val="28"/>
        </w:rPr>
        <w:t>повышение прозрачности и открытости бюджетной системы, повышение роли граждан и общественных институтов в процессе формирования приоритетов бюджетной политики и направлений расходов бюджета.</w:t>
      </w:r>
    </w:p>
    <w:p w:rsidR="005505E0" w:rsidRDefault="005505E0" w:rsidP="007B0F34">
      <w:pPr>
        <w:pStyle w:val="Default"/>
        <w:jc w:val="both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Pr="00025FCF" w:rsidRDefault="005505E0" w:rsidP="00025FCF">
      <w:pPr>
        <w:pStyle w:val="Default"/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025FCF">
        <w:rPr>
          <w:b/>
          <w:sz w:val="32"/>
          <w:szCs w:val="32"/>
        </w:rPr>
        <w:t xml:space="preserve">Исполнение </w:t>
      </w:r>
      <w:r w:rsidR="00DC7EB8">
        <w:rPr>
          <w:b/>
          <w:sz w:val="32"/>
          <w:szCs w:val="32"/>
        </w:rPr>
        <w:t>местного</w:t>
      </w:r>
      <w:r w:rsidRPr="00025FCF">
        <w:rPr>
          <w:b/>
          <w:sz w:val="32"/>
          <w:szCs w:val="32"/>
        </w:rPr>
        <w:t xml:space="preserve"> бюджета по доходам за 20</w:t>
      </w:r>
      <w:r w:rsidR="00E3397A">
        <w:rPr>
          <w:b/>
          <w:sz w:val="32"/>
          <w:szCs w:val="32"/>
        </w:rPr>
        <w:t>2</w:t>
      </w:r>
      <w:r w:rsidR="00EF3F46">
        <w:rPr>
          <w:b/>
          <w:sz w:val="32"/>
          <w:szCs w:val="32"/>
        </w:rPr>
        <w:t>2</w:t>
      </w:r>
      <w:r w:rsidRPr="00025FCF">
        <w:rPr>
          <w:b/>
          <w:sz w:val="32"/>
          <w:szCs w:val="32"/>
        </w:rPr>
        <w:t>год</w:t>
      </w:r>
    </w:p>
    <w:p w:rsidR="005505E0" w:rsidRPr="00025FCF" w:rsidRDefault="005505E0" w:rsidP="00025FCF">
      <w:pPr>
        <w:pStyle w:val="Default"/>
        <w:jc w:val="center"/>
        <w:rPr>
          <w:b/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Доходы бюджета </w:t>
      </w:r>
      <w:r>
        <w:rPr>
          <w:sz w:val="28"/>
          <w:szCs w:val="28"/>
        </w:rPr>
        <w:t xml:space="preserve">- поступающие в бюджет денежные средства, за исключением средств, являющихся источниками финансирования дефицита бюджета. </w:t>
      </w:r>
    </w:p>
    <w:p w:rsidR="005505E0" w:rsidRDefault="005505E0" w:rsidP="003F217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5505E0" w:rsidRDefault="005505E0" w:rsidP="003F217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Исполнение </w:t>
      </w:r>
      <w:r w:rsidR="00DC7EB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по доходам</w:t>
      </w:r>
    </w:p>
    <w:p w:rsidR="005505E0" w:rsidRDefault="005505E0" w:rsidP="003F2170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r w:rsidR="00E3397A">
        <w:rPr>
          <w:sz w:val="28"/>
          <w:szCs w:val="28"/>
        </w:rPr>
        <w:t>2</w:t>
      </w:r>
      <w:r w:rsidR="00EF3F46">
        <w:rPr>
          <w:sz w:val="28"/>
          <w:szCs w:val="28"/>
        </w:rPr>
        <w:t>2</w:t>
      </w:r>
      <w:r>
        <w:rPr>
          <w:sz w:val="28"/>
          <w:szCs w:val="28"/>
        </w:rPr>
        <w:t>год в сравнении с 20</w:t>
      </w:r>
      <w:r w:rsidR="00CC4958">
        <w:rPr>
          <w:sz w:val="28"/>
          <w:szCs w:val="28"/>
        </w:rPr>
        <w:t>2</w:t>
      </w:r>
      <w:r w:rsidR="00EF3F46">
        <w:rPr>
          <w:sz w:val="28"/>
          <w:szCs w:val="28"/>
        </w:rPr>
        <w:t>1</w:t>
      </w:r>
      <w:r>
        <w:rPr>
          <w:sz w:val="28"/>
          <w:szCs w:val="28"/>
        </w:rPr>
        <w:t xml:space="preserve"> годом</w:t>
      </w:r>
    </w:p>
    <w:p w:rsidR="005505E0" w:rsidRDefault="005505E0" w:rsidP="003F2170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3"/>
        <w:gridCol w:w="1671"/>
        <w:gridCol w:w="1371"/>
        <w:gridCol w:w="1671"/>
        <w:gridCol w:w="1623"/>
        <w:gridCol w:w="1266"/>
      </w:tblGrid>
      <w:tr w:rsidR="005505E0" w:rsidTr="00D56DE7">
        <w:tc>
          <w:tcPr>
            <w:tcW w:w="2283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71" w:type="dxa"/>
            <w:vMerge w:val="restart"/>
          </w:tcPr>
          <w:p w:rsidR="005505E0" w:rsidRPr="00D56DE7" w:rsidRDefault="005505E0" w:rsidP="00EF3F46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 за 20</w:t>
            </w:r>
            <w:r w:rsidR="00CC4958">
              <w:rPr>
                <w:sz w:val="28"/>
                <w:szCs w:val="28"/>
              </w:rPr>
              <w:t>2</w:t>
            </w:r>
            <w:r w:rsidR="00EF3F46">
              <w:rPr>
                <w:sz w:val="28"/>
                <w:szCs w:val="28"/>
              </w:rPr>
              <w:t>1</w:t>
            </w:r>
            <w:r w:rsidR="00CC4958">
              <w:rPr>
                <w:sz w:val="28"/>
                <w:szCs w:val="28"/>
              </w:rPr>
              <w:t xml:space="preserve"> </w:t>
            </w:r>
            <w:r w:rsidRPr="00D56DE7">
              <w:rPr>
                <w:sz w:val="28"/>
                <w:szCs w:val="28"/>
              </w:rPr>
              <w:t>год</w:t>
            </w:r>
          </w:p>
        </w:tc>
        <w:tc>
          <w:tcPr>
            <w:tcW w:w="4665" w:type="dxa"/>
            <w:gridSpan w:val="3"/>
          </w:tcPr>
          <w:p w:rsidR="005505E0" w:rsidRPr="00D56DE7" w:rsidRDefault="005505E0" w:rsidP="00EF3F46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20</w:t>
            </w:r>
            <w:r w:rsidR="00E3397A">
              <w:rPr>
                <w:sz w:val="28"/>
                <w:szCs w:val="28"/>
              </w:rPr>
              <w:t>2</w:t>
            </w:r>
            <w:r w:rsidR="00EF3F46">
              <w:rPr>
                <w:sz w:val="28"/>
                <w:szCs w:val="28"/>
              </w:rPr>
              <w:t>2</w:t>
            </w:r>
            <w:r w:rsidRPr="00D56D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266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Темп роста,%</w:t>
            </w:r>
          </w:p>
        </w:tc>
      </w:tr>
      <w:tr w:rsidR="005505E0" w:rsidTr="00D56DE7">
        <w:tc>
          <w:tcPr>
            <w:tcW w:w="2283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37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671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</w:t>
            </w:r>
          </w:p>
        </w:tc>
        <w:tc>
          <w:tcPr>
            <w:tcW w:w="1623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  <w:tc>
          <w:tcPr>
            <w:tcW w:w="1266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EF3F46" w:rsidTr="00D56DE7">
        <w:tc>
          <w:tcPr>
            <w:tcW w:w="2283" w:type="dxa"/>
          </w:tcPr>
          <w:p w:rsidR="00EF3F46" w:rsidRPr="00D56DE7" w:rsidRDefault="00EF3F46" w:rsidP="00D56DE7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D56DE7">
              <w:rPr>
                <w:sz w:val="28"/>
                <w:szCs w:val="28"/>
              </w:rPr>
              <w:t>Доходы-всего</w:t>
            </w:r>
            <w:proofErr w:type="gramEnd"/>
          </w:p>
        </w:tc>
        <w:tc>
          <w:tcPr>
            <w:tcW w:w="1671" w:type="dxa"/>
          </w:tcPr>
          <w:p w:rsidR="00EF3F46" w:rsidRPr="00D56DE7" w:rsidRDefault="00EF3F46" w:rsidP="00EF3F46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209</w:t>
            </w:r>
            <w:r w:rsidR="00CF1A1D"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color w:val="auto"/>
                <w:sz w:val="28"/>
                <w:szCs w:val="28"/>
              </w:rPr>
              <w:t>453,2</w:t>
            </w:r>
          </w:p>
        </w:tc>
        <w:tc>
          <w:tcPr>
            <w:tcW w:w="1371" w:type="dxa"/>
          </w:tcPr>
          <w:p w:rsidR="00EF3F46" w:rsidRPr="00D56DE7" w:rsidRDefault="00EF3F46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209 377,7</w:t>
            </w:r>
          </w:p>
        </w:tc>
        <w:tc>
          <w:tcPr>
            <w:tcW w:w="1671" w:type="dxa"/>
          </w:tcPr>
          <w:p w:rsidR="00EF3F46" w:rsidRPr="00D56DE7" w:rsidRDefault="00EF3F46" w:rsidP="00D56DE7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209 655,3</w:t>
            </w:r>
          </w:p>
        </w:tc>
        <w:tc>
          <w:tcPr>
            <w:tcW w:w="1623" w:type="dxa"/>
          </w:tcPr>
          <w:p w:rsidR="00EF3F46" w:rsidRPr="00D56DE7" w:rsidRDefault="00CF1A1D" w:rsidP="00D87AC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  <w:tc>
          <w:tcPr>
            <w:tcW w:w="1266" w:type="dxa"/>
          </w:tcPr>
          <w:p w:rsidR="00EF3F46" w:rsidRPr="00D56DE7" w:rsidRDefault="00CF1A1D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100,1</w:t>
            </w:r>
          </w:p>
        </w:tc>
      </w:tr>
      <w:tr w:rsidR="00EF3F46" w:rsidTr="00D56DE7">
        <w:tc>
          <w:tcPr>
            <w:tcW w:w="2283" w:type="dxa"/>
          </w:tcPr>
          <w:p w:rsidR="00EF3F46" w:rsidRPr="00D56DE7" w:rsidRDefault="00EF3F46" w:rsidP="00D56DE7">
            <w:pPr>
              <w:pStyle w:val="Default"/>
              <w:jc w:val="both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671" w:type="dxa"/>
          </w:tcPr>
          <w:p w:rsidR="00EF3F46" w:rsidRPr="00D56DE7" w:rsidRDefault="00EF3F46" w:rsidP="00EF3F46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CF1A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263,4</w:t>
            </w:r>
          </w:p>
        </w:tc>
        <w:tc>
          <w:tcPr>
            <w:tcW w:w="1371" w:type="dxa"/>
          </w:tcPr>
          <w:p w:rsidR="00EF3F46" w:rsidRPr="00D56DE7" w:rsidRDefault="00EF3F46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44 537,0</w:t>
            </w:r>
          </w:p>
        </w:tc>
        <w:tc>
          <w:tcPr>
            <w:tcW w:w="1671" w:type="dxa"/>
          </w:tcPr>
          <w:p w:rsidR="00EF3F46" w:rsidRPr="00D56DE7" w:rsidRDefault="00EF3F46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46 286,0</w:t>
            </w:r>
          </w:p>
        </w:tc>
        <w:tc>
          <w:tcPr>
            <w:tcW w:w="1623" w:type="dxa"/>
          </w:tcPr>
          <w:p w:rsidR="00EF3F46" w:rsidRPr="00D56DE7" w:rsidRDefault="00CF1A1D" w:rsidP="00D87AC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103,9</w:t>
            </w:r>
          </w:p>
        </w:tc>
        <w:tc>
          <w:tcPr>
            <w:tcW w:w="1266" w:type="dxa"/>
          </w:tcPr>
          <w:p w:rsidR="00EF3F46" w:rsidRPr="00D56DE7" w:rsidRDefault="00CF1A1D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117,9</w:t>
            </w:r>
          </w:p>
        </w:tc>
      </w:tr>
      <w:tr w:rsidR="00EF3F46" w:rsidTr="00D56DE7">
        <w:tc>
          <w:tcPr>
            <w:tcW w:w="2283" w:type="dxa"/>
          </w:tcPr>
          <w:p w:rsidR="00EF3F46" w:rsidRPr="00D56DE7" w:rsidRDefault="00EF3F46" w:rsidP="00D56DE7">
            <w:pPr>
              <w:pStyle w:val="Default"/>
              <w:jc w:val="both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671" w:type="dxa"/>
          </w:tcPr>
          <w:p w:rsidR="00EF3F46" w:rsidRPr="00D56DE7" w:rsidRDefault="00EF3F46" w:rsidP="00EF3F46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  <w:r w:rsidR="00CF1A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189,8</w:t>
            </w:r>
          </w:p>
        </w:tc>
        <w:tc>
          <w:tcPr>
            <w:tcW w:w="1371" w:type="dxa"/>
          </w:tcPr>
          <w:p w:rsidR="00EF3F46" w:rsidRPr="00D56DE7" w:rsidRDefault="00EF3F46" w:rsidP="001C01CD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164 840,7</w:t>
            </w:r>
          </w:p>
        </w:tc>
        <w:tc>
          <w:tcPr>
            <w:tcW w:w="1671" w:type="dxa"/>
          </w:tcPr>
          <w:p w:rsidR="00EF3F46" w:rsidRPr="00D56DE7" w:rsidRDefault="00EF3F46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163 369,3</w:t>
            </w:r>
          </w:p>
        </w:tc>
        <w:tc>
          <w:tcPr>
            <w:tcW w:w="1623" w:type="dxa"/>
          </w:tcPr>
          <w:p w:rsidR="00EF3F46" w:rsidRPr="00D56DE7" w:rsidRDefault="00C55491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99,1</w:t>
            </w:r>
          </w:p>
        </w:tc>
        <w:tc>
          <w:tcPr>
            <w:tcW w:w="1266" w:type="dxa"/>
          </w:tcPr>
          <w:p w:rsidR="00EF3F46" w:rsidRPr="00D56DE7" w:rsidRDefault="00C55491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96,0</w:t>
            </w:r>
          </w:p>
        </w:tc>
      </w:tr>
    </w:tbl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E3397A" w:rsidRDefault="00E3397A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b/>
          <w:i/>
          <w:sz w:val="28"/>
          <w:szCs w:val="28"/>
        </w:rPr>
      </w:pPr>
      <w:r w:rsidRPr="00F67302">
        <w:rPr>
          <w:b/>
          <w:i/>
          <w:sz w:val="28"/>
          <w:szCs w:val="28"/>
        </w:rPr>
        <w:t xml:space="preserve">2.1.Сведения об исполнении </w:t>
      </w:r>
      <w:r w:rsidR="00DC7EB8">
        <w:rPr>
          <w:b/>
          <w:i/>
          <w:sz w:val="28"/>
          <w:szCs w:val="28"/>
        </w:rPr>
        <w:t>местного</w:t>
      </w:r>
      <w:r w:rsidRPr="00F67302">
        <w:rPr>
          <w:b/>
          <w:i/>
          <w:sz w:val="28"/>
          <w:szCs w:val="28"/>
        </w:rPr>
        <w:t xml:space="preserve"> бюджета за 20</w:t>
      </w:r>
      <w:r w:rsidR="00E3397A">
        <w:rPr>
          <w:b/>
          <w:i/>
          <w:sz w:val="28"/>
          <w:szCs w:val="28"/>
        </w:rPr>
        <w:t>2</w:t>
      </w:r>
      <w:r w:rsidR="00C55491">
        <w:rPr>
          <w:b/>
          <w:i/>
          <w:sz w:val="28"/>
          <w:szCs w:val="28"/>
        </w:rPr>
        <w:t>2</w:t>
      </w:r>
      <w:r w:rsidRPr="00F67302">
        <w:rPr>
          <w:b/>
          <w:i/>
          <w:sz w:val="28"/>
          <w:szCs w:val="28"/>
        </w:rPr>
        <w:t xml:space="preserve"> год по доходам в разрезе видов доходов.</w:t>
      </w:r>
    </w:p>
    <w:p w:rsidR="005505E0" w:rsidRDefault="005505E0" w:rsidP="00F67302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3</w:t>
      </w:r>
    </w:p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p w:rsidR="008D00B5" w:rsidRDefault="008D00B5" w:rsidP="00025FCF">
      <w:pPr>
        <w:pStyle w:val="Default"/>
        <w:jc w:val="both"/>
        <w:rPr>
          <w:sz w:val="28"/>
          <w:szCs w:val="28"/>
        </w:rPr>
      </w:pPr>
    </w:p>
    <w:p w:rsidR="005505E0" w:rsidRDefault="005505E0" w:rsidP="00F67302">
      <w:pPr>
        <w:pStyle w:val="Default"/>
        <w:jc w:val="center"/>
        <w:rPr>
          <w:sz w:val="28"/>
          <w:szCs w:val="28"/>
        </w:rPr>
      </w:pPr>
      <w:r w:rsidRPr="00E1327D">
        <w:rPr>
          <w:sz w:val="28"/>
          <w:szCs w:val="28"/>
        </w:rPr>
        <w:t xml:space="preserve">Исполнение </w:t>
      </w:r>
      <w:r w:rsidR="00DC7EB8">
        <w:rPr>
          <w:sz w:val="28"/>
          <w:szCs w:val="28"/>
        </w:rPr>
        <w:t>местного</w:t>
      </w:r>
      <w:r w:rsidRPr="00E1327D">
        <w:rPr>
          <w:sz w:val="28"/>
          <w:szCs w:val="28"/>
        </w:rPr>
        <w:t xml:space="preserve"> бюджета за 20</w:t>
      </w:r>
      <w:r w:rsidR="00E3397A">
        <w:rPr>
          <w:sz w:val="28"/>
          <w:szCs w:val="28"/>
        </w:rPr>
        <w:t>2</w:t>
      </w:r>
      <w:r w:rsidR="00C55491">
        <w:rPr>
          <w:sz w:val="28"/>
          <w:szCs w:val="28"/>
        </w:rPr>
        <w:t>2</w:t>
      </w:r>
      <w:r w:rsidRPr="00E1327D">
        <w:rPr>
          <w:sz w:val="28"/>
          <w:szCs w:val="28"/>
        </w:rPr>
        <w:t xml:space="preserve"> год по доходам</w:t>
      </w:r>
    </w:p>
    <w:p w:rsidR="008D00B5" w:rsidRPr="00E1327D" w:rsidRDefault="008D00B5" w:rsidP="00F67302">
      <w:pPr>
        <w:pStyle w:val="Default"/>
        <w:jc w:val="center"/>
        <w:rPr>
          <w:sz w:val="28"/>
          <w:szCs w:val="28"/>
        </w:rPr>
      </w:pPr>
    </w:p>
    <w:p w:rsidR="005505E0" w:rsidRPr="008D00B5" w:rsidRDefault="005505E0" w:rsidP="00F67302">
      <w:pPr>
        <w:pStyle w:val="Default"/>
        <w:jc w:val="right"/>
      </w:pPr>
      <w:r w:rsidRPr="008D00B5">
        <w:t>(тыс.</w:t>
      </w:r>
      <w:r w:rsidR="009E5A83">
        <w:t xml:space="preserve"> </w:t>
      </w:r>
      <w:r w:rsidRPr="008D00B5">
        <w:t>руб.)</w:t>
      </w:r>
    </w:p>
    <w:p w:rsidR="005505E0" w:rsidRDefault="005505E0" w:rsidP="00025FCF">
      <w:pPr>
        <w:pStyle w:val="Default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1260"/>
        <w:gridCol w:w="1294"/>
        <w:gridCol w:w="1558"/>
        <w:gridCol w:w="2638"/>
      </w:tblGrid>
      <w:tr w:rsidR="00C374BD" w:rsidRPr="00C374BD" w:rsidTr="00C374BD">
        <w:trPr>
          <w:trHeight w:val="645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8"/>
                <w:szCs w:val="28"/>
              </w:rPr>
            </w:pPr>
            <w:r w:rsidRPr="00C374BD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8"/>
                <w:szCs w:val="28"/>
              </w:rPr>
            </w:pPr>
            <w:r w:rsidRPr="00C374BD">
              <w:rPr>
                <w:sz w:val="28"/>
                <w:szCs w:val="28"/>
              </w:rPr>
              <w:t>План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ind w:firstLine="202"/>
              <w:jc w:val="both"/>
              <w:rPr>
                <w:sz w:val="28"/>
                <w:szCs w:val="28"/>
              </w:rPr>
            </w:pPr>
            <w:r w:rsidRPr="00C374BD">
              <w:rPr>
                <w:sz w:val="28"/>
                <w:szCs w:val="28"/>
              </w:rPr>
              <w:t>Исполнение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8"/>
                <w:szCs w:val="28"/>
              </w:rPr>
            </w:pPr>
            <w:r w:rsidRPr="00C374BD">
              <w:rPr>
                <w:sz w:val="28"/>
                <w:szCs w:val="28"/>
              </w:rPr>
              <w:t>Процент исполнения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8"/>
                <w:szCs w:val="28"/>
              </w:rPr>
            </w:pPr>
            <w:r w:rsidRPr="00C374BD">
              <w:rPr>
                <w:sz w:val="28"/>
                <w:szCs w:val="28"/>
              </w:rPr>
              <w:t>Причина отклонения от плана</w:t>
            </w:r>
          </w:p>
        </w:tc>
      </w:tr>
      <w:tr w:rsidR="00C374BD" w:rsidRPr="00C374BD" w:rsidTr="00C374BD">
        <w:trPr>
          <w:trHeight w:val="390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Доходы – всего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209 377,70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209 655,30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100,1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 </w:t>
            </w:r>
          </w:p>
        </w:tc>
      </w:tr>
      <w:tr w:rsidR="00C374BD" w:rsidRPr="00C374BD" w:rsidTr="00C374BD">
        <w:trPr>
          <w:trHeight w:val="390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 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 </w:t>
            </w:r>
          </w:p>
        </w:tc>
      </w:tr>
      <w:tr w:rsidR="00C374BD" w:rsidRPr="00C374BD" w:rsidTr="00C374BD">
        <w:trPr>
          <w:trHeight w:val="750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60" w:type="dxa"/>
            <w:vMerge w:val="restart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44 537,00</w:t>
            </w:r>
          </w:p>
        </w:tc>
        <w:tc>
          <w:tcPr>
            <w:tcW w:w="1294" w:type="dxa"/>
            <w:vMerge w:val="restart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46 286,00</w:t>
            </w:r>
          </w:p>
        </w:tc>
        <w:tc>
          <w:tcPr>
            <w:tcW w:w="1558" w:type="dxa"/>
            <w:vMerge w:val="restart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103,9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Уплата налогов в полном объеме</w:t>
            </w:r>
          </w:p>
        </w:tc>
      </w:tr>
      <w:tr w:rsidR="00C374BD" w:rsidRPr="00C374BD" w:rsidTr="00C374BD">
        <w:trPr>
          <w:trHeight w:val="330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vMerge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294" w:type="dxa"/>
            <w:vMerge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1558" w:type="dxa"/>
            <w:vMerge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 </w:t>
            </w:r>
          </w:p>
        </w:tc>
      </w:tr>
      <w:tr w:rsidR="00C374BD" w:rsidRPr="00C374BD" w:rsidTr="00C374BD">
        <w:trPr>
          <w:trHeight w:val="705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Налоговые доходы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40 172,40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41 612,50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103,6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Уплата налогов в полном объеме</w:t>
            </w:r>
          </w:p>
        </w:tc>
      </w:tr>
      <w:tr w:rsidR="00C374BD" w:rsidRPr="00C374BD" w:rsidTr="00C374BD">
        <w:trPr>
          <w:trHeight w:val="960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27 919,80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29 174,50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104,5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Увеличение ФОТ по отдельным налогоплательщикам и увеличение отчислений налога на доходы физических лиц</w:t>
            </w:r>
          </w:p>
        </w:tc>
      </w:tr>
      <w:tr w:rsidR="00C374BD" w:rsidRPr="00C374BD" w:rsidTr="00C374BD">
        <w:trPr>
          <w:trHeight w:val="1515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7 180,60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7 148,70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99,6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0C409D" w:rsidP="000C409D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Снижение</w:t>
            </w:r>
            <w:r w:rsidRPr="000C409D">
              <w:rPr>
                <w:sz w:val="22"/>
                <w:szCs w:val="22"/>
              </w:rPr>
              <w:t xml:space="preserve"> поступлений акцизов сложилось за счет </w:t>
            </w:r>
            <w:r>
              <w:rPr>
                <w:sz w:val="22"/>
                <w:szCs w:val="22"/>
              </w:rPr>
              <w:t>снижения</w:t>
            </w:r>
            <w:r w:rsidRPr="000C409D">
              <w:rPr>
                <w:sz w:val="22"/>
                <w:szCs w:val="22"/>
              </w:rPr>
              <w:t xml:space="preserve"> объемов реализации по акцизам </w:t>
            </w:r>
          </w:p>
        </w:tc>
      </w:tr>
      <w:tr w:rsidR="00C374BD" w:rsidRPr="00C374BD" w:rsidTr="00C374BD">
        <w:trPr>
          <w:trHeight w:val="960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4 742,00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4 956,10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104,5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Уплата налогов в полном объеме и погашение недоимки</w:t>
            </w:r>
          </w:p>
        </w:tc>
      </w:tr>
      <w:tr w:rsidR="00C374BD" w:rsidRPr="00C374BD" w:rsidTr="00C374BD">
        <w:trPr>
          <w:trHeight w:val="390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 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 </w:t>
            </w:r>
          </w:p>
        </w:tc>
      </w:tr>
      <w:tr w:rsidR="00C374BD" w:rsidRPr="00C374BD" w:rsidTr="00C374BD">
        <w:trPr>
          <w:trHeight w:val="825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-единый налог на вмененный доход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-9,20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 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 </w:t>
            </w:r>
          </w:p>
        </w:tc>
      </w:tr>
      <w:tr w:rsidR="00C374BD" w:rsidRPr="00C374BD" w:rsidTr="00C374BD">
        <w:trPr>
          <w:trHeight w:val="990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 xml:space="preserve">-единый сельскохозяйственный налог   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4 140,00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4 285,00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103,5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Уплата налога в полном объеме и погашение недоимки прошлых лет</w:t>
            </w:r>
          </w:p>
        </w:tc>
      </w:tr>
      <w:tr w:rsidR="00C374BD" w:rsidRPr="00C374BD" w:rsidTr="00C374BD">
        <w:trPr>
          <w:trHeight w:val="1170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- налог, взимаемый в связи с применением патентной системы налогообложения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602,00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680,30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113,0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Уплата налога в полном объеме</w:t>
            </w:r>
          </w:p>
        </w:tc>
      </w:tr>
      <w:tr w:rsidR="00C374BD" w:rsidRPr="00C374BD" w:rsidTr="00C374BD">
        <w:trPr>
          <w:trHeight w:val="1275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lastRenderedPageBreak/>
              <w:t>Государственная пошлина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330,00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333,20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101,0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Увеличение обращений для совершения юридически значимых действий</w:t>
            </w:r>
          </w:p>
        </w:tc>
      </w:tr>
      <w:tr w:rsidR="00C374BD" w:rsidRPr="00C374BD" w:rsidTr="00C374BD">
        <w:trPr>
          <w:trHeight w:val="975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Неналоговые доходы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4 364,60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4 673,50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107,1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Уплата налогов в полном объеме</w:t>
            </w:r>
          </w:p>
        </w:tc>
      </w:tr>
      <w:tr w:rsidR="00C374BD" w:rsidRPr="00C374BD" w:rsidTr="00C374BD">
        <w:trPr>
          <w:trHeight w:val="1260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228,60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278,30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121,7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Уплата аренды в полном объеме и погашение задолженности прошлых лет</w:t>
            </w:r>
          </w:p>
        </w:tc>
      </w:tr>
      <w:tr w:rsidR="00C374BD" w:rsidRPr="00C374BD" w:rsidTr="00C374BD">
        <w:trPr>
          <w:trHeight w:val="390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 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 </w:t>
            </w:r>
          </w:p>
        </w:tc>
      </w:tr>
      <w:tr w:rsidR="00C374BD" w:rsidRPr="00C374BD" w:rsidTr="00C374BD">
        <w:trPr>
          <w:trHeight w:val="2415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-доходы,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134,80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154,10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114,3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уплата арендной платы за землю в полном объеме и погашение задолженности прошлых лет</w:t>
            </w:r>
          </w:p>
        </w:tc>
      </w:tr>
      <w:tr w:rsidR="00C374BD" w:rsidRPr="00C374BD" w:rsidTr="00C374BD">
        <w:trPr>
          <w:trHeight w:val="2310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-доходы,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фондах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93,80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124,20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132,4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Уплата арендной платы в полном объеме и погашение недоимки прошлых лет</w:t>
            </w:r>
          </w:p>
        </w:tc>
      </w:tr>
      <w:tr w:rsidR="00C374BD" w:rsidRPr="00C374BD" w:rsidTr="00C374BD">
        <w:trPr>
          <w:trHeight w:val="765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Платежи при пользовании природными ресурсами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3,70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5,60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151,4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Платежи уплачены в полном объеме и погашена задолженность прошлых лет</w:t>
            </w:r>
          </w:p>
        </w:tc>
      </w:tr>
      <w:tr w:rsidR="00C374BD" w:rsidRPr="00C374BD" w:rsidTr="00C374BD">
        <w:trPr>
          <w:trHeight w:val="735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477,00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532,20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111,6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Платежи уплачены в полном объеме и погашена задолженность прошлых лет</w:t>
            </w:r>
          </w:p>
        </w:tc>
      </w:tr>
      <w:tr w:rsidR="00C374BD" w:rsidRPr="00C374BD" w:rsidTr="00C374BD">
        <w:trPr>
          <w:trHeight w:val="795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3 487,80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3 676,10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105,4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Доходы получены  в полном объеме</w:t>
            </w:r>
          </w:p>
        </w:tc>
      </w:tr>
      <w:tr w:rsidR="00C374BD" w:rsidRPr="00C374BD" w:rsidTr="00C374BD">
        <w:trPr>
          <w:trHeight w:val="390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в том числе: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 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 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 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 </w:t>
            </w:r>
          </w:p>
        </w:tc>
      </w:tr>
      <w:tr w:rsidR="00C374BD" w:rsidRPr="00C374BD" w:rsidTr="00C374BD">
        <w:trPr>
          <w:trHeight w:val="750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-доходы от реализации имущества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635,20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760,10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119,7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Доходы получены в полном объеме</w:t>
            </w:r>
          </w:p>
        </w:tc>
      </w:tr>
      <w:tr w:rsidR="00C374BD" w:rsidRPr="00C374BD" w:rsidTr="00C374BD">
        <w:trPr>
          <w:trHeight w:val="1155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-доходы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2 852,60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2 916,00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102,2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Доходы получены в полном объеме</w:t>
            </w:r>
          </w:p>
        </w:tc>
      </w:tr>
      <w:tr w:rsidR="00C374BD" w:rsidRPr="00C374BD" w:rsidTr="00C374BD">
        <w:trPr>
          <w:trHeight w:val="660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lastRenderedPageBreak/>
              <w:t>Штрафы, санкции, возмещение ущерба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167,50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181,30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108,2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Штрафы уплачены  в полном объеме и погашена задолженность прошлых лет</w:t>
            </w:r>
          </w:p>
        </w:tc>
      </w:tr>
      <w:tr w:rsidR="00C374BD" w:rsidRPr="00C374BD" w:rsidTr="00C374BD">
        <w:trPr>
          <w:trHeight w:val="390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164 840,70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163 369,30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99,1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 </w:t>
            </w:r>
          </w:p>
        </w:tc>
      </w:tr>
      <w:tr w:rsidR="00C374BD" w:rsidRPr="00C374BD" w:rsidTr="00C374BD">
        <w:trPr>
          <w:trHeight w:val="585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Дотации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49 289,30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49 289,30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100,0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 </w:t>
            </w:r>
          </w:p>
        </w:tc>
      </w:tr>
      <w:tr w:rsidR="00C374BD" w:rsidRPr="00C374BD" w:rsidTr="00C374BD">
        <w:trPr>
          <w:trHeight w:val="4275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Субсидии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16 807,30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15 906,80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94,6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 xml:space="preserve">Исполнение по субсидиям обусловлено экономией средств  на замену оконных блоков в сумме 522,7 тыс. руб. за счет проведение торгов. По модернизации школьных столовых экономия произошла в сумме 318,3 тыс. руб. за счет выбытие из программы модернизации </w:t>
            </w:r>
            <w:proofErr w:type="spellStart"/>
            <w:r w:rsidRPr="00C374BD">
              <w:rPr>
                <w:sz w:val="22"/>
                <w:szCs w:val="22"/>
              </w:rPr>
              <w:t>Шаровичской</w:t>
            </w:r>
            <w:proofErr w:type="spellEnd"/>
            <w:r w:rsidRPr="00C374BD">
              <w:rPr>
                <w:sz w:val="22"/>
                <w:szCs w:val="22"/>
              </w:rPr>
              <w:t xml:space="preserve"> СОШ, которая закрыта с 1 сентября 2022 года. Так же не выполнен плановый показатель на 54,3 тыс. руб. по оздоровительной компании детей в связи с уменьшением числа детей участников оздоровительной компании.</w:t>
            </w:r>
          </w:p>
        </w:tc>
      </w:tr>
      <w:tr w:rsidR="00C374BD" w:rsidRPr="00C374BD" w:rsidTr="00C374BD">
        <w:trPr>
          <w:trHeight w:val="1740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Субвенции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88 978,70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88 560,60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99,5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средства из областного бюджета не использованы в полном объеме в результате снижения потребности в: компенсации части род. Платы, выплаты опекунам и отлову животных</w:t>
            </w:r>
          </w:p>
        </w:tc>
      </w:tr>
      <w:tr w:rsidR="00C374BD" w:rsidRPr="00C374BD" w:rsidTr="00C374BD">
        <w:trPr>
          <w:trHeight w:val="2745"/>
        </w:trPr>
        <w:tc>
          <w:tcPr>
            <w:tcW w:w="2817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60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9 765,40</w:t>
            </w:r>
          </w:p>
        </w:tc>
        <w:tc>
          <w:tcPr>
            <w:tcW w:w="1294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9 609,90</w:t>
            </w:r>
          </w:p>
        </w:tc>
        <w:tc>
          <w:tcPr>
            <w:tcW w:w="155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>98,4</w:t>
            </w:r>
          </w:p>
        </w:tc>
        <w:tc>
          <w:tcPr>
            <w:tcW w:w="2638" w:type="dxa"/>
            <w:shd w:val="clear" w:color="auto" w:fill="auto"/>
            <w:hideMark/>
          </w:tcPr>
          <w:p w:rsidR="00B66B4F" w:rsidRPr="00C374BD" w:rsidRDefault="00B66B4F" w:rsidP="00C374BD">
            <w:pPr>
              <w:pStyle w:val="Default"/>
              <w:jc w:val="both"/>
              <w:rPr>
                <w:sz w:val="22"/>
                <w:szCs w:val="22"/>
              </w:rPr>
            </w:pPr>
            <w:r w:rsidRPr="00C374BD">
              <w:rPr>
                <w:sz w:val="22"/>
                <w:szCs w:val="22"/>
              </w:rPr>
              <w:t xml:space="preserve">Средства областного </w:t>
            </w:r>
            <w:proofErr w:type="gramStart"/>
            <w:r w:rsidRPr="00C374BD">
              <w:rPr>
                <w:sz w:val="22"/>
                <w:szCs w:val="22"/>
              </w:rPr>
              <w:t>бюджета</w:t>
            </w:r>
            <w:proofErr w:type="gramEnd"/>
            <w:r w:rsidRPr="00C374BD">
              <w:rPr>
                <w:sz w:val="22"/>
                <w:szCs w:val="22"/>
              </w:rPr>
              <w:t xml:space="preserve"> выделенные на приведение в нормативное состояние и оборудование системами обеспечения безопасности объектов транспортной инфраструктуры автомобильного транспорта не использованы в полном объеме в связи с экономией при поведении торгов</w:t>
            </w:r>
          </w:p>
        </w:tc>
      </w:tr>
    </w:tbl>
    <w:p w:rsidR="0036323A" w:rsidRDefault="0036323A" w:rsidP="00B66B4F">
      <w:pPr>
        <w:pStyle w:val="Default"/>
        <w:tabs>
          <w:tab w:val="left" w:pos="3544"/>
        </w:tabs>
        <w:jc w:val="both"/>
        <w:rPr>
          <w:sz w:val="28"/>
          <w:szCs w:val="28"/>
        </w:rPr>
      </w:pPr>
    </w:p>
    <w:p w:rsidR="0036323A" w:rsidRDefault="0036323A" w:rsidP="00025FCF">
      <w:pPr>
        <w:pStyle w:val="Default"/>
        <w:jc w:val="both"/>
        <w:rPr>
          <w:sz w:val="28"/>
          <w:szCs w:val="28"/>
        </w:rPr>
      </w:pPr>
    </w:p>
    <w:p w:rsidR="005505E0" w:rsidRDefault="00B66B4F" w:rsidP="00B66B4F">
      <w:pPr>
        <w:pStyle w:val="Default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t xml:space="preserve">  </w:t>
      </w:r>
      <w:r w:rsidR="005505E0">
        <w:rPr>
          <w:noProof/>
          <w:sz w:val="28"/>
          <w:szCs w:val="28"/>
          <w:lang w:eastAsia="ru-RU"/>
        </w:rPr>
        <w:t xml:space="preserve">        В структуре доходов налоговые и неналоговые доходы занимают </w:t>
      </w:r>
      <w:r>
        <w:rPr>
          <w:noProof/>
          <w:sz w:val="28"/>
          <w:szCs w:val="28"/>
          <w:lang w:eastAsia="ru-RU"/>
        </w:rPr>
        <w:t>22,1</w:t>
      </w:r>
      <w:r w:rsidR="005505E0">
        <w:rPr>
          <w:noProof/>
          <w:sz w:val="28"/>
          <w:szCs w:val="28"/>
          <w:lang w:eastAsia="ru-RU"/>
        </w:rPr>
        <w:t xml:space="preserve"> процента (</w:t>
      </w:r>
      <w:r w:rsidRPr="00B66B4F">
        <w:rPr>
          <w:noProof/>
          <w:sz w:val="28"/>
          <w:szCs w:val="28"/>
          <w:lang w:eastAsia="ru-RU"/>
        </w:rPr>
        <w:t>46 286,00</w:t>
      </w:r>
      <w:r w:rsidR="005505E0">
        <w:rPr>
          <w:noProof/>
          <w:sz w:val="28"/>
          <w:szCs w:val="28"/>
          <w:lang w:eastAsia="ru-RU"/>
        </w:rPr>
        <w:t xml:space="preserve"> тыс.руб.) безвозмездные поступления за 20</w:t>
      </w:r>
      <w:r w:rsidR="00B565BC">
        <w:rPr>
          <w:noProof/>
          <w:sz w:val="28"/>
          <w:szCs w:val="28"/>
          <w:lang w:eastAsia="ru-RU"/>
        </w:rPr>
        <w:t>2</w:t>
      </w:r>
      <w:r>
        <w:rPr>
          <w:noProof/>
          <w:sz w:val="28"/>
          <w:szCs w:val="28"/>
          <w:lang w:eastAsia="ru-RU"/>
        </w:rPr>
        <w:t>2</w:t>
      </w:r>
      <w:r w:rsidR="005505E0">
        <w:rPr>
          <w:noProof/>
          <w:sz w:val="28"/>
          <w:szCs w:val="28"/>
          <w:lang w:eastAsia="ru-RU"/>
        </w:rPr>
        <w:t xml:space="preserve"> год занимают </w:t>
      </w:r>
      <w:r>
        <w:rPr>
          <w:noProof/>
          <w:sz w:val="28"/>
          <w:szCs w:val="28"/>
          <w:lang w:eastAsia="ru-RU"/>
        </w:rPr>
        <w:t>77,9</w:t>
      </w:r>
      <w:r w:rsidR="005505E0">
        <w:rPr>
          <w:noProof/>
          <w:sz w:val="28"/>
          <w:szCs w:val="28"/>
          <w:lang w:eastAsia="ru-RU"/>
        </w:rPr>
        <w:t xml:space="preserve"> процента (</w:t>
      </w:r>
      <w:r>
        <w:rPr>
          <w:noProof/>
          <w:sz w:val="28"/>
          <w:szCs w:val="28"/>
          <w:lang w:eastAsia="ru-RU"/>
        </w:rPr>
        <w:t xml:space="preserve">163 369,3 </w:t>
      </w:r>
      <w:r w:rsidR="005505E0">
        <w:rPr>
          <w:noProof/>
          <w:sz w:val="28"/>
          <w:szCs w:val="28"/>
          <w:lang w:eastAsia="ru-RU"/>
        </w:rPr>
        <w:t xml:space="preserve">тыс.руб.) </w:t>
      </w:r>
      <w:r w:rsidR="005505E0" w:rsidRPr="00F87409">
        <w:rPr>
          <w:noProof/>
          <w:sz w:val="28"/>
          <w:szCs w:val="28"/>
          <w:lang w:eastAsia="ru-RU"/>
        </w:rPr>
        <w:t xml:space="preserve">в общих доходах бюджета </w:t>
      </w:r>
      <w:r>
        <w:rPr>
          <w:noProof/>
          <w:sz w:val="28"/>
          <w:szCs w:val="28"/>
          <w:lang w:eastAsia="ru-RU"/>
        </w:rPr>
        <w:t>209 655,3</w:t>
      </w:r>
      <w:r w:rsidR="005505E0" w:rsidRPr="00F87409">
        <w:rPr>
          <w:noProof/>
          <w:sz w:val="28"/>
          <w:szCs w:val="28"/>
          <w:lang w:eastAsia="ru-RU"/>
        </w:rPr>
        <w:t xml:space="preserve"> тыс.рублей.</w:t>
      </w:r>
      <w:r w:rsidR="005505E0">
        <w:rPr>
          <w:noProof/>
          <w:sz w:val="28"/>
          <w:szCs w:val="28"/>
          <w:lang w:eastAsia="ru-RU"/>
        </w:rPr>
        <w:t xml:space="preserve"> </w:t>
      </w:r>
    </w:p>
    <w:p w:rsidR="005505E0" w:rsidRPr="00497B16" w:rsidRDefault="005505E0" w:rsidP="00B66B4F">
      <w:pPr>
        <w:pStyle w:val="Default"/>
        <w:keepNext/>
        <w:jc w:val="both"/>
        <w:rPr>
          <w:sz w:val="28"/>
          <w:szCs w:val="28"/>
        </w:rPr>
      </w:pPr>
      <w:r w:rsidRPr="00497B16">
        <w:rPr>
          <w:sz w:val="28"/>
          <w:szCs w:val="28"/>
        </w:rPr>
        <w:t xml:space="preserve">                В структуре безвозмездных поступлений наибольший удельный вес занимают субвенции – </w:t>
      </w:r>
      <w:r w:rsidR="00B66B4F">
        <w:rPr>
          <w:sz w:val="28"/>
          <w:szCs w:val="28"/>
        </w:rPr>
        <w:t xml:space="preserve">54,2 </w:t>
      </w:r>
      <w:r w:rsidRPr="00497B16">
        <w:rPr>
          <w:sz w:val="28"/>
          <w:szCs w:val="28"/>
        </w:rPr>
        <w:t>%, субсидии</w:t>
      </w:r>
      <w:r>
        <w:rPr>
          <w:sz w:val="28"/>
          <w:szCs w:val="28"/>
        </w:rPr>
        <w:t xml:space="preserve"> составляют </w:t>
      </w:r>
      <w:r w:rsidR="00B66B4F">
        <w:rPr>
          <w:sz w:val="28"/>
          <w:szCs w:val="28"/>
        </w:rPr>
        <w:t>9,7</w:t>
      </w:r>
      <w:r>
        <w:rPr>
          <w:sz w:val="28"/>
          <w:szCs w:val="28"/>
        </w:rPr>
        <w:t xml:space="preserve">%, дотации – </w:t>
      </w:r>
      <w:r w:rsidR="00B66B4F">
        <w:rPr>
          <w:sz w:val="28"/>
          <w:szCs w:val="28"/>
        </w:rPr>
        <w:t>30,2</w:t>
      </w:r>
      <w:r w:rsidR="007D692B">
        <w:rPr>
          <w:sz w:val="28"/>
          <w:szCs w:val="28"/>
        </w:rPr>
        <w:t xml:space="preserve">%, ИМБТ- </w:t>
      </w:r>
      <w:r w:rsidR="00B66B4F">
        <w:rPr>
          <w:sz w:val="28"/>
          <w:szCs w:val="28"/>
        </w:rPr>
        <w:t>5,9</w:t>
      </w:r>
      <w:r w:rsidR="007D692B">
        <w:rPr>
          <w:sz w:val="28"/>
          <w:szCs w:val="28"/>
        </w:rPr>
        <w:t>%.</w:t>
      </w:r>
    </w:p>
    <w:p w:rsidR="005505E0" w:rsidRPr="00497B16" w:rsidRDefault="005505E0" w:rsidP="00B66B4F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Pr="00497B16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497B16">
      <w:pPr>
        <w:pStyle w:val="Default"/>
        <w:keepNext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497B16">
        <w:rPr>
          <w:b/>
          <w:sz w:val="28"/>
          <w:szCs w:val="28"/>
        </w:rPr>
        <w:t xml:space="preserve">Исполнение </w:t>
      </w:r>
      <w:r w:rsidR="00DC7EB8">
        <w:rPr>
          <w:b/>
          <w:sz w:val="28"/>
          <w:szCs w:val="28"/>
        </w:rPr>
        <w:t>местного</w:t>
      </w:r>
      <w:r w:rsidRPr="00497B16">
        <w:rPr>
          <w:b/>
          <w:sz w:val="28"/>
          <w:szCs w:val="28"/>
        </w:rPr>
        <w:t xml:space="preserve"> бюджета по расходам за 20</w:t>
      </w:r>
      <w:r w:rsidR="00B565BC">
        <w:rPr>
          <w:b/>
          <w:sz w:val="28"/>
          <w:szCs w:val="28"/>
        </w:rPr>
        <w:t>2</w:t>
      </w:r>
      <w:r w:rsidR="00B66B4F">
        <w:rPr>
          <w:b/>
          <w:sz w:val="28"/>
          <w:szCs w:val="28"/>
        </w:rPr>
        <w:t>2</w:t>
      </w:r>
      <w:r w:rsidRPr="00497B16">
        <w:rPr>
          <w:b/>
          <w:sz w:val="28"/>
          <w:szCs w:val="28"/>
        </w:rPr>
        <w:t xml:space="preserve"> год</w:t>
      </w:r>
    </w:p>
    <w:p w:rsidR="005505E0" w:rsidRDefault="005505E0" w:rsidP="00497B16">
      <w:pPr>
        <w:pStyle w:val="Default"/>
        <w:keepNext/>
        <w:ind w:left="360"/>
        <w:rPr>
          <w:b/>
          <w:sz w:val="28"/>
          <w:szCs w:val="28"/>
        </w:rPr>
      </w:pPr>
    </w:p>
    <w:p w:rsidR="005505E0" w:rsidRPr="00497B16" w:rsidRDefault="005505E0" w:rsidP="00497B16">
      <w:pPr>
        <w:pStyle w:val="Default"/>
        <w:keepNext/>
        <w:ind w:left="360"/>
        <w:rPr>
          <w:b/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Расходы бюджета </w:t>
      </w:r>
      <w:r>
        <w:rPr>
          <w:sz w:val="28"/>
          <w:szCs w:val="28"/>
        </w:rPr>
        <w:t>– выплачиваемые из бюджета денежные средства, за исключением средств, являющихся источниками финансирования дефицита бюджета.</w:t>
      </w:r>
    </w:p>
    <w:p w:rsidR="005505E0" w:rsidRDefault="005505E0" w:rsidP="00497B1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4</w:t>
      </w:r>
    </w:p>
    <w:p w:rsidR="005505E0" w:rsidRDefault="005505E0" w:rsidP="00497B16">
      <w:pPr>
        <w:pStyle w:val="Default"/>
        <w:jc w:val="both"/>
        <w:rPr>
          <w:sz w:val="28"/>
          <w:szCs w:val="28"/>
        </w:rPr>
      </w:pPr>
    </w:p>
    <w:p w:rsidR="005505E0" w:rsidRDefault="005505E0" w:rsidP="00497B16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Исполнение </w:t>
      </w:r>
      <w:r w:rsidR="00DC7EB8">
        <w:rPr>
          <w:sz w:val="28"/>
          <w:szCs w:val="28"/>
        </w:rPr>
        <w:t>местного</w:t>
      </w:r>
      <w:r>
        <w:rPr>
          <w:sz w:val="28"/>
          <w:szCs w:val="28"/>
        </w:rPr>
        <w:t xml:space="preserve"> бюджета за 20</w:t>
      </w:r>
      <w:r w:rsidR="00B565BC">
        <w:rPr>
          <w:sz w:val="28"/>
          <w:szCs w:val="28"/>
        </w:rPr>
        <w:t>2</w:t>
      </w:r>
      <w:r w:rsidR="00B66B4F">
        <w:rPr>
          <w:sz w:val="28"/>
          <w:szCs w:val="28"/>
        </w:rPr>
        <w:t>2</w:t>
      </w:r>
      <w:r>
        <w:rPr>
          <w:sz w:val="28"/>
          <w:szCs w:val="28"/>
        </w:rPr>
        <w:t>год по расходам</w:t>
      </w:r>
    </w:p>
    <w:p w:rsidR="009F0007" w:rsidRDefault="009F0007" w:rsidP="00497B16">
      <w:pPr>
        <w:pStyle w:val="Default"/>
        <w:jc w:val="right"/>
        <w:rPr>
          <w:sz w:val="28"/>
          <w:szCs w:val="28"/>
        </w:rPr>
      </w:pPr>
    </w:p>
    <w:p w:rsidR="005505E0" w:rsidRDefault="005505E0" w:rsidP="00497B1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(тыс.</w:t>
      </w:r>
      <w:r w:rsidR="008F0CC6">
        <w:rPr>
          <w:sz w:val="28"/>
          <w:szCs w:val="28"/>
        </w:rPr>
        <w:t xml:space="preserve"> </w:t>
      </w:r>
      <w:r>
        <w:rPr>
          <w:sz w:val="28"/>
          <w:szCs w:val="28"/>
        </w:rPr>
        <w:t>руб.)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1671"/>
        <w:gridCol w:w="1575"/>
        <w:gridCol w:w="1418"/>
        <w:gridCol w:w="1672"/>
        <w:gridCol w:w="1730"/>
      </w:tblGrid>
      <w:tr w:rsidR="005505E0" w:rsidTr="00D56DE7">
        <w:tc>
          <w:tcPr>
            <w:tcW w:w="2283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671" w:type="dxa"/>
            <w:vMerge w:val="restart"/>
          </w:tcPr>
          <w:p w:rsidR="005505E0" w:rsidRPr="00D56DE7" w:rsidRDefault="005505E0" w:rsidP="00BC2421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 за 20</w:t>
            </w:r>
            <w:r w:rsidR="00CC4958">
              <w:rPr>
                <w:sz w:val="28"/>
                <w:szCs w:val="28"/>
              </w:rPr>
              <w:t>2</w:t>
            </w:r>
            <w:r w:rsidR="00BC2421">
              <w:rPr>
                <w:sz w:val="28"/>
                <w:szCs w:val="28"/>
              </w:rPr>
              <w:t>1</w:t>
            </w:r>
            <w:r w:rsidRPr="00D56D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4665" w:type="dxa"/>
            <w:gridSpan w:val="3"/>
          </w:tcPr>
          <w:p w:rsidR="005505E0" w:rsidRPr="00D56DE7" w:rsidRDefault="005505E0" w:rsidP="00BC2421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20</w:t>
            </w:r>
            <w:r w:rsidR="0023023F">
              <w:rPr>
                <w:sz w:val="28"/>
                <w:szCs w:val="28"/>
              </w:rPr>
              <w:t>2</w:t>
            </w:r>
            <w:r w:rsidR="00BC2421">
              <w:rPr>
                <w:sz w:val="28"/>
                <w:szCs w:val="28"/>
              </w:rPr>
              <w:t>2</w:t>
            </w:r>
            <w:r w:rsidRPr="00D56DE7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730" w:type="dxa"/>
            <w:vMerge w:val="restart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Темп роста,%</w:t>
            </w:r>
          </w:p>
        </w:tc>
      </w:tr>
      <w:tr w:rsidR="005505E0" w:rsidTr="007D692B">
        <w:trPr>
          <w:trHeight w:val="652"/>
        </w:trPr>
        <w:tc>
          <w:tcPr>
            <w:tcW w:w="2283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671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575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418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Исполнение</w:t>
            </w:r>
          </w:p>
        </w:tc>
        <w:tc>
          <w:tcPr>
            <w:tcW w:w="1672" w:type="dxa"/>
          </w:tcPr>
          <w:p w:rsidR="005505E0" w:rsidRPr="00D56DE7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  <w:tc>
          <w:tcPr>
            <w:tcW w:w="1730" w:type="dxa"/>
            <w:vMerge/>
          </w:tcPr>
          <w:p w:rsidR="005505E0" w:rsidRPr="00D56DE7" w:rsidRDefault="005505E0" w:rsidP="00D56DE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BC2421" w:rsidTr="007D692B">
        <w:tc>
          <w:tcPr>
            <w:tcW w:w="2283" w:type="dxa"/>
          </w:tcPr>
          <w:p w:rsidR="00BC2421" w:rsidRPr="00D56DE7" w:rsidRDefault="00BC2421" w:rsidP="00D56DE7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 w:rsidRPr="00D56DE7">
              <w:rPr>
                <w:sz w:val="28"/>
                <w:szCs w:val="28"/>
              </w:rPr>
              <w:t>Расходы-всего</w:t>
            </w:r>
            <w:proofErr w:type="gramEnd"/>
          </w:p>
        </w:tc>
        <w:tc>
          <w:tcPr>
            <w:tcW w:w="1671" w:type="dxa"/>
          </w:tcPr>
          <w:p w:rsidR="00BC2421" w:rsidRPr="00D56DE7" w:rsidRDefault="00BC2421" w:rsidP="005B653B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207</w:t>
            </w:r>
            <w:r w:rsidR="0007586D">
              <w:rPr>
                <w:color w:val="auto"/>
                <w:sz w:val="28"/>
                <w:szCs w:val="28"/>
              </w:rPr>
              <w:t> </w:t>
            </w:r>
            <w:r>
              <w:rPr>
                <w:color w:val="auto"/>
                <w:sz w:val="28"/>
                <w:szCs w:val="28"/>
              </w:rPr>
              <w:t>518</w:t>
            </w:r>
            <w:r w:rsidR="0007586D">
              <w:rPr>
                <w:color w:val="auto"/>
                <w:sz w:val="28"/>
                <w:szCs w:val="28"/>
              </w:rPr>
              <w:t>,0</w:t>
            </w:r>
          </w:p>
        </w:tc>
        <w:tc>
          <w:tcPr>
            <w:tcW w:w="1575" w:type="dxa"/>
          </w:tcPr>
          <w:p w:rsidR="00BC2421" w:rsidRPr="00D56DE7" w:rsidRDefault="0007586D" w:rsidP="0010320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217 584,1</w:t>
            </w:r>
          </w:p>
        </w:tc>
        <w:tc>
          <w:tcPr>
            <w:tcW w:w="1418" w:type="dxa"/>
          </w:tcPr>
          <w:p w:rsidR="00BC2421" w:rsidRPr="00D56DE7" w:rsidRDefault="0007586D" w:rsidP="00103208">
            <w:pPr>
              <w:pStyle w:val="Default"/>
              <w:jc w:val="righ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205 282,6</w:t>
            </w:r>
          </w:p>
        </w:tc>
        <w:tc>
          <w:tcPr>
            <w:tcW w:w="1672" w:type="dxa"/>
          </w:tcPr>
          <w:p w:rsidR="00BC2421" w:rsidRPr="00D56DE7" w:rsidRDefault="00BC2421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94,3</w:t>
            </w:r>
          </w:p>
        </w:tc>
        <w:tc>
          <w:tcPr>
            <w:tcW w:w="1730" w:type="dxa"/>
          </w:tcPr>
          <w:p w:rsidR="00BC2421" w:rsidRPr="00D56DE7" w:rsidRDefault="0007586D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</w:tr>
      <w:tr w:rsidR="00BC2421" w:rsidTr="007D692B">
        <w:tc>
          <w:tcPr>
            <w:tcW w:w="2283" w:type="dxa"/>
          </w:tcPr>
          <w:p w:rsidR="00BC2421" w:rsidRPr="00D56DE7" w:rsidRDefault="00BC2421" w:rsidP="00DC7EB8">
            <w:pPr>
              <w:pStyle w:val="Default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 xml:space="preserve">за счет средств </w:t>
            </w:r>
            <w:r>
              <w:rPr>
                <w:sz w:val="28"/>
                <w:szCs w:val="28"/>
              </w:rPr>
              <w:t xml:space="preserve">местного </w:t>
            </w:r>
            <w:r w:rsidRPr="00D56DE7">
              <w:rPr>
                <w:sz w:val="28"/>
                <w:szCs w:val="28"/>
              </w:rPr>
              <w:t>бюджета</w:t>
            </w:r>
          </w:p>
        </w:tc>
        <w:tc>
          <w:tcPr>
            <w:tcW w:w="1671" w:type="dxa"/>
          </w:tcPr>
          <w:p w:rsidR="00BC2421" w:rsidRPr="00D56DE7" w:rsidRDefault="00BC2421" w:rsidP="005B653B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0758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530,6</w:t>
            </w:r>
          </w:p>
        </w:tc>
        <w:tc>
          <w:tcPr>
            <w:tcW w:w="1575" w:type="dxa"/>
          </w:tcPr>
          <w:p w:rsidR="00BC2421" w:rsidRPr="00D56DE7" w:rsidRDefault="0007586D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102 032,8</w:t>
            </w:r>
          </w:p>
        </w:tc>
        <w:tc>
          <w:tcPr>
            <w:tcW w:w="1418" w:type="dxa"/>
          </w:tcPr>
          <w:p w:rsidR="00BC2421" w:rsidRPr="00D56DE7" w:rsidRDefault="0007586D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91 202,6</w:t>
            </w:r>
          </w:p>
        </w:tc>
        <w:tc>
          <w:tcPr>
            <w:tcW w:w="1672" w:type="dxa"/>
          </w:tcPr>
          <w:p w:rsidR="00BC2421" w:rsidRPr="00D56DE7" w:rsidRDefault="0007586D" w:rsidP="00B10BA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89,4</w:t>
            </w:r>
          </w:p>
        </w:tc>
        <w:tc>
          <w:tcPr>
            <w:tcW w:w="1730" w:type="dxa"/>
          </w:tcPr>
          <w:p w:rsidR="00BC2421" w:rsidRPr="00D56DE7" w:rsidRDefault="0007586D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</w:t>
            </w:r>
          </w:p>
        </w:tc>
      </w:tr>
      <w:tr w:rsidR="00BC2421" w:rsidTr="007D692B">
        <w:tc>
          <w:tcPr>
            <w:tcW w:w="2283" w:type="dxa"/>
          </w:tcPr>
          <w:p w:rsidR="00BC2421" w:rsidRPr="00D56DE7" w:rsidRDefault="00BC2421" w:rsidP="00497B16">
            <w:pPr>
              <w:pStyle w:val="Default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за счет безвозмездных поступлений из других бюджетов</w:t>
            </w:r>
          </w:p>
        </w:tc>
        <w:tc>
          <w:tcPr>
            <w:tcW w:w="1671" w:type="dxa"/>
          </w:tcPr>
          <w:p w:rsidR="00BC2421" w:rsidRPr="00D56DE7" w:rsidRDefault="00BC2421" w:rsidP="005B653B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  <w:r w:rsidR="000758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987,4</w:t>
            </w:r>
          </w:p>
        </w:tc>
        <w:tc>
          <w:tcPr>
            <w:tcW w:w="1575" w:type="dxa"/>
          </w:tcPr>
          <w:p w:rsidR="00BC2421" w:rsidRPr="00D56DE7" w:rsidRDefault="0007586D" w:rsidP="00103208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115 551,3</w:t>
            </w:r>
          </w:p>
        </w:tc>
        <w:tc>
          <w:tcPr>
            <w:tcW w:w="1418" w:type="dxa"/>
          </w:tcPr>
          <w:p w:rsidR="00BC2421" w:rsidRPr="00D56DE7" w:rsidRDefault="0007586D" w:rsidP="00103208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114 080,0</w:t>
            </w:r>
          </w:p>
        </w:tc>
        <w:tc>
          <w:tcPr>
            <w:tcW w:w="1672" w:type="dxa"/>
          </w:tcPr>
          <w:p w:rsidR="00BC2421" w:rsidRPr="00D56DE7" w:rsidRDefault="0007586D" w:rsidP="00A839D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98,7</w:t>
            </w:r>
          </w:p>
        </w:tc>
        <w:tc>
          <w:tcPr>
            <w:tcW w:w="1730" w:type="dxa"/>
          </w:tcPr>
          <w:p w:rsidR="00BC2421" w:rsidRPr="00D56DE7" w:rsidRDefault="0007586D" w:rsidP="00D56DE7">
            <w:pPr>
              <w:pStyle w:val="Defaul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91,3</w:t>
            </w:r>
          </w:p>
        </w:tc>
      </w:tr>
    </w:tbl>
    <w:p w:rsidR="005505E0" w:rsidRDefault="005505E0" w:rsidP="00130AB3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Default="005505E0" w:rsidP="00130AB3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Default="005505E0" w:rsidP="00130AB3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Pr="00130AB3" w:rsidRDefault="005505E0" w:rsidP="00130AB3">
      <w:pPr>
        <w:pStyle w:val="Default"/>
        <w:keepNext/>
        <w:jc w:val="center"/>
        <w:rPr>
          <w:b/>
          <w:i/>
          <w:sz w:val="28"/>
          <w:szCs w:val="28"/>
        </w:rPr>
      </w:pPr>
      <w:r w:rsidRPr="00130AB3">
        <w:rPr>
          <w:b/>
          <w:i/>
          <w:sz w:val="28"/>
          <w:szCs w:val="28"/>
        </w:rPr>
        <w:t xml:space="preserve">3.1.Сведения об исполнении </w:t>
      </w:r>
      <w:r w:rsidR="00DC7EB8">
        <w:rPr>
          <w:b/>
          <w:i/>
          <w:sz w:val="28"/>
          <w:szCs w:val="28"/>
        </w:rPr>
        <w:t>местного</w:t>
      </w:r>
      <w:r w:rsidRPr="00130AB3">
        <w:rPr>
          <w:b/>
          <w:i/>
          <w:sz w:val="28"/>
          <w:szCs w:val="28"/>
        </w:rPr>
        <w:t xml:space="preserve"> бюджета за 20</w:t>
      </w:r>
      <w:r w:rsidR="0023023F">
        <w:rPr>
          <w:b/>
          <w:i/>
          <w:sz w:val="28"/>
          <w:szCs w:val="28"/>
        </w:rPr>
        <w:t>2</w:t>
      </w:r>
      <w:r w:rsidR="00C374BD">
        <w:rPr>
          <w:b/>
          <w:i/>
          <w:sz w:val="28"/>
          <w:szCs w:val="28"/>
        </w:rPr>
        <w:t>2</w:t>
      </w:r>
      <w:r w:rsidRPr="00130AB3">
        <w:rPr>
          <w:b/>
          <w:i/>
          <w:sz w:val="28"/>
          <w:szCs w:val="28"/>
        </w:rPr>
        <w:t xml:space="preserve"> год по разделам и подразделам классификации расходов бюджета.</w:t>
      </w:r>
    </w:p>
    <w:p w:rsidR="009F0007" w:rsidRDefault="009F0007" w:rsidP="00130AB3">
      <w:pPr>
        <w:pStyle w:val="Default"/>
        <w:jc w:val="right"/>
        <w:rPr>
          <w:sz w:val="28"/>
          <w:szCs w:val="28"/>
        </w:rPr>
      </w:pPr>
    </w:p>
    <w:p w:rsidR="005505E0" w:rsidRDefault="005505E0" w:rsidP="00130AB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Таблица 5</w:t>
      </w:r>
    </w:p>
    <w:p w:rsidR="005505E0" w:rsidRDefault="005505E0" w:rsidP="00130AB3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бюджета муниципального района за 20</w:t>
      </w:r>
      <w:r w:rsidR="0023023F">
        <w:rPr>
          <w:sz w:val="28"/>
          <w:szCs w:val="28"/>
        </w:rPr>
        <w:t>2</w:t>
      </w:r>
      <w:r w:rsidR="00C374BD">
        <w:rPr>
          <w:sz w:val="28"/>
          <w:szCs w:val="28"/>
        </w:rPr>
        <w:t>2</w:t>
      </w:r>
      <w:r>
        <w:rPr>
          <w:sz w:val="28"/>
          <w:szCs w:val="28"/>
        </w:rPr>
        <w:t xml:space="preserve"> год по расходам</w:t>
      </w:r>
    </w:p>
    <w:p w:rsidR="005505E0" w:rsidRDefault="005505E0" w:rsidP="00130AB3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</w:t>
      </w:r>
      <w:proofErr w:type="spellEnd"/>
      <w:r>
        <w:rPr>
          <w:sz w:val="28"/>
          <w:szCs w:val="28"/>
        </w:rPr>
        <w:t>.)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1701"/>
        <w:gridCol w:w="1701"/>
        <w:gridCol w:w="1417"/>
        <w:gridCol w:w="2552"/>
      </w:tblGrid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</w:t>
            </w:r>
            <w:r w:rsidRPr="00D233AC">
              <w:rPr>
                <w:sz w:val="28"/>
                <w:szCs w:val="28"/>
              </w:rPr>
              <w:t>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Процент исполне</w:t>
            </w:r>
            <w:r w:rsidRPr="00D233AC">
              <w:rPr>
                <w:sz w:val="28"/>
                <w:szCs w:val="28"/>
              </w:rPr>
              <w:t>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Причина отклонения от плана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32 962,10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32 625,60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99,0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lastRenderedPageBreak/>
              <w:t xml:space="preserve">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443,00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442,40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99,9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 xml:space="preserve">исполнение в объеме фактической потребности 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 xml:space="preserve">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22 878,90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22 552,30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98,6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 xml:space="preserve">исполнение в объеме фактической потребности 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Судебная система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24,00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24,00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 xml:space="preserve">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5 484,70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5 480,20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99,9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исполнение в объеме фактической потребности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 xml:space="preserve">   Другие общегосударственные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4 131,50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4 126,70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99,9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исполнение в объеме фактической потребности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1 013,80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1 013,80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 xml:space="preserve">   Мобилизационная и вневойсковая подготовка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1 013,80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1 013,80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5 103,00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5 001,60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98,0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1 247,50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1 247,50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 xml:space="preserve">    Защита населения и территории от последствий чрезвычайных ситуаций природного и техногенного характера, пожарная </w:t>
            </w:r>
            <w:r w:rsidRPr="00D233AC">
              <w:rPr>
                <w:sz w:val="28"/>
                <w:szCs w:val="28"/>
              </w:rPr>
              <w:lastRenderedPageBreak/>
              <w:t>безопасность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lastRenderedPageBreak/>
              <w:t>3 853,10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3 751,70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97,4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исполнение в объеме фактической потребности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2,40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16 702,80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6 349,50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38,0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 xml:space="preserve">    Общеэкономические вопросы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30,50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30,50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 xml:space="preserve">    Сельское хозяйство и рыболовство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756,00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618,00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81,7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Не</w:t>
            </w:r>
            <w:r>
              <w:rPr>
                <w:sz w:val="28"/>
                <w:szCs w:val="28"/>
              </w:rPr>
              <w:t xml:space="preserve"> </w:t>
            </w:r>
            <w:r w:rsidRPr="00D233AC">
              <w:rPr>
                <w:sz w:val="28"/>
                <w:szCs w:val="28"/>
              </w:rPr>
              <w:t>в полном объеме израсходована субвенция по отлову животных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Водное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77,70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77,70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Транспорт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1 840,90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1 701,90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92,4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исполнение в объеме фактической потребности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 xml:space="preserve">   Дорожное хозяйство (дорожные фонды)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13 997,70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tabs>
                <w:tab w:val="left" w:pos="1343"/>
              </w:tabs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3 921,40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28,0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ассигнования дорожного фонда использованы  в объеме фактической потребности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 xml:space="preserve">   Другие вопросы в области национальной экономики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865,00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859,50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99,4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14,20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370,60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365,10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98,5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исполнение в объеме фактической потребности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480,20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480,20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115 636,90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114 589,40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99,1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 xml:space="preserve">   Дошкольное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14 992,10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14 992,10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 xml:space="preserve">  Общее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83 363,80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82 462,00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98,9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 xml:space="preserve">исполнение в </w:t>
            </w:r>
            <w:r w:rsidRPr="00D233AC">
              <w:rPr>
                <w:sz w:val="28"/>
                <w:szCs w:val="28"/>
              </w:rPr>
              <w:lastRenderedPageBreak/>
              <w:t>объеме фактической потребности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lastRenderedPageBreak/>
              <w:t>Дополнительное образование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5 723,80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5 702,60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99,6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исполнение в объеме фактической потребности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 xml:space="preserve">  Молодежная политика и оздоровление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339,10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260,40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76,8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исполнение в объеме фактической потребности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11 218,10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11 172,30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99,6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исполнение в объеме фактической потребности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19 471,50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19 326,80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99,3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 xml:space="preserve">  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19 471,50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19 326,80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99,3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исполнение в объеме фактической потребности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17 832,90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17 553,70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98,4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 xml:space="preserve">    Пенсионное обеспечение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1 640,10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1 640,10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 xml:space="preserve">   Охрана семьи и детства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16 154,80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15 911,60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98,5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исполнение в объеме фактической потребности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 xml:space="preserve">  Другие вопросы в области социальной политики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5,3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исполнение в объеме фактической потребности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proofErr w:type="gramStart"/>
            <w:r w:rsidRPr="00D233AC">
              <w:rPr>
                <w:sz w:val="28"/>
                <w:szCs w:val="28"/>
              </w:rPr>
              <w:t>Физическая</w:t>
            </w:r>
            <w:proofErr w:type="gramEnd"/>
            <w:r w:rsidRPr="00D233AC">
              <w:rPr>
                <w:sz w:val="28"/>
                <w:szCs w:val="28"/>
              </w:rPr>
              <w:t xml:space="preserve"> культуры и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3 039,10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3 005,70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98,9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2 717,80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2 684,40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98,8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исполнение в объеме фактической потребности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Массовый спорт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321,30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321,30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4 957,00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4 957,00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 xml:space="preserve">   Дотации на </w:t>
            </w:r>
            <w:r w:rsidRPr="00D233AC">
              <w:rPr>
                <w:sz w:val="28"/>
                <w:szCs w:val="28"/>
              </w:rPr>
              <w:lastRenderedPageBreak/>
              <w:t>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lastRenderedPageBreak/>
              <w:t>307,00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307,00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lastRenderedPageBreak/>
              <w:t xml:space="preserve">   Иные дотации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4 650,00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4 650,00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100,0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  <w:tr w:rsidR="00D233AC" w:rsidRPr="00D233AC" w:rsidTr="00D233AC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217 584,10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205 282,60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94,3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3AC" w:rsidRPr="00D233AC" w:rsidRDefault="00D233AC" w:rsidP="00D233AC">
            <w:pPr>
              <w:pStyle w:val="Default"/>
              <w:jc w:val="center"/>
              <w:rPr>
                <w:sz w:val="28"/>
                <w:szCs w:val="28"/>
              </w:rPr>
            </w:pPr>
            <w:r w:rsidRPr="00D233AC">
              <w:rPr>
                <w:sz w:val="28"/>
                <w:szCs w:val="28"/>
              </w:rPr>
              <w:t> </w:t>
            </w:r>
          </w:p>
        </w:tc>
      </w:tr>
    </w:tbl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20</w:t>
      </w:r>
      <w:r w:rsidR="00B10BA7">
        <w:rPr>
          <w:sz w:val="28"/>
          <w:szCs w:val="28"/>
        </w:rPr>
        <w:t>2</w:t>
      </w:r>
      <w:r w:rsidR="00F94872">
        <w:rPr>
          <w:sz w:val="28"/>
          <w:szCs w:val="28"/>
        </w:rPr>
        <w:t>2</w:t>
      </w:r>
      <w:r>
        <w:rPr>
          <w:sz w:val="28"/>
          <w:szCs w:val="28"/>
        </w:rPr>
        <w:t xml:space="preserve"> году сохраняется социальная направленность бюджета –                    </w:t>
      </w:r>
      <w:r w:rsidR="00F94872">
        <w:rPr>
          <w:sz w:val="28"/>
          <w:szCs w:val="28"/>
        </w:rPr>
        <w:t>154 475,7</w:t>
      </w:r>
      <w:r w:rsidR="00253F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 или </w:t>
      </w:r>
      <w:r w:rsidR="00F94872">
        <w:rPr>
          <w:sz w:val="28"/>
          <w:szCs w:val="28"/>
        </w:rPr>
        <w:t>75,3</w:t>
      </w:r>
      <w:r>
        <w:rPr>
          <w:sz w:val="28"/>
          <w:szCs w:val="28"/>
        </w:rPr>
        <w:t>% составляют расходы на образование, культуру, социальную политику и физическую культуру и спорт.</w:t>
      </w: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Pr="0077003B" w:rsidRDefault="005505E0" w:rsidP="0077003B">
      <w:pPr>
        <w:pStyle w:val="Default"/>
        <w:keepNext/>
        <w:jc w:val="center"/>
        <w:rPr>
          <w:b/>
          <w:i/>
          <w:sz w:val="28"/>
          <w:szCs w:val="28"/>
        </w:rPr>
      </w:pPr>
      <w:r w:rsidRPr="0077003B">
        <w:rPr>
          <w:b/>
          <w:i/>
          <w:sz w:val="28"/>
          <w:szCs w:val="28"/>
        </w:rPr>
        <w:t xml:space="preserve">3.2.Межбюджетные трансферты из </w:t>
      </w:r>
      <w:r w:rsidR="00DC7EB8">
        <w:rPr>
          <w:b/>
          <w:i/>
          <w:sz w:val="28"/>
          <w:szCs w:val="28"/>
        </w:rPr>
        <w:t>местного</w:t>
      </w:r>
      <w:r w:rsidRPr="0077003B">
        <w:rPr>
          <w:b/>
          <w:i/>
          <w:sz w:val="28"/>
          <w:szCs w:val="28"/>
        </w:rPr>
        <w:t xml:space="preserve"> бюджета за 20</w:t>
      </w:r>
      <w:r w:rsidR="008E7F76">
        <w:rPr>
          <w:b/>
          <w:i/>
          <w:sz w:val="28"/>
          <w:szCs w:val="28"/>
        </w:rPr>
        <w:t>2</w:t>
      </w:r>
      <w:r w:rsidR="00F94872">
        <w:rPr>
          <w:b/>
          <w:i/>
          <w:sz w:val="28"/>
          <w:szCs w:val="28"/>
        </w:rPr>
        <w:t>2</w:t>
      </w:r>
      <w:r w:rsidRPr="0077003B">
        <w:rPr>
          <w:b/>
          <w:i/>
          <w:sz w:val="28"/>
          <w:szCs w:val="28"/>
        </w:rPr>
        <w:t xml:space="preserve"> год.</w:t>
      </w: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D95DBB">
      <w:pPr>
        <w:pStyle w:val="Default"/>
        <w:keepNext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Межбюджетные трансферты </w:t>
      </w:r>
      <w:r>
        <w:rPr>
          <w:sz w:val="28"/>
          <w:szCs w:val="28"/>
        </w:rPr>
        <w:t>- средства, предоставляемые одним бюджетом бюджетной системы Российской Федерации другому бюджету бюджетной системы Российской Федерации.</w:t>
      </w:r>
    </w:p>
    <w:p w:rsidR="005505E0" w:rsidRDefault="005505E0" w:rsidP="0077003B">
      <w:pPr>
        <w:pStyle w:val="Default"/>
        <w:keepNext/>
        <w:jc w:val="right"/>
        <w:rPr>
          <w:sz w:val="28"/>
          <w:szCs w:val="28"/>
        </w:rPr>
      </w:pPr>
    </w:p>
    <w:p w:rsidR="005505E0" w:rsidRDefault="005505E0" w:rsidP="0077003B">
      <w:pPr>
        <w:pStyle w:val="Default"/>
        <w:keepNext/>
        <w:jc w:val="right"/>
        <w:rPr>
          <w:sz w:val="28"/>
          <w:szCs w:val="28"/>
        </w:rPr>
      </w:pPr>
    </w:p>
    <w:p w:rsidR="005505E0" w:rsidRDefault="005505E0" w:rsidP="0077003B">
      <w:pPr>
        <w:pStyle w:val="Default"/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Таблица 6</w:t>
      </w:r>
    </w:p>
    <w:p w:rsidR="005505E0" w:rsidRDefault="005505E0" w:rsidP="0077003B">
      <w:pPr>
        <w:pStyle w:val="Default"/>
        <w:keepNext/>
        <w:jc w:val="right"/>
        <w:rPr>
          <w:sz w:val="28"/>
          <w:szCs w:val="28"/>
        </w:rPr>
      </w:pPr>
    </w:p>
    <w:p w:rsidR="005505E0" w:rsidRPr="0077003B" w:rsidRDefault="005505E0" w:rsidP="00770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7003B">
        <w:rPr>
          <w:rFonts w:ascii="Times New Roman" w:hAnsi="Times New Roman"/>
          <w:color w:val="000000"/>
          <w:sz w:val="28"/>
          <w:szCs w:val="28"/>
        </w:rPr>
        <w:t xml:space="preserve">Межбюджетные трансферты из </w:t>
      </w:r>
      <w:r w:rsidR="00DC7EB8">
        <w:rPr>
          <w:rFonts w:ascii="Times New Roman" w:hAnsi="Times New Roman"/>
          <w:color w:val="000000"/>
          <w:sz w:val="28"/>
          <w:szCs w:val="28"/>
        </w:rPr>
        <w:t>местного</w:t>
      </w:r>
      <w:r w:rsidRPr="0077003B">
        <w:rPr>
          <w:rFonts w:ascii="Times New Roman" w:hAnsi="Times New Roman"/>
          <w:color w:val="000000"/>
          <w:sz w:val="28"/>
          <w:szCs w:val="28"/>
        </w:rPr>
        <w:t xml:space="preserve"> бюджета</w:t>
      </w:r>
    </w:p>
    <w:p w:rsidR="005505E0" w:rsidRDefault="005505E0" w:rsidP="006030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77003B">
        <w:rPr>
          <w:rFonts w:ascii="Times New Roman" w:hAnsi="Times New Roman"/>
          <w:color w:val="000000"/>
          <w:sz w:val="28"/>
          <w:szCs w:val="28"/>
        </w:rPr>
        <w:t>в бюджеты других уровней за 20</w:t>
      </w:r>
      <w:r w:rsidR="008E7F76">
        <w:rPr>
          <w:rFonts w:ascii="Times New Roman" w:hAnsi="Times New Roman"/>
          <w:color w:val="000000"/>
          <w:sz w:val="28"/>
          <w:szCs w:val="28"/>
        </w:rPr>
        <w:t>2</w:t>
      </w:r>
      <w:r w:rsidR="00F94872">
        <w:rPr>
          <w:rFonts w:ascii="Times New Roman" w:hAnsi="Times New Roman"/>
          <w:color w:val="000000"/>
          <w:sz w:val="28"/>
          <w:szCs w:val="28"/>
        </w:rPr>
        <w:t>2</w:t>
      </w:r>
      <w:r w:rsidRPr="0077003B">
        <w:rPr>
          <w:rFonts w:ascii="Times New Roman" w:hAnsi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/>
          <w:color w:val="000000"/>
          <w:sz w:val="28"/>
          <w:szCs w:val="28"/>
        </w:rPr>
        <w:t xml:space="preserve"> (поселениям)</w:t>
      </w:r>
    </w:p>
    <w:tbl>
      <w:tblPr>
        <w:tblpPr w:leftFromText="180" w:rightFromText="180" w:vertAnchor="text" w:horzAnchor="margin" w:tblpY="626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06"/>
        <w:gridCol w:w="3413"/>
        <w:gridCol w:w="2378"/>
      </w:tblGrid>
      <w:tr w:rsidR="005505E0" w:rsidTr="00253FBF">
        <w:trPr>
          <w:trHeight w:val="1019"/>
        </w:trPr>
        <w:tc>
          <w:tcPr>
            <w:tcW w:w="3806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413" w:type="dxa"/>
          </w:tcPr>
          <w:p w:rsidR="005505E0" w:rsidRPr="00D56DE7" w:rsidRDefault="005505E0" w:rsidP="00DC7EB8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 xml:space="preserve">Объем перечислений из </w:t>
            </w:r>
            <w:r w:rsidR="00DC7EB8">
              <w:rPr>
                <w:sz w:val="28"/>
                <w:szCs w:val="28"/>
              </w:rPr>
              <w:t>местного</w:t>
            </w:r>
            <w:r w:rsidRPr="00D56DE7">
              <w:rPr>
                <w:sz w:val="28"/>
                <w:szCs w:val="28"/>
              </w:rPr>
              <w:t xml:space="preserve"> бюджета (</w:t>
            </w:r>
            <w:proofErr w:type="spellStart"/>
            <w:r w:rsidRPr="00D56DE7">
              <w:rPr>
                <w:sz w:val="28"/>
                <w:szCs w:val="28"/>
              </w:rPr>
              <w:t>тыс</w:t>
            </w:r>
            <w:proofErr w:type="gramStart"/>
            <w:r w:rsidRPr="00D56DE7">
              <w:rPr>
                <w:sz w:val="28"/>
                <w:szCs w:val="28"/>
              </w:rPr>
              <w:t>.р</w:t>
            </w:r>
            <w:proofErr w:type="gramEnd"/>
            <w:r w:rsidRPr="00D56DE7">
              <w:rPr>
                <w:sz w:val="28"/>
                <w:szCs w:val="28"/>
              </w:rPr>
              <w:t>уб</w:t>
            </w:r>
            <w:proofErr w:type="spellEnd"/>
            <w:r w:rsidRPr="00D56DE7">
              <w:rPr>
                <w:sz w:val="28"/>
                <w:szCs w:val="28"/>
              </w:rPr>
              <w:t>.)</w:t>
            </w:r>
          </w:p>
        </w:tc>
        <w:tc>
          <w:tcPr>
            <w:tcW w:w="2378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Структура межбюджетных трансфертов</w:t>
            </w:r>
            <w:proofErr w:type="gramStart"/>
            <w:r w:rsidRPr="00D56DE7">
              <w:rPr>
                <w:sz w:val="28"/>
                <w:szCs w:val="28"/>
              </w:rPr>
              <w:t xml:space="preserve"> (%)</w:t>
            </w:r>
            <w:proofErr w:type="gramEnd"/>
          </w:p>
        </w:tc>
      </w:tr>
      <w:tr w:rsidR="005505E0" w:rsidTr="00253FBF">
        <w:trPr>
          <w:trHeight w:val="685"/>
        </w:trPr>
        <w:tc>
          <w:tcPr>
            <w:tcW w:w="3806" w:type="dxa"/>
          </w:tcPr>
          <w:p w:rsidR="005505E0" w:rsidRPr="00D56DE7" w:rsidRDefault="005505E0" w:rsidP="00D56DE7">
            <w:pPr>
              <w:pStyle w:val="Default"/>
              <w:keepNext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Межбюджетные трансферты - всего</w:t>
            </w:r>
          </w:p>
        </w:tc>
        <w:tc>
          <w:tcPr>
            <w:tcW w:w="3413" w:type="dxa"/>
          </w:tcPr>
          <w:p w:rsidR="005505E0" w:rsidRPr="00D56DE7" w:rsidRDefault="007E15A9" w:rsidP="00EE576E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4957,0</w:t>
            </w:r>
          </w:p>
        </w:tc>
        <w:tc>
          <w:tcPr>
            <w:tcW w:w="2378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100,0</w:t>
            </w:r>
          </w:p>
        </w:tc>
      </w:tr>
      <w:tr w:rsidR="005505E0" w:rsidTr="007E15A9">
        <w:trPr>
          <w:trHeight w:val="386"/>
        </w:trPr>
        <w:tc>
          <w:tcPr>
            <w:tcW w:w="3806" w:type="dxa"/>
          </w:tcPr>
          <w:p w:rsidR="005505E0" w:rsidRPr="00D56DE7" w:rsidRDefault="005505E0" w:rsidP="00D56DE7">
            <w:pPr>
              <w:pStyle w:val="Default"/>
              <w:keepNext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в т.</w:t>
            </w:r>
            <w:r w:rsidR="008E7F76">
              <w:rPr>
                <w:sz w:val="28"/>
                <w:szCs w:val="28"/>
              </w:rPr>
              <w:t xml:space="preserve"> </w:t>
            </w:r>
            <w:r w:rsidRPr="00D56DE7">
              <w:rPr>
                <w:sz w:val="28"/>
                <w:szCs w:val="28"/>
              </w:rPr>
              <w:t>ч.</w:t>
            </w:r>
            <w:r w:rsidR="008E7F76">
              <w:rPr>
                <w:sz w:val="28"/>
                <w:szCs w:val="28"/>
              </w:rPr>
              <w:t xml:space="preserve"> </w:t>
            </w:r>
            <w:r w:rsidRPr="00D56DE7">
              <w:rPr>
                <w:sz w:val="28"/>
                <w:szCs w:val="28"/>
              </w:rPr>
              <w:t>дотации</w:t>
            </w:r>
          </w:p>
        </w:tc>
        <w:tc>
          <w:tcPr>
            <w:tcW w:w="3413" w:type="dxa"/>
          </w:tcPr>
          <w:p w:rsidR="005505E0" w:rsidRPr="00D56DE7" w:rsidRDefault="007E15A9" w:rsidP="008E7F76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4957,0</w:t>
            </w:r>
          </w:p>
        </w:tc>
        <w:tc>
          <w:tcPr>
            <w:tcW w:w="2378" w:type="dxa"/>
          </w:tcPr>
          <w:p w:rsidR="005505E0" w:rsidRPr="00D56DE7" w:rsidRDefault="005505E0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</w:tr>
    </w:tbl>
    <w:p w:rsidR="005505E0" w:rsidRDefault="005505E0" w:rsidP="000A0F6D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Default="005505E0" w:rsidP="000A0F6D">
      <w:pPr>
        <w:pStyle w:val="Default"/>
        <w:keepNext/>
        <w:jc w:val="center"/>
        <w:rPr>
          <w:b/>
          <w:i/>
          <w:sz w:val="28"/>
          <w:szCs w:val="28"/>
        </w:rPr>
      </w:pPr>
    </w:p>
    <w:p w:rsidR="005505E0" w:rsidRDefault="005505E0" w:rsidP="000A0F6D">
      <w:pPr>
        <w:pStyle w:val="Default"/>
        <w:keepNext/>
        <w:jc w:val="center"/>
        <w:rPr>
          <w:b/>
          <w:i/>
          <w:sz w:val="28"/>
          <w:szCs w:val="28"/>
        </w:rPr>
      </w:pPr>
      <w:r w:rsidRPr="000A0F6D">
        <w:rPr>
          <w:b/>
          <w:i/>
          <w:sz w:val="28"/>
          <w:szCs w:val="28"/>
        </w:rPr>
        <w:t xml:space="preserve">3.3.Сведения об исполнении публичных нормативных обязательств </w:t>
      </w:r>
    </w:p>
    <w:p w:rsidR="005505E0" w:rsidRPr="000A0F6D" w:rsidRDefault="005505E0" w:rsidP="000A0F6D">
      <w:pPr>
        <w:pStyle w:val="Default"/>
        <w:keepNext/>
        <w:jc w:val="center"/>
        <w:rPr>
          <w:b/>
          <w:i/>
          <w:sz w:val="28"/>
          <w:szCs w:val="28"/>
        </w:rPr>
      </w:pPr>
      <w:r w:rsidRPr="000A0F6D">
        <w:rPr>
          <w:b/>
          <w:i/>
          <w:sz w:val="28"/>
          <w:szCs w:val="28"/>
        </w:rPr>
        <w:t>за 20</w:t>
      </w:r>
      <w:r w:rsidR="008E7F76">
        <w:rPr>
          <w:b/>
          <w:i/>
          <w:sz w:val="28"/>
          <w:szCs w:val="28"/>
        </w:rPr>
        <w:t>2</w:t>
      </w:r>
      <w:r w:rsidR="00F94872">
        <w:rPr>
          <w:b/>
          <w:i/>
          <w:sz w:val="28"/>
          <w:szCs w:val="28"/>
        </w:rPr>
        <w:t>2</w:t>
      </w:r>
      <w:r w:rsidRPr="000A0F6D">
        <w:rPr>
          <w:b/>
          <w:i/>
          <w:sz w:val="28"/>
          <w:szCs w:val="28"/>
        </w:rPr>
        <w:t xml:space="preserve"> год</w:t>
      </w:r>
    </w:p>
    <w:p w:rsidR="005505E0" w:rsidRDefault="005505E0" w:rsidP="000A0F6D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0A0F6D">
      <w:pPr>
        <w:pStyle w:val="Default"/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Таблица 7</w:t>
      </w:r>
    </w:p>
    <w:p w:rsidR="005505E0" w:rsidRDefault="005505E0" w:rsidP="000A0F6D">
      <w:pPr>
        <w:pStyle w:val="Default"/>
        <w:keepNext/>
        <w:jc w:val="right"/>
        <w:rPr>
          <w:sz w:val="28"/>
          <w:szCs w:val="28"/>
        </w:rPr>
      </w:pPr>
    </w:p>
    <w:p w:rsidR="005505E0" w:rsidRDefault="005505E0" w:rsidP="000A0F6D">
      <w:pPr>
        <w:pStyle w:val="Default"/>
        <w:keepNext/>
        <w:jc w:val="center"/>
        <w:rPr>
          <w:sz w:val="28"/>
          <w:szCs w:val="28"/>
        </w:rPr>
      </w:pPr>
      <w:r>
        <w:rPr>
          <w:sz w:val="28"/>
          <w:szCs w:val="28"/>
        </w:rPr>
        <w:t>Исполнение публичных нормативных обязательств за 20</w:t>
      </w:r>
      <w:r w:rsidR="008E7F76">
        <w:rPr>
          <w:sz w:val="28"/>
          <w:szCs w:val="28"/>
        </w:rPr>
        <w:t>2</w:t>
      </w:r>
      <w:r w:rsidR="00F94872">
        <w:rPr>
          <w:sz w:val="28"/>
          <w:szCs w:val="28"/>
        </w:rPr>
        <w:t>2</w:t>
      </w:r>
      <w:r>
        <w:rPr>
          <w:sz w:val="28"/>
          <w:szCs w:val="28"/>
        </w:rPr>
        <w:t xml:space="preserve"> год.</w:t>
      </w:r>
    </w:p>
    <w:p w:rsidR="005505E0" w:rsidRDefault="005505E0" w:rsidP="000A0F6D">
      <w:pPr>
        <w:pStyle w:val="Default"/>
        <w:keepNext/>
        <w:jc w:val="center"/>
        <w:rPr>
          <w:sz w:val="28"/>
          <w:szCs w:val="28"/>
        </w:rPr>
      </w:pPr>
    </w:p>
    <w:p w:rsidR="005505E0" w:rsidRDefault="005505E0" w:rsidP="000A0F6D">
      <w:pPr>
        <w:pStyle w:val="Default"/>
        <w:keepNext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</w:t>
      </w:r>
      <w:proofErr w:type="spellEnd"/>
      <w:r>
        <w:rPr>
          <w:sz w:val="28"/>
          <w:szCs w:val="28"/>
        </w:rPr>
        <w:t>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276"/>
        <w:gridCol w:w="1134"/>
        <w:gridCol w:w="1417"/>
        <w:gridCol w:w="1701"/>
      </w:tblGrid>
      <w:tr w:rsidR="005505E0" w:rsidTr="00D56DE7">
        <w:tc>
          <w:tcPr>
            <w:tcW w:w="4219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Наименование обязательства</w:t>
            </w:r>
          </w:p>
        </w:tc>
        <w:tc>
          <w:tcPr>
            <w:tcW w:w="1276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Кол-во человек</w:t>
            </w:r>
          </w:p>
        </w:tc>
        <w:tc>
          <w:tcPr>
            <w:tcW w:w="1134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План</w:t>
            </w:r>
          </w:p>
        </w:tc>
        <w:tc>
          <w:tcPr>
            <w:tcW w:w="1417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proofErr w:type="spellStart"/>
            <w:r w:rsidRPr="00D56DE7">
              <w:rPr>
                <w:sz w:val="28"/>
                <w:szCs w:val="28"/>
              </w:rPr>
              <w:t>Исполне</w:t>
            </w:r>
            <w:proofErr w:type="spellEnd"/>
            <w:r w:rsidRPr="00D56DE7">
              <w:rPr>
                <w:sz w:val="28"/>
                <w:szCs w:val="28"/>
              </w:rPr>
              <w:t>-</w:t>
            </w:r>
          </w:p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proofErr w:type="spellStart"/>
            <w:r w:rsidRPr="00D56DE7">
              <w:rPr>
                <w:sz w:val="28"/>
                <w:szCs w:val="28"/>
              </w:rPr>
              <w:t>ние</w:t>
            </w:r>
            <w:proofErr w:type="spellEnd"/>
          </w:p>
        </w:tc>
        <w:tc>
          <w:tcPr>
            <w:tcW w:w="1701" w:type="dxa"/>
          </w:tcPr>
          <w:p w:rsidR="005505E0" w:rsidRPr="00D56DE7" w:rsidRDefault="005505E0" w:rsidP="00D56DE7">
            <w:pPr>
              <w:pStyle w:val="Default"/>
              <w:keepNext/>
              <w:jc w:val="center"/>
              <w:rPr>
                <w:sz w:val="28"/>
                <w:szCs w:val="28"/>
              </w:rPr>
            </w:pPr>
            <w:r w:rsidRPr="00D56DE7">
              <w:rPr>
                <w:sz w:val="28"/>
                <w:szCs w:val="28"/>
              </w:rPr>
              <w:t>Процент исполнения</w:t>
            </w:r>
          </w:p>
        </w:tc>
      </w:tr>
      <w:tr w:rsidR="005505E0" w:rsidTr="00D56DE7">
        <w:tc>
          <w:tcPr>
            <w:tcW w:w="4219" w:type="dxa"/>
            <w:shd w:val="clear" w:color="auto" w:fill="C6D9F1"/>
          </w:tcPr>
          <w:p w:rsidR="005505E0" w:rsidRPr="00D56DE7" w:rsidRDefault="005505E0" w:rsidP="00D56DE7">
            <w:pPr>
              <w:pStyle w:val="Default"/>
              <w:keepNext/>
              <w:rPr>
                <w:b/>
                <w:sz w:val="28"/>
                <w:szCs w:val="28"/>
              </w:rPr>
            </w:pPr>
            <w:r w:rsidRPr="00D56DE7">
              <w:rPr>
                <w:b/>
                <w:sz w:val="28"/>
                <w:szCs w:val="28"/>
              </w:rPr>
              <w:t>Публичные нормативные обязательства - всего</w:t>
            </w:r>
          </w:p>
        </w:tc>
        <w:tc>
          <w:tcPr>
            <w:tcW w:w="1276" w:type="dxa"/>
            <w:shd w:val="clear" w:color="auto" w:fill="C6D9F1"/>
          </w:tcPr>
          <w:p w:rsidR="005505E0" w:rsidRPr="00D56DE7" w:rsidRDefault="00D1678C" w:rsidP="00D56DE7">
            <w:pPr>
              <w:pStyle w:val="Default"/>
              <w:keepNext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67</w:t>
            </w:r>
          </w:p>
        </w:tc>
        <w:tc>
          <w:tcPr>
            <w:tcW w:w="1134" w:type="dxa"/>
            <w:shd w:val="clear" w:color="auto" w:fill="C6D9F1"/>
          </w:tcPr>
          <w:p w:rsidR="005505E0" w:rsidRPr="00D56DE7" w:rsidRDefault="007E15A9" w:rsidP="00D56DE7">
            <w:pPr>
              <w:pStyle w:val="Default"/>
              <w:keepNext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6026,8</w:t>
            </w:r>
          </w:p>
        </w:tc>
        <w:tc>
          <w:tcPr>
            <w:tcW w:w="1417" w:type="dxa"/>
            <w:shd w:val="clear" w:color="auto" w:fill="C6D9F1"/>
          </w:tcPr>
          <w:p w:rsidR="005505E0" w:rsidRPr="00D56DE7" w:rsidRDefault="007E15A9" w:rsidP="00D56DE7">
            <w:pPr>
              <w:pStyle w:val="Default"/>
              <w:keepNext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5935,6</w:t>
            </w:r>
          </w:p>
        </w:tc>
        <w:tc>
          <w:tcPr>
            <w:tcW w:w="1701" w:type="dxa"/>
            <w:shd w:val="clear" w:color="auto" w:fill="C6D9F1"/>
          </w:tcPr>
          <w:p w:rsidR="005505E0" w:rsidRPr="00D56DE7" w:rsidRDefault="007E15A9" w:rsidP="00D7108C">
            <w:pPr>
              <w:pStyle w:val="Default"/>
              <w:keepNext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98,5</w:t>
            </w:r>
          </w:p>
        </w:tc>
      </w:tr>
      <w:tr w:rsidR="005505E0" w:rsidTr="00D56DE7">
        <w:tc>
          <w:tcPr>
            <w:tcW w:w="4219" w:type="dxa"/>
          </w:tcPr>
          <w:p w:rsidR="005505E0" w:rsidRPr="00D56DE7" w:rsidRDefault="000E1DA6" w:rsidP="000E1DA6">
            <w:pPr>
              <w:pStyle w:val="Default"/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Социальная поддержка</w:t>
            </w:r>
            <w:r w:rsidRPr="000E1DA6">
              <w:rPr>
                <w:sz w:val="28"/>
                <w:szCs w:val="28"/>
              </w:rPr>
              <w:t xml:space="preserve"> и социальное обслуживание детей-сирот и детей, оставшихся без попечения</w:t>
            </w:r>
            <w:r>
              <w:rPr>
                <w:sz w:val="28"/>
                <w:szCs w:val="28"/>
              </w:rPr>
              <w:t xml:space="preserve"> </w:t>
            </w:r>
            <w:r w:rsidRPr="000E1DA6">
              <w:rPr>
                <w:sz w:val="28"/>
                <w:szCs w:val="28"/>
              </w:rPr>
              <w:t xml:space="preserve">родителей, находящихся на воспитании в приемных семьях  </w:t>
            </w:r>
          </w:p>
        </w:tc>
        <w:tc>
          <w:tcPr>
            <w:tcW w:w="1276" w:type="dxa"/>
          </w:tcPr>
          <w:p w:rsidR="005505E0" w:rsidRPr="00D56DE7" w:rsidRDefault="007E15A9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134" w:type="dxa"/>
          </w:tcPr>
          <w:p w:rsidR="005505E0" w:rsidRPr="00D56DE7" w:rsidRDefault="007E15A9" w:rsidP="007B15B2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4386,7</w:t>
            </w:r>
          </w:p>
        </w:tc>
        <w:tc>
          <w:tcPr>
            <w:tcW w:w="1417" w:type="dxa"/>
          </w:tcPr>
          <w:p w:rsidR="005505E0" w:rsidRPr="00D56DE7" w:rsidRDefault="007E15A9" w:rsidP="007E15A9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4295,5</w:t>
            </w:r>
          </w:p>
        </w:tc>
        <w:tc>
          <w:tcPr>
            <w:tcW w:w="1701" w:type="dxa"/>
          </w:tcPr>
          <w:p w:rsidR="005505E0" w:rsidRPr="00D56DE7" w:rsidRDefault="007E15A9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97,9</w:t>
            </w:r>
          </w:p>
        </w:tc>
      </w:tr>
      <w:tr w:rsidR="006A5B2B" w:rsidTr="00D56DE7">
        <w:tc>
          <w:tcPr>
            <w:tcW w:w="4219" w:type="dxa"/>
          </w:tcPr>
          <w:p w:rsidR="006A5B2B" w:rsidRPr="00D56DE7" w:rsidRDefault="00D1678C" w:rsidP="00D56DE7">
            <w:pPr>
              <w:pStyle w:val="Default"/>
              <w:keepNext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D1678C">
              <w:rPr>
                <w:sz w:val="28"/>
                <w:szCs w:val="28"/>
              </w:rPr>
              <w:t>оплаты к пенсии муниципальным служащим   района</w:t>
            </w:r>
          </w:p>
        </w:tc>
        <w:tc>
          <w:tcPr>
            <w:tcW w:w="1276" w:type="dxa"/>
          </w:tcPr>
          <w:p w:rsidR="006A5B2B" w:rsidRDefault="006A5B2B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6A5B2B" w:rsidRDefault="007E15A9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1640,1</w:t>
            </w:r>
          </w:p>
        </w:tc>
        <w:tc>
          <w:tcPr>
            <w:tcW w:w="1417" w:type="dxa"/>
          </w:tcPr>
          <w:p w:rsidR="006A5B2B" w:rsidRDefault="007E15A9" w:rsidP="00D56DE7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1640,1</w:t>
            </w:r>
          </w:p>
        </w:tc>
        <w:tc>
          <w:tcPr>
            <w:tcW w:w="1701" w:type="dxa"/>
          </w:tcPr>
          <w:p w:rsidR="006A5B2B" w:rsidRDefault="006A5B2B" w:rsidP="00685940">
            <w:pPr>
              <w:pStyle w:val="Default"/>
              <w:keepNex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5505E0" w:rsidRDefault="005505E0" w:rsidP="000A0F6D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770347">
      <w:pPr>
        <w:pStyle w:val="Default"/>
      </w:pPr>
    </w:p>
    <w:p w:rsidR="005505E0" w:rsidRPr="00770347" w:rsidRDefault="005505E0" w:rsidP="00770347">
      <w:pPr>
        <w:pStyle w:val="Default"/>
        <w:jc w:val="center"/>
        <w:rPr>
          <w:sz w:val="28"/>
          <w:szCs w:val="28"/>
        </w:rPr>
      </w:pPr>
      <w:r w:rsidRPr="00770347">
        <w:rPr>
          <w:b/>
          <w:bCs/>
          <w:sz w:val="28"/>
          <w:szCs w:val="28"/>
        </w:rPr>
        <w:t xml:space="preserve">4. Источники финансирования дефицита </w:t>
      </w:r>
      <w:r w:rsidR="00DC7EB8">
        <w:rPr>
          <w:b/>
          <w:bCs/>
          <w:sz w:val="28"/>
          <w:szCs w:val="28"/>
        </w:rPr>
        <w:t xml:space="preserve">местного </w:t>
      </w:r>
      <w:r w:rsidRPr="00770347">
        <w:rPr>
          <w:b/>
          <w:bCs/>
          <w:sz w:val="28"/>
          <w:szCs w:val="28"/>
        </w:rPr>
        <w:t>бюджета за 20</w:t>
      </w:r>
      <w:r w:rsidR="008E7F76">
        <w:rPr>
          <w:b/>
          <w:bCs/>
          <w:sz w:val="28"/>
          <w:szCs w:val="28"/>
        </w:rPr>
        <w:t>2</w:t>
      </w:r>
      <w:r w:rsidR="002C76B3">
        <w:rPr>
          <w:b/>
          <w:bCs/>
          <w:sz w:val="28"/>
          <w:szCs w:val="28"/>
        </w:rPr>
        <w:t>2</w:t>
      </w:r>
      <w:r w:rsidRPr="00770347">
        <w:rPr>
          <w:b/>
          <w:bCs/>
          <w:sz w:val="28"/>
          <w:szCs w:val="28"/>
        </w:rPr>
        <w:t xml:space="preserve"> год</w:t>
      </w:r>
    </w:p>
    <w:p w:rsidR="005505E0" w:rsidRDefault="005505E0" w:rsidP="00770347">
      <w:pPr>
        <w:pStyle w:val="Default"/>
        <w:rPr>
          <w:sz w:val="28"/>
          <w:szCs w:val="28"/>
        </w:rPr>
      </w:pP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C7EB8">
        <w:rPr>
          <w:sz w:val="28"/>
          <w:szCs w:val="28"/>
        </w:rPr>
        <w:t>Б</w:t>
      </w:r>
      <w:r>
        <w:rPr>
          <w:sz w:val="28"/>
          <w:szCs w:val="28"/>
        </w:rPr>
        <w:t>юджет</w:t>
      </w:r>
      <w:r w:rsidR="00DC7EB8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за 20</w:t>
      </w:r>
      <w:r w:rsidR="008E7F76">
        <w:rPr>
          <w:sz w:val="28"/>
          <w:szCs w:val="28"/>
        </w:rPr>
        <w:t>2</w:t>
      </w:r>
      <w:r w:rsidR="002C76B3">
        <w:rPr>
          <w:sz w:val="28"/>
          <w:szCs w:val="28"/>
        </w:rPr>
        <w:t>2</w:t>
      </w:r>
      <w:r>
        <w:rPr>
          <w:sz w:val="28"/>
          <w:szCs w:val="28"/>
        </w:rPr>
        <w:t xml:space="preserve"> год исполнен с превышением доходов над расходами, т.е. с профицитом в сумме </w:t>
      </w:r>
      <w:r w:rsidR="002C76B3">
        <w:rPr>
          <w:sz w:val="28"/>
          <w:szCs w:val="28"/>
        </w:rPr>
        <w:t xml:space="preserve">4372,7 </w:t>
      </w:r>
      <w:r>
        <w:rPr>
          <w:sz w:val="28"/>
          <w:szCs w:val="28"/>
        </w:rPr>
        <w:t>тыс.</w:t>
      </w:r>
      <w:r w:rsidR="00957B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рублей.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В случае наличия дефицита бюджета в качестве источников его финансирования могут выступать: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разница между полученными и погашенными кредитами кредитных организаций;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разница между полученными и погашенными  бюджетными кредитами;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изменение остатков средств на счете по учету средств районного бюджета в течение соответствующего финансового года;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иные источники внутреннего финансирования дефицита. </w:t>
      </w:r>
    </w:p>
    <w:p w:rsidR="005505E0" w:rsidRDefault="005505E0" w:rsidP="00770347">
      <w:pPr>
        <w:pStyle w:val="Default"/>
        <w:jc w:val="both"/>
        <w:rPr>
          <w:sz w:val="28"/>
          <w:szCs w:val="28"/>
        </w:rPr>
      </w:pPr>
    </w:p>
    <w:p w:rsidR="005505E0" w:rsidRDefault="005505E0" w:rsidP="00613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16642A">
        <w:rPr>
          <w:rFonts w:ascii="Times New Roman" w:hAnsi="Times New Roman"/>
          <w:sz w:val="28"/>
          <w:szCs w:val="28"/>
        </w:rPr>
        <w:t>Статьей 92.1 Бюджетного кодекса Российской Федерации установлено ограничение по предельному размеру дефицита местного бюджета - дефицит районного бюджета не должен превышать 5 процентов утвержденного общего годового объема доходов местного бюджета, без учета утвержденных безвозмездных поступлений и (или) поступлений налоговых доходов по дополнительным нормативам отчислений</w:t>
      </w:r>
      <w:r>
        <w:rPr>
          <w:sz w:val="28"/>
          <w:szCs w:val="28"/>
        </w:rPr>
        <w:t>.</w:t>
      </w:r>
    </w:p>
    <w:p w:rsidR="005505E0" w:rsidRDefault="005505E0" w:rsidP="00613A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642A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 xml:space="preserve">в составе источников финансирования дефицита местного бюджета поступления от продажи акций и иных форм участия в капитале, </w:t>
      </w:r>
      <w:r>
        <w:rPr>
          <w:rFonts w:ascii="Times New Roman" w:hAnsi="Times New Roman"/>
          <w:sz w:val="28"/>
          <w:szCs w:val="28"/>
        </w:rPr>
        <w:lastRenderedPageBreak/>
        <w:t>находящихся в собственности муниципального образования, и (или) снижение остатков средств на счетах по учету средств местного бюджета дефицит местного бюджета может превысить ограничения в пределах суммы указанных поступлений и снижения остатков средств на счетах по учету средств местного бюджета.</w:t>
      </w:r>
      <w:proofErr w:type="gramEnd"/>
    </w:p>
    <w:p w:rsidR="005505E0" w:rsidRDefault="005505E0" w:rsidP="00770347">
      <w:pPr>
        <w:pStyle w:val="Default"/>
        <w:jc w:val="both"/>
        <w:rPr>
          <w:sz w:val="28"/>
          <w:szCs w:val="28"/>
        </w:rPr>
      </w:pPr>
    </w:p>
    <w:p w:rsidR="005505E0" w:rsidRDefault="005505E0" w:rsidP="00770347">
      <w:pPr>
        <w:pStyle w:val="Default"/>
        <w:keepNext/>
        <w:jc w:val="both"/>
        <w:rPr>
          <w:sz w:val="28"/>
          <w:szCs w:val="28"/>
        </w:rPr>
      </w:pPr>
    </w:p>
    <w:p w:rsidR="005505E0" w:rsidRPr="00585866" w:rsidRDefault="005505E0" w:rsidP="00F001D2">
      <w:pPr>
        <w:pStyle w:val="Default"/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585866">
        <w:rPr>
          <w:b/>
          <w:sz w:val="28"/>
          <w:szCs w:val="28"/>
        </w:rPr>
        <w:t>Исполнение муниципальных программ за 20</w:t>
      </w:r>
      <w:r w:rsidR="008E7F76">
        <w:rPr>
          <w:b/>
          <w:sz w:val="28"/>
          <w:szCs w:val="28"/>
        </w:rPr>
        <w:t>2</w:t>
      </w:r>
      <w:r w:rsidR="002C76B3">
        <w:rPr>
          <w:b/>
          <w:sz w:val="28"/>
          <w:szCs w:val="28"/>
        </w:rPr>
        <w:t>2</w:t>
      </w:r>
      <w:r w:rsidRPr="00585866">
        <w:rPr>
          <w:b/>
          <w:sz w:val="28"/>
          <w:szCs w:val="28"/>
        </w:rPr>
        <w:t>год.</w:t>
      </w:r>
    </w:p>
    <w:p w:rsidR="005505E0" w:rsidRDefault="005505E0" w:rsidP="0016642A">
      <w:pPr>
        <w:pStyle w:val="Default"/>
        <w:keepNext/>
        <w:jc w:val="both"/>
        <w:rPr>
          <w:sz w:val="28"/>
          <w:szCs w:val="28"/>
        </w:rPr>
      </w:pPr>
    </w:p>
    <w:p w:rsidR="005505E0" w:rsidRDefault="005505E0" w:rsidP="00585866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Муниципальная программа </w:t>
      </w:r>
      <w:r>
        <w:rPr>
          <w:sz w:val="28"/>
          <w:szCs w:val="28"/>
        </w:rPr>
        <w:t xml:space="preserve">– утвержденный постановлением администрации </w:t>
      </w:r>
      <w:proofErr w:type="spellStart"/>
      <w:r>
        <w:rPr>
          <w:sz w:val="28"/>
          <w:szCs w:val="28"/>
        </w:rPr>
        <w:t>Рогнединского</w:t>
      </w:r>
      <w:proofErr w:type="spellEnd"/>
      <w:r>
        <w:rPr>
          <w:sz w:val="28"/>
          <w:szCs w:val="28"/>
        </w:rPr>
        <w:t xml:space="preserve"> района документ, определяющий цели и задачи, систему мероприятий, направленных на достижение целей и решение задач по выполнению полномочий местной администрацией. </w:t>
      </w:r>
    </w:p>
    <w:p w:rsidR="005505E0" w:rsidRDefault="005505E0" w:rsidP="00585866">
      <w:pPr>
        <w:pStyle w:val="Default"/>
        <w:jc w:val="both"/>
        <w:rPr>
          <w:sz w:val="28"/>
          <w:szCs w:val="28"/>
        </w:rPr>
      </w:pPr>
    </w:p>
    <w:p w:rsidR="005505E0" w:rsidRPr="00E13B0C" w:rsidRDefault="005505E0" w:rsidP="00CA36DA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E13B0C">
        <w:rPr>
          <w:sz w:val="28"/>
          <w:szCs w:val="28"/>
        </w:rPr>
        <w:t>В 20</w:t>
      </w:r>
      <w:r w:rsidR="00C814EF" w:rsidRPr="00E13B0C">
        <w:rPr>
          <w:sz w:val="28"/>
          <w:szCs w:val="28"/>
        </w:rPr>
        <w:t>2</w:t>
      </w:r>
      <w:r w:rsidR="002C76B3" w:rsidRPr="00E13B0C">
        <w:rPr>
          <w:sz w:val="28"/>
          <w:szCs w:val="28"/>
        </w:rPr>
        <w:t>2</w:t>
      </w:r>
      <w:r w:rsidRPr="00E13B0C">
        <w:rPr>
          <w:sz w:val="28"/>
          <w:szCs w:val="28"/>
        </w:rPr>
        <w:t xml:space="preserve"> году в </w:t>
      </w:r>
      <w:proofErr w:type="spellStart"/>
      <w:r w:rsidRPr="00E13B0C">
        <w:rPr>
          <w:sz w:val="28"/>
          <w:szCs w:val="28"/>
        </w:rPr>
        <w:t>Рогнединском</w:t>
      </w:r>
      <w:proofErr w:type="spellEnd"/>
      <w:r w:rsidRPr="00E13B0C">
        <w:rPr>
          <w:sz w:val="28"/>
          <w:szCs w:val="28"/>
        </w:rPr>
        <w:t xml:space="preserve"> районе осуществлялась реализация 3  муниципальных программ и </w:t>
      </w:r>
      <w:r w:rsidR="002C76B3" w:rsidRPr="00E13B0C">
        <w:rPr>
          <w:sz w:val="28"/>
          <w:szCs w:val="28"/>
        </w:rPr>
        <w:t>3</w:t>
      </w:r>
      <w:r w:rsidRPr="00E13B0C">
        <w:rPr>
          <w:sz w:val="28"/>
          <w:szCs w:val="28"/>
        </w:rPr>
        <w:t xml:space="preserve"> подпрограммы. Всего на реализацию мероприятий муниципальных программ направлено </w:t>
      </w:r>
      <w:r w:rsidR="00E13B0C" w:rsidRPr="00E13B0C">
        <w:rPr>
          <w:sz w:val="28"/>
          <w:szCs w:val="28"/>
        </w:rPr>
        <w:t>203989,5</w:t>
      </w:r>
      <w:r w:rsidRPr="00E13B0C">
        <w:rPr>
          <w:sz w:val="28"/>
          <w:szCs w:val="28"/>
        </w:rPr>
        <w:t xml:space="preserve">тыс. рублей, или </w:t>
      </w:r>
      <w:r w:rsidR="00C74C16" w:rsidRPr="00E13B0C">
        <w:rPr>
          <w:sz w:val="28"/>
          <w:szCs w:val="28"/>
        </w:rPr>
        <w:t>94,</w:t>
      </w:r>
      <w:r w:rsidR="00E13B0C" w:rsidRPr="00E13B0C">
        <w:rPr>
          <w:sz w:val="28"/>
          <w:szCs w:val="28"/>
        </w:rPr>
        <w:t>3</w:t>
      </w:r>
      <w:r w:rsidRPr="00E13B0C">
        <w:rPr>
          <w:sz w:val="28"/>
          <w:szCs w:val="28"/>
        </w:rPr>
        <w:t xml:space="preserve"> процента в общем объеме расходов бюджета. </w:t>
      </w:r>
    </w:p>
    <w:p w:rsidR="005505E0" w:rsidRPr="00E13B0C" w:rsidRDefault="005505E0" w:rsidP="006030C5">
      <w:pPr>
        <w:pStyle w:val="Default"/>
        <w:jc w:val="right"/>
        <w:rPr>
          <w:sz w:val="28"/>
          <w:szCs w:val="28"/>
        </w:rPr>
      </w:pPr>
    </w:p>
    <w:p w:rsidR="005505E0" w:rsidRPr="00E13B0C" w:rsidRDefault="005505E0" w:rsidP="009A0402">
      <w:pPr>
        <w:pStyle w:val="Default"/>
        <w:jc w:val="center"/>
        <w:rPr>
          <w:sz w:val="28"/>
          <w:szCs w:val="28"/>
        </w:rPr>
      </w:pPr>
    </w:p>
    <w:p w:rsidR="005505E0" w:rsidRPr="00E13B0C" w:rsidRDefault="005505E0" w:rsidP="009A0402">
      <w:pPr>
        <w:pStyle w:val="Default"/>
        <w:jc w:val="center"/>
        <w:rPr>
          <w:sz w:val="28"/>
          <w:szCs w:val="28"/>
        </w:rPr>
      </w:pPr>
      <w:r w:rsidRPr="00E13B0C">
        <w:rPr>
          <w:sz w:val="28"/>
          <w:szCs w:val="28"/>
        </w:rPr>
        <w:t>Таблица 8</w:t>
      </w:r>
    </w:p>
    <w:p w:rsidR="005505E0" w:rsidRPr="00E13B0C" w:rsidRDefault="005505E0" w:rsidP="006030C5">
      <w:pPr>
        <w:pStyle w:val="Default"/>
        <w:jc w:val="right"/>
        <w:rPr>
          <w:sz w:val="28"/>
          <w:szCs w:val="28"/>
        </w:rPr>
      </w:pPr>
    </w:p>
    <w:p w:rsidR="005505E0" w:rsidRPr="00E13B0C" w:rsidRDefault="005505E0" w:rsidP="006030C5">
      <w:pPr>
        <w:pStyle w:val="Default"/>
        <w:jc w:val="center"/>
        <w:rPr>
          <w:sz w:val="28"/>
          <w:szCs w:val="28"/>
        </w:rPr>
      </w:pPr>
      <w:r w:rsidRPr="00E13B0C">
        <w:rPr>
          <w:sz w:val="28"/>
          <w:szCs w:val="28"/>
        </w:rPr>
        <w:t xml:space="preserve">Исполнение расходов, направленных на реализацию муниципальных программ </w:t>
      </w:r>
      <w:proofErr w:type="spellStart"/>
      <w:r w:rsidRPr="00E13B0C">
        <w:rPr>
          <w:sz w:val="28"/>
          <w:szCs w:val="28"/>
        </w:rPr>
        <w:t>Рогнединского</w:t>
      </w:r>
      <w:proofErr w:type="spellEnd"/>
      <w:r w:rsidRPr="00E13B0C">
        <w:rPr>
          <w:sz w:val="28"/>
          <w:szCs w:val="28"/>
        </w:rPr>
        <w:t xml:space="preserve"> района за 20</w:t>
      </w:r>
      <w:r w:rsidR="00C814EF" w:rsidRPr="00E13B0C">
        <w:rPr>
          <w:sz w:val="28"/>
          <w:szCs w:val="28"/>
        </w:rPr>
        <w:t>2</w:t>
      </w:r>
      <w:r w:rsidR="002C76B3" w:rsidRPr="00E13B0C">
        <w:rPr>
          <w:sz w:val="28"/>
          <w:szCs w:val="28"/>
        </w:rPr>
        <w:t>2</w:t>
      </w:r>
      <w:r w:rsidRPr="00E13B0C">
        <w:rPr>
          <w:sz w:val="28"/>
          <w:szCs w:val="28"/>
        </w:rPr>
        <w:t xml:space="preserve"> год</w:t>
      </w:r>
    </w:p>
    <w:p w:rsidR="005505E0" w:rsidRPr="00E13B0C" w:rsidRDefault="005505E0" w:rsidP="004E38A6">
      <w:pPr>
        <w:pStyle w:val="Default"/>
        <w:jc w:val="right"/>
        <w:rPr>
          <w:sz w:val="28"/>
          <w:szCs w:val="28"/>
        </w:rPr>
      </w:pPr>
      <w:r w:rsidRPr="00E13B0C">
        <w:rPr>
          <w:sz w:val="28"/>
          <w:szCs w:val="28"/>
        </w:rPr>
        <w:t>(тыс. рублей)</w:t>
      </w:r>
    </w:p>
    <w:p w:rsidR="005505E0" w:rsidRPr="00E13B0C" w:rsidRDefault="005505E0" w:rsidP="004E38A6">
      <w:pPr>
        <w:pStyle w:val="Default"/>
        <w:jc w:val="right"/>
        <w:rPr>
          <w:sz w:val="28"/>
          <w:szCs w:val="28"/>
        </w:rPr>
      </w:pPr>
    </w:p>
    <w:p w:rsidR="005505E0" w:rsidRPr="00E13B0C" w:rsidRDefault="005505E0" w:rsidP="009A0402">
      <w:pPr>
        <w:pStyle w:val="Default"/>
        <w:jc w:val="center"/>
        <w:rPr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1560"/>
        <w:gridCol w:w="1701"/>
        <w:gridCol w:w="1701"/>
      </w:tblGrid>
      <w:tr w:rsidR="005505E0" w:rsidRPr="00E13B0C" w:rsidTr="00D56DE7">
        <w:tc>
          <w:tcPr>
            <w:tcW w:w="5670" w:type="dxa"/>
          </w:tcPr>
          <w:p w:rsidR="005505E0" w:rsidRPr="00E13B0C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E13B0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</w:tcPr>
          <w:p w:rsidR="005505E0" w:rsidRPr="00E13B0C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E13B0C"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5505E0" w:rsidRPr="00E13B0C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E13B0C">
              <w:rPr>
                <w:sz w:val="28"/>
                <w:szCs w:val="28"/>
              </w:rPr>
              <w:t>Исполнение</w:t>
            </w:r>
          </w:p>
        </w:tc>
        <w:tc>
          <w:tcPr>
            <w:tcW w:w="1701" w:type="dxa"/>
          </w:tcPr>
          <w:p w:rsidR="005505E0" w:rsidRPr="00E13B0C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E13B0C">
              <w:rPr>
                <w:sz w:val="28"/>
                <w:szCs w:val="28"/>
              </w:rPr>
              <w:t>Процент исполнения</w:t>
            </w:r>
          </w:p>
        </w:tc>
      </w:tr>
      <w:tr w:rsidR="005505E0" w:rsidRPr="00E13B0C" w:rsidTr="00D56DE7">
        <w:tc>
          <w:tcPr>
            <w:tcW w:w="5670" w:type="dxa"/>
            <w:shd w:val="clear" w:color="auto" w:fill="D6E3BC"/>
          </w:tcPr>
          <w:p w:rsidR="005505E0" w:rsidRPr="00E13B0C" w:rsidRDefault="005505E0" w:rsidP="00BB7A8E">
            <w:pPr>
              <w:pStyle w:val="Default"/>
              <w:rPr>
                <w:b/>
                <w:sz w:val="28"/>
                <w:szCs w:val="28"/>
              </w:rPr>
            </w:pPr>
            <w:r w:rsidRPr="00E13B0C">
              <w:rPr>
                <w:b/>
                <w:sz w:val="28"/>
                <w:szCs w:val="28"/>
              </w:rPr>
              <w:t>Расходы по муниципальным программам - всего</w:t>
            </w:r>
          </w:p>
        </w:tc>
        <w:tc>
          <w:tcPr>
            <w:tcW w:w="1560" w:type="dxa"/>
            <w:shd w:val="clear" w:color="auto" w:fill="D6E3BC"/>
          </w:tcPr>
          <w:p w:rsidR="005505E0" w:rsidRPr="00E13B0C" w:rsidRDefault="008B3961" w:rsidP="008B3961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216 289,0</w:t>
            </w:r>
          </w:p>
        </w:tc>
        <w:tc>
          <w:tcPr>
            <w:tcW w:w="1701" w:type="dxa"/>
            <w:shd w:val="clear" w:color="auto" w:fill="D6E3BC"/>
          </w:tcPr>
          <w:p w:rsidR="005505E0" w:rsidRPr="00E13B0C" w:rsidRDefault="008B3961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203 989,6</w:t>
            </w:r>
          </w:p>
          <w:p w:rsidR="005505E0" w:rsidRPr="00E13B0C" w:rsidRDefault="005505E0" w:rsidP="00D56DE7">
            <w:pPr>
              <w:pStyle w:val="Default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D6E3BC"/>
          </w:tcPr>
          <w:p w:rsidR="005505E0" w:rsidRPr="00E13B0C" w:rsidRDefault="00C74C16" w:rsidP="00E13B0C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E13B0C">
              <w:rPr>
                <w:b/>
                <w:sz w:val="28"/>
                <w:szCs w:val="28"/>
              </w:rPr>
              <w:t>94,</w:t>
            </w:r>
            <w:r w:rsidR="00E13B0C">
              <w:rPr>
                <w:b/>
                <w:sz w:val="28"/>
                <w:szCs w:val="28"/>
              </w:rPr>
              <w:t>3</w:t>
            </w:r>
          </w:p>
        </w:tc>
      </w:tr>
      <w:tr w:rsidR="00C814EF" w:rsidRPr="00E13B0C" w:rsidTr="00D13456">
        <w:tc>
          <w:tcPr>
            <w:tcW w:w="5670" w:type="dxa"/>
            <w:shd w:val="clear" w:color="auto" w:fill="DBE5F1"/>
            <w:vAlign w:val="center"/>
          </w:tcPr>
          <w:p w:rsidR="00C814EF" w:rsidRPr="00E13B0C" w:rsidRDefault="00C814EF" w:rsidP="002C76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3B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РЕАЛИЗАЦИЯ ПОЛНОМОЧИЙ ОРГАНА ИСПОЛНИТЕЛЬНОЙ ВЛАСТИ МЕСТНОГО САМОУПРАВЛЕНИЯ РОГНЕДИНСКОГО РАЙОНА (20</w:t>
            </w:r>
            <w:r w:rsidR="00DC7EB8" w:rsidRPr="00E13B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C76B3" w:rsidRPr="00E13B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13B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2C76B3" w:rsidRPr="00E13B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13B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560" w:type="dxa"/>
            <w:shd w:val="clear" w:color="auto" w:fill="DBE5F1"/>
          </w:tcPr>
          <w:p w:rsidR="00C814EF" w:rsidRPr="00E13B0C" w:rsidRDefault="00E13B0C" w:rsidP="00C814E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93</w:t>
            </w:r>
            <w:r w:rsidR="00927D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629,7</w:t>
            </w:r>
          </w:p>
        </w:tc>
        <w:tc>
          <w:tcPr>
            <w:tcW w:w="1701" w:type="dxa"/>
            <w:shd w:val="clear" w:color="auto" w:fill="DBE5F1"/>
          </w:tcPr>
          <w:p w:rsidR="00C814EF" w:rsidRPr="00E13B0C" w:rsidRDefault="00E13B0C" w:rsidP="00C814EF">
            <w:pPr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</w:t>
            </w:r>
            <w:r w:rsidR="00927DC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416,2</w:t>
            </w:r>
          </w:p>
        </w:tc>
        <w:tc>
          <w:tcPr>
            <w:tcW w:w="1701" w:type="dxa"/>
            <w:shd w:val="clear" w:color="auto" w:fill="DBE5F1"/>
          </w:tcPr>
          <w:p w:rsidR="00C814EF" w:rsidRPr="00E13B0C" w:rsidRDefault="00E13B0C" w:rsidP="00D56DE7">
            <w:pPr>
              <w:pStyle w:val="Default"/>
              <w:jc w:val="right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t>88,0</w:t>
            </w:r>
          </w:p>
        </w:tc>
      </w:tr>
      <w:tr w:rsidR="00C814EF" w:rsidRPr="00E13B0C" w:rsidTr="00D13456">
        <w:tc>
          <w:tcPr>
            <w:tcW w:w="5670" w:type="dxa"/>
            <w:vAlign w:val="center"/>
          </w:tcPr>
          <w:p w:rsidR="00C814EF" w:rsidRPr="00E13B0C" w:rsidRDefault="00C814EF" w:rsidP="002C76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3B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РАЗВИТИЕ ОБРАЗОВАНИЯ РОГНЕДИНСКОГО РАЙОНА (20</w:t>
            </w:r>
            <w:r w:rsidR="00DC7EB8" w:rsidRPr="00E13B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C76B3" w:rsidRPr="00E13B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13B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2C76B3" w:rsidRPr="00E13B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13B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560" w:type="dxa"/>
          </w:tcPr>
          <w:p w:rsidR="00C814EF" w:rsidRPr="00E13B0C" w:rsidRDefault="00E13B0C" w:rsidP="00C814EF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113</w:t>
            </w:r>
            <w:r w:rsidR="00927D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077,0</w:t>
            </w:r>
          </w:p>
        </w:tc>
        <w:tc>
          <w:tcPr>
            <w:tcW w:w="1701" w:type="dxa"/>
          </w:tcPr>
          <w:p w:rsidR="00C814EF" w:rsidRPr="00E13B0C" w:rsidRDefault="00E13B0C" w:rsidP="00C74C1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111</w:t>
            </w:r>
            <w:r w:rsidR="00927D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994,1</w:t>
            </w:r>
          </w:p>
        </w:tc>
        <w:tc>
          <w:tcPr>
            <w:tcW w:w="1701" w:type="dxa"/>
          </w:tcPr>
          <w:p w:rsidR="00C814EF" w:rsidRPr="00E13B0C" w:rsidRDefault="00E13B0C" w:rsidP="00C74C16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99,0</w:t>
            </w:r>
          </w:p>
        </w:tc>
      </w:tr>
      <w:tr w:rsidR="00C814EF" w:rsidRPr="00E13B0C" w:rsidTr="00D13456">
        <w:tc>
          <w:tcPr>
            <w:tcW w:w="5670" w:type="dxa"/>
            <w:vAlign w:val="center"/>
          </w:tcPr>
          <w:p w:rsidR="00C814EF" w:rsidRPr="00E13B0C" w:rsidRDefault="00C814EF" w:rsidP="002C76B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13B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УПРАВЛЕНИЕ МУНИЦИПАЛЬНЫМИ ФИНАНСАМИ РОГНЕДИНСКОГО РАЙОНА (20</w:t>
            </w:r>
            <w:r w:rsidR="00DC7EB8" w:rsidRPr="00E13B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C76B3" w:rsidRPr="00E13B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E13B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-202</w:t>
            </w:r>
            <w:r w:rsidR="002C76B3" w:rsidRPr="00E13B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E13B0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ГОДЫ)</w:t>
            </w:r>
          </w:p>
        </w:tc>
        <w:tc>
          <w:tcPr>
            <w:tcW w:w="1560" w:type="dxa"/>
          </w:tcPr>
          <w:p w:rsidR="00C814EF" w:rsidRPr="00E13B0C" w:rsidRDefault="00E13B0C" w:rsidP="00C814EF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927D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582,3</w:t>
            </w:r>
          </w:p>
        </w:tc>
        <w:tc>
          <w:tcPr>
            <w:tcW w:w="1701" w:type="dxa"/>
          </w:tcPr>
          <w:p w:rsidR="00C814EF" w:rsidRPr="00E13B0C" w:rsidRDefault="00E13B0C" w:rsidP="008B3961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927DC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57</w:t>
            </w:r>
            <w:r w:rsidR="008B3961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,3</w:t>
            </w:r>
          </w:p>
        </w:tc>
        <w:tc>
          <w:tcPr>
            <w:tcW w:w="1701" w:type="dxa"/>
          </w:tcPr>
          <w:p w:rsidR="00C814EF" w:rsidRPr="00E13B0C" w:rsidRDefault="00C74C16" w:rsidP="00C814EF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3B0C">
              <w:rPr>
                <w:rFonts w:ascii="Times New Roman" w:hAnsi="Times New Roman"/>
                <w:b/>
                <w:bCs/>
                <w:sz w:val="28"/>
                <w:szCs w:val="28"/>
              </w:rPr>
              <w:t>100</w:t>
            </w:r>
          </w:p>
        </w:tc>
      </w:tr>
    </w:tbl>
    <w:p w:rsidR="005505E0" w:rsidRPr="00E13B0C" w:rsidRDefault="005505E0" w:rsidP="006030C5">
      <w:pPr>
        <w:pStyle w:val="Default"/>
        <w:jc w:val="both"/>
        <w:rPr>
          <w:sz w:val="28"/>
          <w:szCs w:val="28"/>
        </w:rPr>
      </w:pPr>
    </w:p>
    <w:p w:rsidR="005505E0" w:rsidRPr="00E13B0C" w:rsidRDefault="005505E0" w:rsidP="006030C5">
      <w:pPr>
        <w:pStyle w:val="Default"/>
        <w:jc w:val="both"/>
        <w:rPr>
          <w:sz w:val="28"/>
          <w:szCs w:val="28"/>
        </w:rPr>
      </w:pPr>
    </w:p>
    <w:p w:rsidR="00FC18B2" w:rsidRPr="00E13B0C" w:rsidRDefault="00FC18B2" w:rsidP="006030C5">
      <w:pPr>
        <w:pStyle w:val="Default"/>
        <w:jc w:val="both"/>
        <w:rPr>
          <w:sz w:val="28"/>
          <w:szCs w:val="28"/>
        </w:rPr>
      </w:pPr>
    </w:p>
    <w:p w:rsidR="00FC18B2" w:rsidRPr="00E13B0C" w:rsidRDefault="00FC18B2" w:rsidP="006030C5">
      <w:pPr>
        <w:pStyle w:val="Default"/>
        <w:jc w:val="both"/>
        <w:rPr>
          <w:sz w:val="28"/>
          <w:szCs w:val="28"/>
        </w:rPr>
      </w:pPr>
    </w:p>
    <w:p w:rsidR="005B653B" w:rsidRPr="00E13B0C" w:rsidRDefault="005B653B" w:rsidP="006030C5">
      <w:pPr>
        <w:pStyle w:val="Default"/>
        <w:jc w:val="both"/>
        <w:rPr>
          <w:sz w:val="28"/>
          <w:szCs w:val="28"/>
        </w:rPr>
      </w:pPr>
    </w:p>
    <w:p w:rsidR="005B653B" w:rsidRPr="00E13B0C" w:rsidRDefault="005B653B" w:rsidP="006030C5">
      <w:pPr>
        <w:pStyle w:val="Default"/>
        <w:jc w:val="both"/>
        <w:rPr>
          <w:sz w:val="28"/>
          <w:szCs w:val="28"/>
        </w:rPr>
      </w:pPr>
    </w:p>
    <w:p w:rsidR="00FC18B2" w:rsidRPr="00E13B0C" w:rsidRDefault="00FC18B2" w:rsidP="006030C5">
      <w:pPr>
        <w:pStyle w:val="Default"/>
        <w:jc w:val="both"/>
        <w:rPr>
          <w:sz w:val="28"/>
          <w:szCs w:val="28"/>
        </w:rPr>
      </w:pPr>
    </w:p>
    <w:p w:rsidR="00FC18B2" w:rsidRPr="00E13B0C" w:rsidRDefault="00FC18B2" w:rsidP="006030C5">
      <w:pPr>
        <w:pStyle w:val="Default"/>
        <w:jc w:val="both"/>
        <w:rPr>
          <w:sz w:val="28"/>
          <w:szCs w:val="28"/>
        </w:rPr>
      </w:pPr>
    </w:p>
    <w:p w:rsidR="005505E0" w:rsidRPr="00E13B0C" w:rsidRDefault="005505E0" w:rsidP="006030C5">
      <w:pPr>
        <w:pStyle w:val="Default"/>
        <w:jc w:val="both"/>
        <w:rPr>
          <w:sz w:val="28"/>
          <w:szCs w:val="28"/>
        </w:rPr>
      </w:pPr>
      <w:r w:rsidRPr="00E13B0C">
        <w:rPr>
          <w:sz w:val="28"/>
          <w:szCs w:val="28"/>
        </w:rPr>
        <w:lastRenderedPageBreak/>
        <w:t xml:space="preserve">                                                                                                              Таблица 9</w:t>
      </w:r>
    </w:p>
    <w:p w:rsidR="005505E0" w:rsidRPr="00E13B0C" w:rsidRDefault="005505E0" w:rsidP="006030C5">
      <w:pPr>
        <w:pStyle w:val="Default"/>
        <w:jc w:val="both"/>
        <w:rPr>
          <w:sz w:val="28"/>
          <w:szCs w:val="28"/>
        </w:rPr>
      </w:pPr>
    </w:p>
    <w:p w:rsidR="005505E0" w:rsidRPr="00E13B0C" w:rsidRDefault="005505E0" w:rsidP="004E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E13B0C">
        <w:rPr>
          <w:rFonts w:ascii="Times New Roman" w:hAnsi="Times New Roman"/>
          <w:bCs/>
          <w:color w:val="000000"/>
          <w:sz w:val="28"/>
          <w:szCs w:val="28"/>
        </w:rPr>
        <w:t>Исполнение непрограммной части расходов</w:t>
      </w:r>
    </w:p>
    <w:p w:rsidR="005505E0" w:rsidRPr="00E13B0C" w:rsidRDefault="00DC7EB8" w:rsidP="004E38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13B0C">
        <w:rPr>
          <w:rFonts w:ascii="Times New Roman" w:hAnsi="Times New Roman"/>
          <w:bCs/>
          <w:color w:val="000000"/>
          <w:sz w:val="28"/>
          <w:szCs w:val="28"/>
        </w:rPr>
        <w:t>местного</w:t>
      </w:r>
      <w:r w:rsidR="005505E0" w:rsidRPr="00E13B0C">
        <w:rPr>
          <w:rFonts w:ascii="Times New Roman" w:hAnsi="Times New Roman"/>
          <w:bCs/>
          <w:color w:val="000000"/>
          <w:sz w:val="28"/>
          <w:szCs w:val="28"/>
        </w:rPr>
        <w:t xml:space="preserve"> бюджета за 20</w:t>
      </w:r>
      <w:r w:rsidR="00FC18B2" w:rsidRPr="00E13B0C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2C76B3" w:rsidRPr="00E13B0C">
        <w:rPr>
          <w:rFonts w:ascii="Times New Roman" w:hAnsi="Times New Roman"/>
          <w:bCs/>
          <w:color w:val="000000"/>
          <w:sz w:val="28"/>
          <w:szCs w:val="28"/>
        </w:rPr>
        <w:t>2</w:t>
      </w:r>
      <w:r w:rsidR="005505E0" w:rsidRPr="00E13B0C">
        <w:rPr>
          <w:rFonts w:ascii="Times New Roman" w:hAnsi="Times New Roman"/>
          <w:bCs/>
          <w:color w:val="000000"/>
          <w:sz w:val="28"/>
          <w:szCs w:val="28"/>
        </w:rPr>
        <w:t xml:space="preserve"> год</w:t>
      </w:r>
    </w:p>
    <w:p w:rsidR="005505E0" w:rsidRPr="00E13B0C" w:rsidRDefault="005505E0" w:rsidP="004E38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E13B0C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(тыс.</w:t>
      </w:r>
      <w:r w:rsidR="00685940" w:rsidRPr="00E13B0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13B0C">
        <w:rPr>
          <w:rFonts w:ascii="Times New Roman" w:hAnsi="Times New Roman"/>
          <w:color w:val="000000"/>
          <w:sz w:val="28"/>
          <w:szCs w:val="28"/>
        </w:rPr>
        <w:t xml:space="preserve">рублей) </w:t>
      </w:r>
    </w:p>
    <w:p w:rsidR="005505E0" w:rsidRPr="00E13B0C" w:rsidRDefault="005505E0" w:rsidP="004E38A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0"/>
        <w:gridCol w:w="1560"/>
        <w:gridCol w:w="1701"/>
        <w:gridCol w:w="1701"/>
      </w:tblGrid>
      <w:tr w:rsidR="005505E0" w:rsidRPr="00E13B0C" w:rsidTr="006F0D2C">
        <w:tc>
          <w:tcPr>
            <w:tcW w:w="5670" w:type="dxa"/>
          </w:tcPr>
          <w:p w:rsidR="005505E0" w:rsidRPr="00E13B0C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E13B0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560" w:type="dxa"/>
          </w:tcPr>
          <w:p w:rsidR="005505E0" w:rsidRPr="00E13B0C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E13B0C">
              <w:rPr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5505E0" w:rsidRPr="00E13B0C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E13B0C">
              <w:rPr>
                <w:sz w:val="28"/>
                <w:szCs w:val="28"/>
              </w:rPr>
              <w:t>Исполнение</w:t>
            </w:r>
          </w:p>
        </w:tc>
        <w:tc>
          <w:tcPr>
            <w:tcW w:w="1701" w:type="dxa"/>
          </w:tcPr>
          <w:p w:rsidR="005505E0" w:rsidRPr="00E13B0C" w:rsidRDefault="005505E0" w:rsidP="00D56DE7">
            <w:pPr>
              <w:pStyle w:val="Default"/>
              <w:jc w:val="center"/>
              <w:rPr>
                <w:sz w:val="28"/>
                <w:szCs w:val="28"/>
              </w:rPr>
            </w:pPr>
            <w:r w:rsidRPr="00E13B0C">
              <w:rPr>
                <w:sz w:val="28"/>
                <w:szCs w:val="28"/>
              </w:rPr>
              <w:t>Процент исполнения</w:t>
            </w:r>
          </w:p>
        </w:tc>
      </w:tr>
      <w:tr w:rsidR="005505E0" w:rsidRPr="00E13B0C" w:rsidTr="006F0D2C">
        <w:tc>
          <w:tcPr>
            <w:tcW w:w="5670" w:type="dxa"/>
            <w:shd w:val="clear" w:color="auto" w:fill="D6E3BC"/>
          </w:tcPr>
          <w:p w:rsidR="005505E0" w:rsidRPr="00E13B0C" w:rsidRDefault="005505E0" w:rsidP="00CA3727">
            <w:pPr>
              <w:pStyle w:val="Default"/>
              <w:rPr>
                <w:b/>
                <w:sz w:val="28"/>
                <w:szCs w:val="28"/>
              </w:rPr>
            </w:pPr>
            <w:r w:rsidRPr="00E13B0C">
              <w:rPr>
                <w:b/>
                <w:sz w:val="28"/>
                <w:szCs w:val="28"/>
              </w:rPr>
              <w:t>Расходы по непрограммной деятельности - всего</w:t>
            </w:r>
          </w:p>
        </w:tc>
        <w:tc>
          <w:tcPr>
            <w:tcW w:w="1560" w:type="dxa"/>
            <w:shd w:val="clear" w:color="auto" w:fill="D6E3BC"/>
          </w:tcPr>
          <w:p w:rsidR="005505E0" w:rsidRPr="00E13B0C" w:rsidRDefault="00921085" w:rsidP="00FC18B2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1295,2</w:t>
            </w:r>
          </w:p>
        </w:tc>
        <w:tc>
          <w:tcPr>
            <w:tcW w:w="1701" w:type="dxa"/>
            <w:shd w:val="clear" w:color="auto" w:fill="D6E3BC"/>
          </w:tcPr>
          <w:p w:rsidR="005505E0" w:rsidRPr="00E13B0C" w:rsidRDefault="00921085" w:rsidP="00FC18B2">
            <w:pPr>
              <w:pStyle w:val="Default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1293,1</w:t>
            </w:r>
          </w:p>
        </w:tc>
        <w:tc>
          <w:tcPr>
            <w:tcW w:w="1701" w:type="dxa"/>
            <w:shd w:val="clear" w:color="auto" w:fill="D6E3BC"/>
          </w:tcPr>
          <w:p w:rsidR="005505E0" w:rsidRPr="00E13B0C" w:rsidRDefault="00C322C0" w:rsidP="00623DFD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E13B0C">
              <w:rPr>
                <w:b/>
                <w:sz w:val="28"/>
                <w:szCs w:val="28"/>
              </w:rPr>
              <w:t>99,8</w:t>
            </w:r>
          </w:p>
        </w:tc>
      </w:tr>
      <w:tr w:rsidR="00FC18B2" w:rsidRPr="00E13B0C" w:rsidTr="006F0D2C">
        <w:tc>
          <w:tcPr>
            <w:tcW w:w="5670" w:type="dxa"/>
            <w:shd w:val="clear" w:color="auto" w:fill="FFFFFF"/>
          </w:tcPr>
          <w:p w:rsidR="00FC18B2" w:rsidRPr="00E13B0C" w:rsidRDefault="00FC18B2" w:rsidP="00D56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3B0C">
              <w:rPr>
                <w:rFonts w:ascii="Times New Roman" w:hAnsi="Times New Roman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60" w:type="dxa"/>
            <w:shd w:val="clear" w:color="auto" w:fill="FFFFFF"/>
          </w:tcPr>
          <w:p w:rsidR="00FC18B2" w:rsidRPr="00E13B0C" w:rsidRDefault="00921085" w:rsidP="00FC18B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443,0</w:t>
            </w:r>
          </w:p>
        </w:tc>
        <w:tc>
          <w:tcPr>
            <w:tcW w:w="1701" w:type="dxa"/>
            <w:shd w:val="clear" w:color="auto" w:fill="FFFFFF"/>
          </w:tcPr>
          <w:p w:rsidR="00FC18B2" w:rsidRPr="00E13B0C" w:rsidRDefault="00921085" w:rsidP="00921085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442,4</w:t>
            </w:r>
          </w:p>
        </w:tc>
        <w:tc>
          <w:tcPr>
            <w:tcW w:w="1701" w:type="dxa"/>
            <w:shd w:val="clear" w:color="auto" w:fill="FFFFFF"/>
          </w:tcPr>
          <w:p w:rsidR="00FC18B2" w:rsidRPr="00E13B0C" w:rsidRDefault="00C322C0" w:rsidP="00921085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3B0C">
              <w:rPr>
                <w:rFonts w:ascii="Times New Roman" w:hAnsi="Times New Roman"/>
                <w:b/>
                <w:bCs/>
                <w:sz w:val="28"/>
                <w:szCs w:val="28"/>
              </w:rPr>
              <w:t>99,</w:t>
            </w:r>
            <w:r w:rsidR="00921085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</w:p>
        </w:tc>
      </w:tr>
      <w:tr w:rsidR="00FC18B2" w:rsidRPr="00CA3727" w:rsidTr="006F0D2C">
        <w:tc>
          <w:tcPr>
            <w:tcW w:w="5670" w:type="dxa"/>
            <w:shd w:val="clear" w:color="auto" w:fill="FFFFFF"/>
          </w:tcPr>
          <w:p w:rsidR="00FC18B2" w:rsidRPr="00E13B0C" w:rsidRDefault="00FC18B2" w:rsidP="00D56DE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13B0C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председателя Контрольн</w:t>
            </w:r>
            <w:proofErr w:type="gramStart"/>
            <w:r w:rsidRPr="00E13B0C">
              <w:rPr>
                <w:rFonts w:ascii="Times New Roman" w:hAnsi="Times New Roman"/>
                <w:color w:val="000000"/>
                <w:sz w:val="24"/>
                <w:szCs w:val="24"/>
              </w:rPr>
              <w:t>о-</w:t>
            </w:r>
            <w:proofErr w:type="gramEnd"/>
            <w:r w:rsidRPr="00E13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счетной палаты</w:t>
            </w:r>
          </w:p>
        </w:tc>
        <w:tc>
          <w:tcPr>
            <w:tcW w:w="1560" w:type="dxa"/>
            <w:shd w:val="clear" w:color="auto" w:fill="FFFFFF"/>
          </w:tcPr>
          <w:p w:rsidR="00FC18B2" w:rsidRPr="00E13B0C" w:rsidRDefault="00921085" w:rsidP="00FC18B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859,4</w:t>
            </w:r>
          </w:p>
        </w:tc>
        <w:tc>
          <w:tcPr>
            <w:tcW w:w="1701" w:type="dxa"/>
            <w:shd w:val="clear" w:color="auto" w:fill="FFFFFF"/>
          </w:tcPr>
          <w:p w:rsidR="00FC18B2" w:rsidRPr="00E13B0C" w:rsidRDefault="00921085" w:rsidP="00FC18B2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857,9</w:t>
            </w:r>
          </w:p>
        </w:tc>
        <w:tc>
          <w:tcPr>
            <w:tcW w:w="1701" w:type="dxa"/>
            <w:shd w:val="clear" w:color="auto" w:fill="FFFFFF"/>
          </w:tcPr>
          <w:p w:rsidR="00FC18B2" w:rsidRPr="00FC18B2" w:rsidRDefault="00C322C0" w:rsidP="00921085">
            <w:pPr>
              <w:jc w:val="right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13B0C">
              <w:rPr>
                <w:rFonts w:ascii="Times New Roman" w:hAnsi="Times New Roman"/>
                <w:b/>
                <w:bCs/>
                <w:sz w:val="28"/>
                <w:szCs w:val="28"/>
              </w:rPr>
              <w:t>99,</w:t>
            </w:r>
            <w:r w:rsidR="00921085">
              <w:rPr>
                <w:rFonts w:ascii="Times New Roman" w:hAnsi="Times New Roman"/>
                <w:b/>
                <w:bCs/>
                <w:sz w:val="28"/>
                <w:szCs w:val="28"/>
              </w:rPr>
              <w:t>8</w:t>
            </w:r>
          </w:p>
        </w:tc>
      </w:tr>
    </w:tbl>
    <w:p w:rsidR="005505E0" w:rsidRDefault="005505E0" w:rsidP="00CA37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05E0" w:rsidRPr="006030C5" w:rsidRDefault="005505E0" w:rsidP="005D653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sectPr w:rsidR="005505E0" w:rsidRPr="006030C5" w:rsidSect="000C25C2">
      <w:pgSz w:w="11909" w:h="16834"/>
      <w:pgMar w:top="1049" w:right="854" w:bottom="360" w:left="1704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11A8D"/>
    <w:multiLevelType w:val="multilevel"/>
    <w:tmpl w:val="34200A90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525" w:hanging="52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eastAsia="Times New Roman" w:cs="Times New Roman" w:hint="default"/>
      </w:rPr>
    </w:lvl>
  </w:abstractNum>
  <w:abstractNum w:abstractNumId="1">
    <w:nsid w:val="38B36307"/>
    <w:multiLevelType w:val="multilevel"/>
    <w:tmpl w:val="BE3447C2"/>
    <w:lvl w:ilvl="0">
      <w:start w:val="4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37" w:hanging="495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eastAsia="Times New Roman" w:cs="Times New Roman" w:hint="default"/>
      </w:rPr>
    </w:lvl>
  </w:abstractNum>
  <w:abstractNum w:abstractNumId="2">
    <w:nsid w:val="45243EC4"/>
    <w:multiLevelType w:val="hybridMultilevel"/>
    <w:tmpl w:val="C6A2EA60"/>
    <w:lvl w:ilvl="0" w:tplc="76062736">
      <w:start w:val="9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8B75E40"/>
    <w:multiLevelType w:val="singleLevel"/>
    <w:tmpl w:val="14D0C888"/>
    <w:lvl w:ilvl="0">
      <w:start w:val="1"/>
      <w:numFmt w:val="decimal"/>
      <w:lvlText w:val="%1.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4">
    <w:nsid w:val="4C552BE8"/>
    <w:multiLevelType w:val="hybridMultilevel"/>
    <w:tmpl w:val="31BC70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50C0E1C"/>
    <w:multiLevelType w:val="hybridMultilevel"/>
    <w:tmpl w:val="403CAFC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7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198"/>
    <w:rsid w:val="00003ADC"/>
    <w:rsid w:val="0000402B"/>
    <w:rsid w:val="0002238C"/>
    <w:rsid w:val="00025FCF"/>
    <w:rsid w:val="0003206C"/>
    <w:rsid w:val="00034BAB"/>
    <w:rsid w:val="000406E9"/>
    <w:rsid w:val="00046333"/>
    <w:rsid w:val="00047B2C"/>
    <w:rsid w:val="000537F1"/>
    <w:rsid w:val="00062B43"/>
    <w:rsid w:val="0006553F"/>
    <w:rsid w:val="0006750B"/>
    <w:rsid w:val="00074D09"/>
    <w:rsid w:val="0007586D"/>
    <w:rsid w:val="000761F9"/>
    <w:rsid w:val="00086F43"/>
    <w:rsid w:val="0009133F"/>
    <w:rsid w:val="00094DB8"/>
    <w:rsid w:val="000A0F6D"/>
    <w:rsid w:val="000A64EE"/>
    <w:rsid w:val="000B2FDB"/>
    <w:rsid w:val="000B46A9"/>
    <w:rsid w:val="000B4DB9"/>
    <w:rsid w:val="000B79D7"/>
    <w:rsid w:val="000B7D70"/>
    <w:rsid w:val="000C25C2"/>
    <w:rsid w:val="000C409D"/>
    <w:rsid w:val="000D2DBC"/>
    <w:rsid w:val="000E1DA6"/>
    <w:rsid w:val="000E42E2"/>
    <w:rsid w:val="000F2CDB"/>
    <w:rsid w:val="000F3554"/>
    <w:rsid w:val="000F760E"/>
    <w:rsid w:val="00102BCF"/>
    <w:rsid w:val="00103208"/>
    <w:rsid w:val="00111604"/>
    <w:rsid w:val="001250FC"/>
    <w:rsid w:val="00130AB3"/>
    <w:rsid w:val="00133277"/>
    <w:rsid w:val="00134880"/>
    <w:rsid w:val="00134AC6"/>
    <w:rsid w:val="00140F6B"/>
    <w:rsid w:val="00143536"/>
    <w:rsid w:val="001449D6"/>
    <w:rsid w:val="001477D5"/>
    <w:rsid w:val="00156FDB"/>
    <w:rsid w:val="00160790"/>
    <w:rsid w:val="001608CE"/>
    <w:rsid w:val="0016642A"/>
    <w:rsid w:val="001664FB"/>
    <w:rsid w:val="00170EE7"/>
    <w:rsid w:val="00171C61"/>
    <w:rsid w:val="00175494"/>
    <w:rsid w:val="00181DDB"/>
    <w:rsid w:val="0018784B"/>
    <w:rsid w:val="001879F2"/>
    <w:rsid w:val="001947FB"/>
    <w:rsid w:val="0019731C"/>
    <w:rsid w:val="001A4C3E"/>
    <w:rsid w:val="001A7153"/>
    <w:rsid w:val="001A7C76"/>
    <w:rsid w:val="001B348C"/>
    <w:rsid w:val="001B4695"/>
    <w:rsid w:val="001B644D"/>
    <w:rsid w:val="001B6860"/>
    <w:rsid w:val="001B7724"/>
    <w:rsid w:val="001B7C36"/>
    <w:rsid w:val="001C01CD"/>
    <w:rsid w:val="001C371D"/>
    <w:rsid w:val="001C4318"/>
    <w:rsid w:val="001D025E"/>
    <w:rsid w:val="001D17C6"/>
    <w:rsid w:val="001D1EEF"/>
    <w:rsid w:val="001D29D2"/>
    <w:rsid w:val="001D64BB"/>
    <w:rsid w:val="001E5543"/>
    <w:rsid w:val="0020627A"/>
    <w:rsid w:val="00210690"/>
    <w:rsid w:val="002134C4"/>
    <w:rsid w:val="002138FC"/>
    <w:rsid w:val="0023023F"/>
    <w:rsid w:val="00231FC7"/>
    <w:rsid w:val="00241575"/>
    <w:rsid w:val="00251AC9"/>
    <w:rsid w:val="00251ADA"/>
    <w:rsid w:val="00252EC6"/>
    <w:rsid w:val="0025334F"/>
    <w:rsid w:val="00253FBF"/>
    <w:rsid w:val="00256B07"/>
    <w:rsid w:val="00256C2D"/>
    <w:rsid w:val="00260305"/>
    <w:rsid w:val="00260F96"/>
    <w:rsid w:val="00263236"/>
    <w:rsid w:val="00264E46"/>
    <w:rsid w:val="00265600"/>
    <w:rsid w:val="002668AF"/>
    <w:rsid w:val="002669B7"/>
    <w:rsid w:val="00270A56"/>
    <w:rsid w:val="0028230F"/>
    <w:rsid w:val="00285387"/>
    <w:rsid w:val="002859EF"/>
    <w:rsid w:val="00286442"/>
    <w:rsid w:val="00287CEE"/>
    <w:rsid w:val="00292659"/>
    <w:rsid w:val="002967EE"/>
    <w:rsid w:val="002B2845"/>
    <w:rsid w:val="002B4478"/>
    <w:rsid w:val="002B72C1"/>
    <w:rsid w:val="002C2CF3"/>
    <w:rsid w:val="002C67A0"/>
    <w:rsid w:val="002C760A"/>
    <w:rsid w:val="002C76B3"/>
    <w:rsid w:val="002D1BD3"/>
    <w:rsid w:val="002D3037"/>
    <w:rsid w:val="002D303A"/>
    <w:rsid w:val="002E187B"/>
    <w:rsid w:val="002F1D3A"/>
    <w:rsid w:val="00302A50"/>
    <w:rsid w:val="003052EF"/>
    <w:rsid w:val="00307652"/>
    <w:rsid w:val="00310264"/>
    <w:rsid w:val="003103BB"/>
    <w:rsid w:val="0031270C"/>
    <w:rsid w:val="0031338E"/>
    <w:rsid w:val="00313DB0"/>
    <w:rsid w:val="003159E9"/>
    <w:rsid w:val="00316D5B"/>
    <w:rsid w:val="00322346"/>
    <w:rsid w:val="0032287F"/>
    <w:rsid w:val="003315BA"/>
    <w:rsid w:val="003348FA"/>
    <w:rsid w:val="00336091"/>
    <w:rsid w:val="00351B85"/>
    <w:rsid w:val="00352C30"/>
    <w:rsid w:val="00355598"/>
    <w:rsid w:val="003624E7"/>
    <w:rsid w:val="0036323A"/>
    <w:rsid w:val="00363F90"/>
    <w:rsid w:val="00367D0F"/>
    <w:rsid w:val="00370223"/>
    <w:rsid w:val="00372332"/>
    <w:rsid w:val="00372679"/>
    <w:rsid w:val="00374199"/>
    <w:rsid w:val="00376D80"/>
    <w:rsid w:val="003828BF"/>
    <w:rsid w:val="003919F1"/>
    <w:rsid w:val="00391C11"/>
    <w:rsid w:val="003961CA"/>
    <w:rsid w:val="00397E30"/>
    <w:rsid w:val="003B3C9A"/>
    <w:rsid w:val="003C0AA3"/>
    <w:rsid w:val="003C140C"/>
    <w:rsid w:val="003C43D0"/>
    <w:rsid w:val="003F2170"/>
    <w:rsid w:val="00403E54"/>
    <w:rsid w:val="004108D2"/>
    <w:rsid w:val="0041411F"/>
    <w:rsid w:val="0041598A"/>
    <w:rsid w:val="0043312B"/>
    <w:rsid w:val="00436F06"/>
    <w:rsid w:val="00440218"/>
    <w:rsid w:val="00445B06"/>
    <w:rsid w:val="004539D9"/>
    <w:rsid w:val="00455343"/>
    <w:rsid w:val="00456FFA"/>
    <w:rsid w:val="00457406"/>
    <w:rsid w:val="004621A5"/>
    <w:rsid w:val="00465383"/>
    <w:rsid w:val="004669E8"/>
    <w:rsid w:val="0046730F"/>
    <w:rsid w:val="004747F6"/>
    <w:rsid w:val="00480CE8"/>
    <w:rsid w:val="00486317"/>
    <w:rsid w:val="00492A72"/>
    <w:rsid w:val="004963D7"/>
    <w:rsid w:val="00497961"/>
    <w:rsid w:val="00497B16"/>
    <w:rsid w:val="004A0B12"/>
    <w:rsid w:val="004A1B45"/>
    <w:rsid w:val="004A5D88"/>
    <w:rsid w:val="004A60D6"/>
    <w:rsid w:val="004B35D8"/>
    <w:rsid w:val="004B3E99"/>
    <w:rsid w:val="004B51F3"/>
    <w:rsid w:val="004B68A4"/>
    <w:rsid w:val="004C1569"/>
    <w:rsid w:val="004C2A1A"/>
    <w:rsid w:val="004C4556"/>
    <w:rsid w:val="004D6519"/>
    <w:rsid w:val="004D6F1C"/>
    <w:rsid w:val="004E20B2"/>
    <w:rsid w:val="004E27EF"/>
    <w:rsid w:val="004E361C"/>
    <w:rsid w:val="004E38A6"/>
    <w:rsid w:val="004E594C"/>
    <w:rsid w:val="004F04AE"/>
    <w:rsid w:val="004F147B"/>
    <w:rsid w:val="004F3B4A"/>
    <w:rsid w:val="005000D8"/>
    <w:rsid w:val="00512494"/>
    <w:rsid w:val="005155E0"/>
    <w:rsid w:val="00521842"/>
    <w:rsid w:val="0052460B"/>
    <w:rsid w:val="0053085E"/>
    <w:rsid w:val="00530B38"/>
    <w:rsid w:val="00533BF7"/>
    <w:rsid w:val="005353F9"/>
    <w:rsid w:val="00535BBF"/>
    <w:rsid w:val="00535C6C"/>
    <w:rsid w:val="005375D3"/>
    <w:rsid w:val="005416A7"/>
    <w:rsid w:val="0054703E"/>
    <w:rsid w:val="005505E0"/>
    <w:rsid w:val="0055291D"/>
    <w:rsid w:val="00553556"/>
    <w:rsid w:val="00560F2D"/>
    <w:rsid w:val="005617C9"/>
    <w:rsid w:val="00566343"/>
    <w:rsid w:val="005713FD"/>
    <w:rsid w:val="00580928"/>
    <w:rsid w:val="00583C7B"/>
    <w:rsid w:val="00585866"/>
    <w:rsid w:val="005A58F1"/>
    <w:rsid w:val="005B3F60"/>
    <w:rsid w:val="005B653B"/>
    <w:rsid w:val="005B7B21"/>
    <w:rsid w:val="005C0094"/>
    <w:rsid w:val="005D4DE1"/>
    <w:rsid w:val="005D537C"/>
    <w:rsid w:val="005D61EA"/>
    <w:rsid w:val="005D6530"/>
    <w:rsid w:val="005D6E51"/>
    <w:rsid w:val="005E270A"/>
    <w:rsid w:val="005E2E02"/>
    <w:rsid w:val="00602BA7"/>
    <w:rsid w:val="006030C5"/>
    <w:rsid w:val="00613A03"/>
    <w:rsid w:val="00623DFD"/>
    <w:rsid w:val="0062446E"/>
    <w:rsid w:val="006254C5"/>
    <w:rsid w:val="00630ACA"/>
    <w:rsid w:val="00655566"/>
    <w:rsid w:val="006618FC"/>
    <w:rsid w:val="00664C87"/>
    <w:rsid w:val="00667802"/>
    <w:rsid w:val="00684D7F"/>
    <w:rsid w:val="006855E7"/>
    <w:rsid w:val="00685940"/>
    <w:rsid w:val="00687CF1"/>
    <w:rsid w:val="006957A8"/>
    <w:rsid w:val="006A47F0"/>
    <w:rsid w:val="006A5B2B"/>
    <w:rsid w:val="006A5EBE"/>
    <w:rsid w:val="006A6198"/>
    <w:rsid w:val="006A69AF"/>
    <w:rsid w:val="006B5391"/>
    <w:rsid w:val="006C7259"/>
    <w:rsid w:val="006D180D"/>
    <w:rsid w:val="006D5019"/>
    <w:rsid w:val="006D6C8C"/>
    <w:rsid w:val="006F0D2C"/>
    <w:rsid w:val="006F106E"/>
    <w:rsid w:val="006F38F1"/>
    <w:rsid w:val="006F495A"/>
    <w:rsid w:val="00702088"/>
    <w:rsid w:val="00724D89"/>
    <w:rsid w:val="0073038C"/>
    <w:rsid w:val="00740330"/>
    <w:rsid w:val="00747364"/>
    <w:rsid w:val="007501E0"/>
    <w:rsid w:val="00761C29"/>
    <w:rsid w:val="007640E5"/>
    <w:rsid w:val="00767602"/>
    <w:rsid w:val="0077003B"/>
    <w:rsid w:val="00770347"/>
    <w:rsid w:val="00772366"/>
    <w:rsid w:val="007804E5"/>
    <w:rsid w:val="00782E2B"/>
    <w:rsid w:val="0078328B"/>
    <w:rsid w:val="00791FDE"/>
    <w:rsid w:val="00792266"/>
    <w:rsid w:val="0079250B"/>
    <w:rsid w:val="00795C0F"/>
    <w:rsid w:val="007A5136"/>
    <w:rsid w:val="007B0F34"/>
    <w:rsid w:val="007B15B2"/>
    <w:rsid w:val="007C03BA"/>
    <w:rsid w:val="007C6EB4"/>
    <w:rsid w:val="007D4677"/>
    <w:rsid w:val="007D67A6"/>
    <w:rsid w:val="007D692B"/>
    <w:rsid w:val="007E15A9"/>
    <w:rsid w:val="007F206D"/>
    <w:rsid w:val="007F494D"/>
    <w:rsid w:val="008058C6"/>
    <w:rsid w:val="0081137D"/>
    <w:rsid w:val="00812FCF"/>
    <w:rsid w:val="00822317"/>
    <w:rsid w:val="00826B83"/>
    <w:rsid w:val="008335DF"/>
    <w:rsid w:val="00834DA8"/>
    <w:rsid w:val="00836ABD"/>
    <w:rsid w:val="008430EE"/>
    <w:rsid w:val="0085694C"/>
    <w:rsid w:val="00857A87"/>
    <w:rsid w:val="008801CC"/>
    <w:rsid w:val="0088145C"/>
    <w:rsid w:val="00881BC6"/>
    <w:rsid w:val="008909B0"/>
    <w:rsid w:val="00895723"/>
    <w:rsid w:val="00897128"/>
    <w:rsid w:val="008A0026"/>
    <w:rsid w:val="008B3961"/>
    <w:rsid w:val="008B3AF6"/>
    <w:rsid w:val="008B5874"/>
    <w:rsid w:val="008B6A98"/>
    <w:rsid w:val="008B7914"/>
    <w:rsid w:val="008C5F2B"/>
    <w:rsid w:val="008D007C"/>
    <w:rsid w:val="008D00B5"/>
    <w:rsid w:val="008D65F8"/>
    <w:rsid w:val="008E3BB8"/>
    <w:rsid w:val="008E3DDA"/>
    <w:rsid w:val="008E7F76"/>
    <w:rsid w:val="008F0CC6"/>
    <w:rsid w:val="008F5BBB"/>
    <w:rsid w:val="008F772B"/>
    <w:rsid w:val="00904FF9"/>
    <w:rsid w:val="00911C66"/>
    <w:rsid w:val="00914C7E"/>
    <w:rsid w:val="00915FB0"/>
    <w:rsid w:val="00921085"/>
    <w:rsid w:val="00925F7B"/>
    <w:rsid w:val="00926BE0"/>
    <w:rsid w:val="00927DC4"/>
    <w:rsid w:val="009353EC"/>
    <w:rsid w:val="00937A2C"/>
    <w:rsid w:val="00944D9A"/>
    <w:rsid w:val="0095091A"/>
    <w:rsid w:val="00950F6B"/>
    <w:rsid w:val="009566EE"/>
    <w:rsid w:val="00957B01"/>
    <w:rsid w:val="00960E0C"/>
    <w:rsid w:val="00964606"/>
    <w:rsid w:val="0097151E"/>
    <w:rsid w:val="00972191"/>
    <w:rsid w:val="00975D85"/>
    <w:rsid w:val="00977122"/>
    <w:rsid w:val="0098318A"/>
    <w:rsid w:val="00990639"/>
    <w:rsid w:val="009931AA"/>
    <w:rsid w:val="009A0402"/>
    <w:rsid w:val="009A712E"/>
    <w:rsid w:val="009C2839"/>
    <w:rsid w:val="009C58D0"/>
    <w:rsid w:val="009C6AEE"/>
    <w:rsid w:val="009D1546"/>
    <w:rsid w:val="009D506D"/>
    <w:rsid w:val="009D7E38"/>
    <w:rsid w:val="009E5A83"/>
    <w:rsid w:val="009F0007"/>
    <w:rsid w:val="009F0DEF"/>
    <w:rsid w:val="009F3120"/>
    <w:rsid w:val="009F6B3F"/>
    <w:rsid w:val="00A008A5"/>
    <w:rsid w:val="00A02025"/>
    <w:rsid w:val="00A06401"/>
    <w:rsid w:val="00A06DDA"/>
    <w:rsid w:val="00A11A73"/>
    <w:rsid w:val="00A218E1"/>
    <w:rsid w:val="00A40902"/>
    <w:rsid w:val="00A41319"/>
    <w:rsid w:val="00A429D5"/>
    <w:rsid w:val="00A47215"/>
    <w:rsid w:val="00A50D1D"/>
    <w:rsid w:val="00A51888"/>
    <w:rsid w:val="00A5193F"/>
    <w:rsid w:val="00A5614E"/>
    <w:rsid w:val="00A5747B"/>
    <w:rsid w:val="00A60311"/>
    <w:rsid w:val="00A61C60"/>
    <w:rsid w:val="00A65AF8"/>
    <w:rsid w:val="00A72A62"/>
    <w:rsid w:val="00A839D7"/>
    <w:rsid w:val="00A8502C"/>
    <w:rsid w:val="00A8520A"/>
    <w:rsid w:val="00A96F92"/>
    <w:rsid w:val="00AA05A7"/>
    <w:rsid w:val="00AA6041"/>
    <w:rsid w:val="00AA6045"/>
    <w:rsid w:val="00AB572E"/>
    <w:rsid w:val="00AC0B1B"/>
    <w:rsid w:val="00AC1ECE"/>
    <w:rsid w:val="00AD4ADB"/>
    <w:rsid w:val="00AD5076"/>
    <w:rsid w:val="00AD6ADB"/>
    <w:rsid w:val="00AE106A"/>
    <w:rsid w:val="00AE6EDF"/>
    <w:rsid w:val="00AF5252"/>
    <w:rsid w:val="00AF751E"/>
    <w:rsid w:val="00AF798F"/>
    <w:rsid w:val="00B009D3"/>
    <w:rsid w:val="00B10BA7"/>
    <w:rsid w:val="00B24C27"/>
    <w:rsid w:val="00B3099E"/>
    <w:rsid w:val="00B30D6B"/>
    <w:rsid w:val="00B339EA"/>
    <w:rsid w:val="00B36152"/>
    <w:rsid w:val="00B4111B"/>
    <w:rsid w:val="00B44D9C"/>
    <w:rsid w:val="00B4516F"/>
    <w:rsid w:val="00B45342"/>
    <w:rsid w:val="00B565BC"/>
    <w:rsid w:val="00B6058F"/>
    <w:rsid w:val="00B6348A"/>
    <w:rsid w:val="00B66B4F"/>
    <w:rsid w:val="00B7211E"/>
    <w:rsid w:val="00B860E4"/>
    <w:rsid w:val="00B87C61"/>
    <w:rsid w:val="00B91502"/>
    <w:rsid w:val="00B9279A"/>
    <w:rsid w:val="00B945FF"/>
    <w:rsid w:val="00BA64D8"/>
    <w:rsid w:val="00BA7BF3"/>
    <w:rsid w:val="00BB53AA"/>
    <w:rsid w:val="00BB6354"/>
    <w:rsid w:val="00BB71AC"/>
    <w:rsid w:val="00BB7A8E"/>
    <w:rsid w:val="00BC2421"/>
    <w:rsid w:val="00BC2F23"/>
    <w:rsid w:val="00BC7882"/>
    <w:rsid w:val="00BD3D27"/>
    <w:rsid w:val="00BD4605"/>
    <w:rsid w:val="00BD63E6"/>
    <w:rsid w:val="00BD7356"/>
    <w:rsid w:val="00BE0DA3"/>
    <w:rsid w:val="00C05AAF"/>
    <w:rsid w:val="00C14BFC"/>
    <w:rsid w:val="00C322C0"/>
    <w:rsid w:val="00C33071"/>
    <w:rsid w:val="00C34BD2"/>
    <w:rsid w:val="00C374BD"/>
    <w:rsid w:val="00C411E4"/>
    <w:rsid w:val="00C41C4D"/>
    <w:rsid w:val="00C55491"/>
    <w:rsid w:val="00C5786F"/>
    <w:rsid w:val="00C64E70"/>
    <w:rsid w:val="00C74C16"/>
    <w:rsid w:val="00C75CEC"/>
    <w:rsid w:val="00C8123E"/>
    <w:rsid w:val="00C814EF"/>
    <w:rsid w:val="00C8210F"/>
    <w:rsid w:val="00C85C74"/>
    <w:rsid w:val="00C875B5"/>
    <w:rsid w:val="00C904EC"/>
    <w:rsid w:val="00C9203F"/>
    <w:rsid w:val="00C96A62"/>
    <w:rsid w:val="00CA36DA"/>
    <w:rsid w:val="00CA3727"/>
    <w:rsid w:val="00CA5829"/>
    <w:rsid w:val="00CB24D6"/>
    <w:rsid w:val="00CC0BFB"/>
    <w:rsid w:val="00CC240E"/>
    <w:rsid w:val="00CC4958"/>
    <w:rsid w:val="00CC544F"/>
    <w:rsid w:val="00CC7D4A"/>
    <w:rsid w:val="00CD479F"/>
    <w:rsid w:val="00CF1A1D"/>
    <w:rsid w:val="00CF4CA8"/>
    <w:rsid w:val="00CF555B"/>
    <w:rsid w:val="00D02896"/>
    <w:rsid w:val="00D0433F"/>
    <w:rsid w:val="00D13456"/>
    <w:rsid w:val="00D1678C"/>
    <w:rsid w:val="00D233AC"/>
    <w:rsid w:val="00D23963"/>
    <w:rsid w:val="00D31D66"/>
    <w:rsid w:val="00D40338"/>
    <w:rsid w:val="00D416AB"/>
    <w:rsid w:val="00D4440E"/>
    <w:rsid w:val="00D4528C"/>
    <w:rsid w:val="00D56DE7"/>
    <w:rsid w:val="00D6121B"/>
    <w:rsid w:val="00D67D03"/>
    <w:rsid w:val="00D7108C"/>
    <w:rsid w:val="00D72271"/>
    <w:rsid w:val="00D75460"/>
    <w:rsid w:val="00D77870"/>
    <w:rsid w:val="00D86C0D"/>
    <w:rsid w:val="00D87AC7"/>
    <w:rsid w:val="00D95967"/>
    <w:rsid w:val="00D95DBB"/>
    <w:rsid w:val="00DA1196"/>
    <w:rsid w:val="00DA7465"/>
    <w:rsid w:val="00DB5490"/>
    <w:rsid w:val="00DC2014"/>
    <w:rsid w:val="00DC22F7"/>
    <w:rsid w:val="00DC352E"/>
    <w:rsid w:val="00DC7EB8"/>
    <w:rsid w:val="00DD1F80"/>
    <w:rsid w:val="00DE21B6"/>
    <w:rsid w:val="00DE2555"/>
    <w:rsid w:val="00DE2A24"/>
    <w:rsid w:val="00DE5D3A"/>
    <w:rsid w:val="00DE6E23"/>
    <w:rsid w:val="00DF6E80"/>
    <w:rsid w:val="00E008F7"/>
    <w:rsid w:val="00E1033C"/>
    <w:rsid w:val="00E1327D"/>
    <w:rsid w:val="00E13B0C"/>
    <w:rsid w:val="00E14B34"/>
    <w:rsid w:val="00E2183D"/>
    <w:rsid w:val="00E23F01"/>
    <w:rsid w:val="00E25227"/>
    <w:rsid w:val="00E26A63"/>
    <w:rsid w:val="00E3110F"/>
    <w:rsid w:val="00E3397A"/>
    <w:rsid w:val="00E433BA"/>
    <w:rsid w:val="00E46350"/>
    <w:rsid w:val="00E548AE"/>
    <w:rsid w:val="00E55EF2"/>
    <w:rsid w:val="00E62437"/>
    <w:rsid w:val="00E6608F"/>
    <w:rsid w:val="00E72BF8"/>
    <w:rsid w:val="00E7321E"/>
    <w:rsid w:val="00E826F7"/>
    <w:rsid w:val="00E83ED7"/>
    <w:rsid w:val="00E8553F"/>
    <w:rsid w:val="00E91287"/>
    <w:rsid w:val="00E918EE"/>
    <w:rsid w:val="00EA1A2F"/>
    <w:rsid w:val="00EA36D7"/>
    <w:rsid w:val="00EA44F5"/>
    <w:rsid w:val="00EA526F"/>
    <w:rsid w:val="00EA7B75"/>
    <w:rsid w:val="00EB2345"/>
    <w:rsid w:val="00EC0F07"/>
    <w:rsid w:val="00EC438F"/>
    <w:rsid w:val="00EC6E11"/>
    <w:rsid w:val="00ED3B2D"/>
    <w:rsid w:val="00EE576E"/>
    <w:rsid w:val="00EF0191"/>
    <w:rsid w:val="00EF3DDD"/>
    <w:rsid w:val="00EF3F46"/>
    <w:rsid w:val="00EF63E2"/>
    <w:rsid w:val="00F001D2"/>
    <w:rsid w:val="00F00611"/>
    <w:rsid w:val="00F00A4E"/>
    <w:rsid w:val="00F00D78"/>
    <w:rsid w:val="00F0298A"/>
    <w:rsid w:val="00F05DD5"/>
    <w:rsid w:val="00F10E44"/>
    <w:rsid w:val="00F15569"/>
    <w:rsid w:val="00F368F6"/>
    <w:rsid w:val="00F42D6A"/>
    <w:rsid w:val="00F46BB5"/>
    <w:rsid w:val="00F51556"/>
    <w:rsid w:val="00F524AF"/>
    <w:rsid w:val="00F563C2"/>
    <w:rsid w:val="00F6018B"/>
    <w:rsid w:val="00F610FD"/>
    <w:rsid w:val="00F67302"/>
    <w:rsid w:val="00F7542E"/>
    <w:rsid w:val="00F80C19"/>
    <w:rsid w:val="00F814E5"/>
    <w:rsid w:val="00F862C5"/>
    <w:rsid w:val="00F87409"/>
    <w:rsid w:val="00F93F8B"/>
    <w:rsid w:val="00F94872"/>
    <w:rsid w:val="00F9487E"/>
    <w:rsid w:val="00F94F14"/>
    <w:rsid w:val="00F97F56"/>
    <w:rsid w:val="00FA6302"/>
    <w:rsid w:val="00FB0ECA"/>
    <w:rsid w:val="00FB168B"/>
    <w:rsid w:val="00FB5505"/>
    <w:rsid w:val="00FC18B2"/>
    <w:rsid w:val="00FC24D0"/>
    <w:rsid w:val="00FC4E58"/>
    <w:rsid w:val="00FC50CB"/>
    <w:rsid w:val="00FD0C73"/>
    <w:rsid w:val="00FD2E42"/>
    <w:rsid w:val="00FE7BC8"/>
    <w:rsid w:val="00FF4282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95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95C0F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A0B12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</w:rPr>
  </w:style>
  <w:style w:type="paragraph" w:customStyle="1" w:styleId="a5">
    <w:name w:val="Знак Знак Знак Знак"/>
    <w:basedOn w:val="a"/>
    <w:uiPriority w:val="99"/>
    <w:rsid w:val="00B3099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 Spacing"/>
    <w:uiPriority w:val="99"/>
    <w:qFormat/>
    <w:rsid w:val="001B7724"/>
    <w:rPr>
      <w:sz w:val="22"/>
      <w:szCs w:val="22"/>
      <w:lang w:eastAsia="en-US"/>
    </w:rPr>
  </w:style>
  <w:style w:type="paragraph" w:styleId="a7">
    <w:name w:val="List Paragraph"/>
    <w:basedOn w:val="a"/>
    <w:uiPriority w:val="99"/>
    <w:qFormat/>
    <w:rsid w:val="00822317"/>
    <w:pPr>
      <w:ind w:left="720"/>
      <w:contextualSpacing/>
    </w:pPr>
  </w:style>
  <w:style w:type="paragraph" w:styleId="a8">
    <w:name w:val="caption"/>
    <w:basedOn w:val="a"/>
    <w:next w:val="a"/>
    <w:uiPriority w:val="99"/>
    <w:qFormat/>
    <w:rsid w:val="00307652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Default">
    <w:name w:val="Default"/>
    <w:uiPriority w:val="99"/>
    <w:rsid w:val="0077236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9">
    <w:name w:val="Table Grid"/>
    <w:basedOn w:val="a1"/>
    <w:uiPriority w:val="99"/>
    <w:rsid w:val="00A561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7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1568-E0F1-4880-8DDD-6377D4BC4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16</Pages>
  <Words>3066</Words>
  <Characters>17477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332</cp:revision>
  <cp:lastPrinted>2019-03-27T06:11:00Z</cp:lastPrinted>
  <dcterms:created xsi:type="dcterms:W3CDTF">2016-03-22T14:36:00Z</dcterms:created>
  <dcterms:modified xsi:type="dcterms:W3CDTF">2023-06-08T13:52:00Z</dcterms:modified>
</cp:coreProperties>
</file>