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1DB51" w14:textId="77777777" w:rsidR="00FC278A" w:rsidRDefault="00FC278A" w:rsidP="006520DF">
      <w:bookmarkStart w:id="0" w:name="_GoBack"/>
      <w:bookmarkEnd w:id="0"/>
    </w:p>
    <w:p w14:paraId="0345AD40" w14:textId="77777777" w:rsidR="00B4476D" w:rsidRPr="00B4476D" w:rsidRDefault="00B4476D" w:rsidP="00B4476D">
      <w:pPr>
        <w:pStyle w:val="1"/>
        <w:shd w:val="clear" w:color="auto" w:fill="EFF4F8"/>
        <w:spacing w:before="0" w:beforeAutospacing="0"/>
        <w:jc w:val="center"/>
        <w:rPr>
          <w:rFonts w:ascii="Arial" w:hAnsi="Arial" w:cs="Arial"/>
          <w:bCs w:val="0"/>
          <w:i/>
          <w:color w:val="FF0000"/>
          <w:sz w:val="32"/>
          <w:szCs w:val="32"/>
        </w:rPr>
      </w:pPr>
      <w:r w:rsidRPr="00B4476D">
        <w:rPr>
          <w:rFonts w:ascii="Arial" w:hAnsi="Arial" w:cs="Arial"/>
          <w:bCs w:val="0"/>
          <w:i/>
          <w:color w:val="FF0000"/>
          <w:sz w:val="32"/>
          <w:szCs w:val="32"/>
        </w:rPr>
        <w:t>Поддельная купюра: что делать, если к вам попала фальшивка?</w:t>
      </w:r>
    </w:p>
    <w:p w14:paraId="5920EBEC" w14:textId="1ABB7200" w:rsidR="00B4476D" w:rsidRDefault="00B4476D" w:rsidP="00B4476D">
      <w:pPr>
        <w:pStyle w:val="ad"/>
      </w:pPr>
      <w:r>
        <w:rPr>
          <w:noProof/>
          <w:lang w:eastAsia="ru-RU"/>
        </w:rPr>
        <w:drawing>
          <wp:inline distT="0" distB="0" distL="0" distR="0" wp14:anchorId="6107CCB9" wp14:editId="74D12607">
            <wp:extent cx="5745951" cy="2412000"/>
            <wp:effectExtent l="0" t="0" r="0" b="7620"/>
            <wp:docPr id="2" name="Рисунок 2" descr="https://app-dev.xn--80apaohbc3aw9e.xn--p1ai/storage/32842/falsivye-kupyury-13_resize_w1100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dev.xn--80apaohbc3aw9e.xn--p1ai/storage/32842/falsivye-kupyury-13_resize_w1100_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5951" cy="2412000"/>
                    </a:xfrm>
                    <a:prstGeom prst="rect">
                      <a:avLst/>
                    </a:prstGeom>
                    <a:noFill/>
                    <a:ln>
                      <a:noFill/>
                    </a:ln>
                  </pic:spPr>
                </pic:pic>
              </a:graphicData>
            </a:graphic>
          </wp:inline>
        </w:drawing>
      </w:r>
    </w:p>
    <w:p w14:paraId="7B164D84" w14:textId="77777777" w:rsidR="00B4476D" w:rsidRPr="00B4476D" w:rsidRDefault="00B4476D" w:rsidP="00B4476D">
      <w:pPr>
        <w:pStyle w:val="2"/>
        <w:shd w:val="clear" w:color="auto" w:fill="FFFFFF"/>
        <w:rPr>
          <w:rFonts w:ascii="Arial" w:hAnsi="Arial" w:cs="Arial"/>
          <w:b w:val="0"/>
          <w:bCs w:val="0"/>
          <w:i/>
          <w:color w:val="FF0000"/>
        </w:rPr>
      </w:pPr>
      <w:r w:rsidRPr="00B4476D">
        <w:rPr>
          <w:rFonts w:ascii="Arial" w:hAnsi="Arial" w:cs="Arial"/>
          <w:b w:val="0"/>
          <w:bCs w:val="0"/>
          <w:i/>
          <w:color w:val="FF0000"/>
        </w:rPr>
        <w:t>Что делать, если в магазине сказали, что купюра фальшивая?</w:t>
      </w:r>
    </w:p>
    <w:p w14:paraId="21A8AC1A" w14:textId="77777777"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Прежде всего, сохраняйте спокойствие, ведь подделку еще надо подтвердить. Визуального осмотра купюры кассиром недостаточно. Чтобы разобраться в ситуации, кассир должен вызвать сотрудников полиции, а те, в свою очередь, передать купюру в банк на экспертизу.</w:t>
      </w:r>
    </w:p>
    <w:p w14:paraId="5EDF31B1" w14:textId="77777777"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Но часто покупатели не хотят тратить время на разбирательства, отказываются от покупки и требуют вернуть деньги. По закону «О защите прав потребителей» кассир не может отказать в этом. Однако действия кассира регламентируются не только этим законом, но и должностной инструкцией, внутренними локальными актами организации и Уголовным Кодексом. Следуя им, кассир должен вызвать сотрудников полиции. Он имеет право не возвращать купюру покупателю до их приезда. Считается, что при попытке оплаты товара фальшивой купюрой факт сбыта поддельных банкнот уже состоялся. Поэтому уклоняться от разговора с сотрудниками правоохранительных органов – не в интересах покупателя. </w:t>
      </w:r>
    </w:p>
    <w:p w14:paraId="338241BF" w14:textId="77777777" w:rsidR="00B4476D" w:rsidRDefault="00B4476D" w:rsidP="00B4476D">
      <w:pPr>
        <w:shd w:val="clear" w:color="auto" w:fill="FFFFFF"/>
        <w:jc w:val="both"/>
        <w:rPr>
          <w:rFonts w:ascii="Arial" w:hAnsi="Arial" w:cs="Arial"/>
          <w:color w:val="3E3E3C"/>
        </w:rPr>
      </w:pPr>
      <w:r>
        <w:rPr>
          <w:rFonts w:ascii="Arial" w:hAnsi="Arial" w:cs="Arial"/>
          <w:color w:val="3E3E3C"/>
        </w:rPr>
        <w:t>Выявить фальшивую банкноту, не получив ее в руки, для кассира невозможно. А с момента передачи такой купюры состав преступления считается оконченным. Это вовсе не означает, что каждый такой покупатель сразу же становится подозреваемым. Как правило, такие покупатели являются пострадавшей стороной (гражданские истцы). А появление «фальшивки» будет предметом процессуальной проверки полиции.</w:t>
      </w:r>
    </w:p>
    <w:p w14:paraId="2C891B55" w14:textId="77777777" w:rsidR="00C52F13" w:rsidRDefault="00C52F13" w:rsidP="00B4476D">
      <w:pPr>
        <w:pStyle w:val="ac"/>
        <w:shd w:val="clear" w:color="auto" w:fill="FFFFFF"/>
        <w:spacing w:before="0" w:beforeAutospacing="0"/>
        <w:jc w:val="both"/>
        <w:rPr>
          <w:rFonts w:ascii="Arial" w:hAnsi="Arial" w:cs="Arial"/>
          <w:color w:val="3E3E3C"/>
        </w:rPr>
      </w:pPr>
    </w:p>
    <w:p w14:paraId="39DD5213" w14:textId="76DF6518"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 xml:space="preserve">Сотрудники полиции составят протокол изъятия купюры, укажут в нем реквизиты денежного знака, номинал купюры и год ее изготовления. После того как деньги заберут, их отправят на экспертизу в банк. Если кассир </w:t>
      </w:r>
      <w:proofErr w:type="gramStart"/>
      <w:r>
        <w:rPr>
          <w:rFonts w:ascii="Arial" w:hAnsi="Arial" w:cs="Arial"/>
          <w:color w:val="3E3E3C"/>
        </w:rPr>
        <w:t>ошибся</w:t>
      </w:r>
      <w:proofErr w:type="gramEnd"/>
      <w:r>
        <w:rPr>
          <w:rFonts w:ascii="Arial" w:hAnsi="Arial" w:cs="Arial"/>
          <w:color w:val="3E3E3C"/>
        </w:rPr>
        <w:t xml:space="preserve"> и купюры были настоящими – их вернут. Если нет и они поддельные, деньги не возвращаются. </w:t>
      </w:r>
      <w:r>
        <w:rPr>
          <w:rFonts w:ascii="Arial" w:hAnsi="Arial" w:cs="Arial"/>
          <w:color w:val="3E3E3C"/>
        </w:rPr>
        <w:lastRenderedPageBreak/>
        <w:t>Полиция возбудит уголовное дело и вызовет покупателя для дачи письменных объяснений, чтобы узнать, как у него оказались фальшивые купюры.</w:t>
      </w:r>
    </w:p>
    <w:p w14:paraId="7AA26510" w14:textId="6CD18BAA" w:rsidR="00B4476D" w:rsidRPr="00B4476D" w:rsidRDefault="00B4476D" w:rsidP="00B4476D">
      <w:pPr>
        <w:shd w:val="clear" w:color="auto" w:fill="E9E9E9"/>
        <w:jc w:val="both"/>
        <w:rPr>
          <w:rFonts w:ascii="Arial" w:hAnsi="Arial" w:cs="Arial"/>
        </w:rPr>
      </w:pPr>
      <w:r w:rsidRPr="00C52F13">
        <w:rPr>
          <w:rFonts w:ascii="Arial" w:hAnsi="Arial" w:cs="Arial"/>
        </w:rPr>
        <w:t>Единственное, что не вправе делать кассир – самостоятельно уничтожать  сомнительную купюру или уходить с ней к управляющему магазином или другим сотрудникам. Ведь там он может подменить банкноту и вернуться действительно с фальшив</w:t>
      </w:r>
      <w:r w:rsidR="00C52F13" w:rsidRPr="00C52F13">
        <w:rPr>
          <w:rFonts w:ascii="Arial" w:hAnsi="Arial" w:cs="Arial"/>
        </w:rPr>
        <w:t>кой</w:t>
      </w:r>
      <w:r w:rsidRPr="00C52F13">
        <w:rPr>
          <w:rFonts w:ascii="Arial" w:hAnsi="Arial" w:cs="Arial"/>
        </w:rPr>
        <w:t>. Если сотрудник магазина все-таки намерен уйти,</w:t>
      </w:r>
      <w:r w:rsidRPr="00B4476D">
        <w:rPr>
          <w:rFonts w:ascii="Arial" w:hAnsi="Arial" w:cs="Arial"/>
        </w:rPr>
        <w:t xml:space="preserve"> сфотографируйте купюру или перепишите реквизиты денежного знака. </w:t>
      </w:r>
    </w:p>
    <w:p w14:paraId="430BFF90" w14:textId="77777777" w:rsidR="00B4476D" w:rsidRPr="00B4476D" w:rsidRDefault="00B4476D" w:rsidP="00B4476D">
      <w:pPr>
        <w:pStyle w:val="2"/>
        <w:shd w:val="clear" w:color="auto" w:fill="FFFFFF"/>
        <w:rPr>
          <w:rFonts w:ascii="Arial" w:hAnsi="Arial" w:cs="Arial"/>
          <w:b w:val="0"/>
          <w:bCs w:val="0"/>
          <w:i/>
          <w:color w:val="FF0000"/>
        </w:rPr>
      </w:pPr>
      <w:r w:rsidRPr="00B4476D">
        <w:rPr>
          <w:rFonts w:ascii="Arial" w:hAnsi="Arial" w:cs="Arial"/>
          <w:b w:val="0"/>
          <w:bCs w:val="0"/>
          <w:i/>
          <w:color w:val="FF0000"/>
        </w:rPr>
        <w:t>Что делать, если вы сами обнаружили в кошельке фальшивку?</w:t>
      </w:r>
    </w:p>
    <w:p w14:paraId="3E580EC1" w14:textId="77777777"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Вы можете обратиться в полицию или сразу отправиться в банк. </w:t>
      </w:r>
    </w:p>
    <w:p w14:paraId="533ADAFA" w14:textId="77777777"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В полиции вас попросят составить заявление. Купюру заберут, но в заявлении зафиксируют информацию о ней. Главное – подробно описать, как у вас оказалась поддельная банкнота, расплачивались ли вы где-то еще этими деньгами, если таких купюр, полученных из одного источника, было несколько.</w:t>
      </w:r>
    </w:p>
    <w:p w14:paraId="13EF92FF" w14:textId="2C82A8C2" w:rsidR="00B4476D" w:rsidRDefault="00B4476D" w:rsidP="00B4476D">
      <w:pPr>
        <w:pStyle w:val="ac"/>
        <w:shd w:val="clear" w:color="auto" w:fill="FFFFFF"/>
        <w:spacing w:before="0" w:beforeAutospacing="0"/>
        <w:jc w:val="both"/>
        <w:rPr>
          <w:rFonts w:ascii="Arial" w:hAnsi="Arial" w:cs="Arial"/>
          <w:color w:val="3E3E3C"/>
        </w:rPr>
      </w:pPr>
      <w:r w:rsidRPr="00C52F13">
        <w:rPr>
          <w:rFonts w:ascii="Arial" w:hAnsi="Arial" w:cs="Arial"/>
          <w:color w:val="3E3E3C"/>
        </w:rPr>
        <w:t>В банке процедура немного отличается. Выявление поддельных купюр и их</w:t>
      </w:r>
      <w:r>
        <w:rPr>
          <w:rFonts w:ascii="Arial" w:hAnsi="Arial" w:cs="Arial"/>
          <w:color w:val="3E3E3C"/>
        </w:rPr>
        <w:t xml:space="preserve"> уничтожение прописано в </w:t>
      </w:r>
      <w:hyperlink r:id="rId9" w:history="1">
        <w:r w:rsidRPr="00B4476D">
          <w:rPr>
            <w:rStyle w:val="a3"/>
            <w:rFonts w:ascii="Arial" w:hAnsi="Arial" w:cs="Arial"/>
            <w:color w:val="auto"/>
          </w:rPr>
          <w:t>16 гл</w:t>
        </w:r>
      </w:hyperlink>
      <w:r w:rsidRPr="00B4476D">
        <w:rPr>
          <w:rFonts w:ascii="Arial" w:hAnsi="Arial" w:cs="Arial"/>
          <w:u w:val="single"/>
        </w:rPr>
        <w:t>аве</w:t>
      </w:r>
      <w:r w:rsidRPr="00B4476D">
        <w:rPr>
          <w:rFonts w:ascii="Arial" w:hAnsi="Arial" w:cs="Arial"/>
        </w:rPr>
        <w:t> </w:t>
      </w:r>
      <w:r>
        <w:rPr>
          <w:rFonts w:ascii="Arial" w:hAnsi="Arial" w:cs="Arial"/>
          <w:color w:val="3E3E3C"/>
        </w:rPr>
        <w:t xml:space="preserve">Положения ЦБ </w:t>
      </w:r>
      <w:r w:rsidR="00C52F13">
        <w:rPr>
          <w:rFonts w:ascii="Arial" w:hAnsi="Arial" w:cs="Arial"/>
          <w:color w:val="3E3E3C"/>
        </w:rPr>
        <w:t>от 24.04.2008</w:t>
      </w:r>
      <w:r>
        <w:rPr>
          <w:rFonts w:ascii="Arial" w:hAnsi="Arial" w:cs="Arial"/>
          <w:color w:val="3E3E3C"/>
        </w:rPr>
        <w:t>№ 318-П «О порядке ведения кассовых операций и правилах хранения, перевозки и инкассации банкнот». Прием такой банкноты кассовый работник банка оформляет справкой. В ней он указывает реквизиты лица, которое передает сомнительную купюру, реквизиты каждого денежного знака (номинал купюры, год выпуска, серия, номер и так далее). Один экземпляр этой справки, подписанный и заверенный круглой печатью кассы, отдадут вам взамен  купюры. Другой экземпляр оставляет себе банк. После этого купюру  отправляют на экспертизу. Если проверка покажет, что деньги настоящие, вам их вернут. Если нет, то банк передаст информацию о фальшивых банкнотах в полицию. Деньги, как писали выше, не возвращаются, на купюрах ставится отметка «Обмену не подлежит», «В обмене отказано» или «Подделка». Правоохранительные органы, в  свою очередь, возбуждают уголовное дело.</w:t>
      </w:r>
    </w:p>
    <w:p w14:paraId="68E702DF" w14:textId="77777777" w:rsidR="00B4476D" w:rsidRDefault="00B4476D" w:rsidP="00B4476D">
      <w:pPr>
        <w:shd w:val="clear" w:color="auto" w:fill="D1ECF1"/>
        <w:jc w:val="both"/>
        <w:rPr>
          <w:rFonts w:ascii="Arial" w:hAnsi="Arial" w:cs="Arial"/>
          <w:color w:val="0C5460"/>
        </w:rPr>
      </w:pPr>
      <w:r w:rsidRPr="00B4476D">
        <w:rPr>
          <w:rFonts w:ascii="Arial" w:hAnsi="Arial" w:cs="Arial"/>
          <w:color w:val="FF0000"/>
        </w:rPr>
        <w:t xml:space="preserve">На заметку: </w:t>
      </w:r>
      <w:r>
        <w:rPr>
          <w:rFonts w:ascii="Arial" w:hAnsi="Arial" w:cs="Arial"/>
          <w:color w:val="0C5460"/>
        </w:rPr>
        <w:t>Первоначальную проверку банкноты на подлинность вы можете провести сами. На сайте Банка России приведены </w:t>
      </w:r>
      <w:hyperlink r:id="rId10" w:tgtFrame="_blank" w:history="1">
        <w:r w:rsidRPr="007C6905">
          <w:rPr>
            <w:rStyle w:val="a3"/>
            <w:rFonts w:ascii="Arial" w:hAnsi="Arial" w:cs="Arial"/>
            <w:color w:val="auto"/>
          </w:rPr>
          <w:t>признаки подлинности</w:t>
        </w:r>
      </w:hyperlink>
      <w:r>
        <w:rPr>
          <w:rFonts w:ascii="Arial" w:hAnsi="Arial" w:cs="Arial"/>
          <w:color w:val="0C5460"/>
        </w:rPr>
        <w:t xml:space="preserve"> банкнот разных номиналов. </w:t>
      </w:r>
      <w:proofErr w:type="gramStart"/>
      <w:r>
        <w:rPr>
          <w:rFonts w:ascii="Arial" w:hAnsi="Arial" w:cs="Arial"/>
          <w:color w:val="0C5460"/>
        </w:rPr>
        <w:t>Так, например, при наклоне пятитысячной купюры на однотонном поле появляются многоцветные (радужные) полосы, герб города Хабаровска при наклоне также меняет цвет с малинового на золотисто-зеленый, а число 5000 видно на просвет.</w:t>
      </w:r>
      <w:proofErr w:type="gramEnd"/>
    </w:p>
    <w:p w14:paraId="016614BC" w14:textId="77777777" w:rsidR="00B4476D" w:rsidRDefault="00B4476D" w:rsidP="00B4476D">
      <w:pPr>
        <w:pStyle w:val="2"/>
        <w:shd w:val="clear" w:color="auto" w:fill="FFFFFF"/>
        <w:rPr>
          <w:rFonts w:ascii="Arial" w:hAnsi="Arial" w:cs="Arial"/>
          <w:b w:val="0"/>
          <w:bCs w:val="0"/>
          <w:color w:val="3E3E3C"/>
        </w:rPr>
      </w:pPr>
      <w:r>
        <w:rPr>
          <w:rFonts w:ascii="Arial" w:hAnsi="Arial" w:cs="Arial"/>
          <w:b w:val="0"/>
          <w:bCs w:val="0"/>
          <w:color w:val="3E3E3C"/>
        </w:rPr>
        <w:t>А если купюра не национальная, а иностранная?</w:t>
      </w:r>
    </w:p>
    <w:p w14:paraId="44361D1B" w14:textId="77777777"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 xml:space="preserve">Алгоритм действий не отличается: нужно обратиться в полицию или банк. В любом коммерческом банке вы можете заказать экспертизу. Процедура бесплатная. Если ваши подозрения </w:t>
      </w:r>
      <w:proofErr w:type="gramStart"/>
      <w:r>
        <w:rPr>
          <w:rFonts w:ascii="Arial" w:hAnsi="Arial" w:cs="Arial"/>
          <w:color w:val="3E3E3C"/>
        </w:rPr>
        <w:t>оправдаются</w:t>
      </w:r>
      <w:proofErr w:type="gramEnd"/>
      <w:r>
        <w:rPr>
          <w:rFonts w:ascii="Arial" w:hAnsi="Arial" w:cs="Arial"/>
          <w:color w:val="3E3E3C"/>
        </w:rPr>
        <w:t xml:space="preserve"> и банкнота окажется подделкой, сотрудник банка передаст информацию в полицию. </w:t>
      </w:r>
    </w:p>
    <w:p w14:paraId="6B07601C" w14:textId="77777777" w:rsidR="00B4476D" w:rsidRPr="00192911" w:rsidRDefault="00B4476D" w:rsidP="00B4476D">
      <w:pPr>
        <w:pStyle w:val="2"/>
        <w:shd w:val="clear" w:color="auto" w:fill="FFFFFF"/>
        <w:rPr>
          <w:rFonts w:ascii="Arial" w:hAnsi="Arial" w:cs="Arial"/>
          <w:b w:val="0"/>
          <w:bCs w:val="0"/>
          <w:color w:val="FF0000"/>
        </w:rPr>
      </w:pPr>
      <w:r w:rsidRPr="00192911">
        <w:rPr>
          <w:rFonts w:ascii="Arial" w:hAnsi="Arial" w:cs="Arial"/>
          <w:b w:val="0"/>
          <w:bCs w:val="0"/>
          <w:color w:val="FF0000"/>
        </w:rPr>
        <w:lastRenderedPageBreak/>
        <w:t>Компенсируют ли мне сумму купюры, которая оказалась поддельной?</w:t>
      </w:r>
    </w:p>
    <w:p w14:paraId="14FF0C88" w14:textId="77777777"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Как уже писали выше, нет. Если купюра окажется фальшивой, ее изымут, а стоимость не компенсируют.</w:t>
      </w:r>
    </w:p>
    <w:p w14:paraId="179088B6" w14:textId="77777777" w:rsidR="00B4476D" w:rsidRPr="00192911" w:rsidRDefault="00B4476D" w:rsidP="00B4476D">
      <w:pPr>
        <w:pStyle w:val="2"/>
        <w:shd w:val="clear" w:color="auto" w:fill="FFFFFF"/>
        <w:rPr>
          <w:rFonts w:ascii="Arial" w:hAnsi="Arial" w:cs="Arial"/>
          <w:b w:val="0"/>
          <w:bCs w:val="0"/>
          <w:color w:val="FF0000"/>
        </w:rPr>
      </w:pPr>
      <w:r w:rsidRPr="00192911">
        <w:rPr>
          <w:rFonts w:ascii="Arial" w:hAnsi="Arial" w:cs="Arial"/>
          <w:b w:val="0"/>
          <w:bCs w:val="0"/>
          <w:color w:val="FF0000"/>
        </w:rPr>
        <w:t>Могут ли вас наказать, если фальшивая купюра случайно оказалась в кошельке?</w:t>
      </w:r>
    </w:p>
    <w:p w14:paraId="1ED976A6" w14:textId="77777777"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За то, что на руках случайно оказались фальшивые деньги, никто наказывать вас не имеет права. Факт умысла расплаты фальшивкой, а тем более преступную деятельность, нужно доказать. Но если вы нашли в своем кошельке поддельную купюру, точно знаете об этом и пытаетесь ей расплатиться, это уже уголовно наказуемо. </w:t>
      </w:r>
    </w:p>
    <w:p w14:paraId="17A9918E" w14:textId="77777777" w:rsidR="00B4476D" w:rsidRDefault="00B4476D" w:rsidP="00B4476D">
      <w:pPr>
        <w:shd w:val="clear" w:color="auto" w:fill="FFFFFF"/>
        <w:jc w:val="both"/>
        <w:rPr>
          <w:rFonts w:ascii="Arial" w:hAnsi="Arial" w:cs="Arial"/>
          <w:color w:val="3E3E3C"/>
        </w:rPr>
      </w:pPr>
      <w:r>
        <w:rPr>
          <w:rFonts w:ascii="Arial" w:hAnsi="Arial" w:cs="Arial"/>
          <w:color w:val="3E3E3C"/>
        </w:rPr>
        <w:t xml:space="preserve">Ни в коем случае нельзя пытаться избавиться от обнаруженных поддельных купюр путем их передачи другим лицам (в том числе физическим, организациям, в банкоматы), так как в данном случае Уголовным кодексом РФ такие действия </w:t>
      </w:r>
      <w:proofErr w:type="gramStart"/>
      <w:r>
        <w:rPr>
          <w:rFonts w:ascii="Arial" w:hAnsi="Arial" w:cs="Arial"/>
          <w:color w:val="3E3E3C"/>
        </w:rPr>
        <w:t>рассматриваются</w:t>
      </w:r>
      <w:proofErr w:type="gramEnd"/>
      <w:r>
        <w:rPr>
          <w:rFonts w:ascii="Arial" w:hAnsi="Arial" w:cs="Arial"/>
          <w:color w:val="3E3E3C"/>
        </w:rPr>
        <w:t xml:space="preserve"> как сбыт поддельных денег.</w:t>
      </w:r>
    </w:p>
    <w:p w14:paraId="565D84E1" w14:textId="77777777" w:rsidR="00B4476D" w:rsidRDefault="00B4476D" w:rsidP="00B4476D">
      <w:pPr>
        <w:pStyle w:val="ac"/>
        <w:shd w:val="clear" w:color="auto" w:fill="FFFFFF"/>
        <w:spacing w:before="0" w:beforeAutospacing="0"/>
        <w:jc w:val="both"/>
        <w:rPr>
          <w:rFonts w:ascii="Arial" w:hAnsi="Arial" w:cs="Arial"/>
          <w:color w:val="3E3E3C"/>
        </w:rPr>
      </w:pPr>
    </w:p>
    <w:p w14:paraId="73B6EC8B" w14:textId="77777777"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 xml:space="preserve">Расплата за изготовление и сбыт фальшивых денег суровая – от 5 до 8 лет лишения свободы. Это указано </w:t>
      </w:r>
      <w:r w:rsidRPr="00192911">
        <w:rPr>
          <w:rFonts w:ascii="Arial" w:hAnsi="Arial" w:cs="Arial"/>
        </w:rPr>
        <w:t>в </w:t>
      </w:r>
      <w:hyperlink r:id="rId11" w:anchor=":~:text=%D0%A1%D1%82%D0%B0%D1%82%D1%8C%D1%8F%20186.-,%D0%98%D0%B7%D0%B3%D0%BE%D1%82%D0%BE%D0%B2%D0%BB%D0%B5%D0%BD%D0%B8%D0%B5%2C%20%D1%85%D1%80%D0%B0%D0%BD%D0%B5%D0%BD%D0%B8%D0%B5%2C%20%D0%BF%D0%B5%D1%80%D0%B5%D0%B2%D0%BE%D0%B7%D0%BA%D0%B0%20%D0%B8%D0%BB%" w:history="1">
        <w:r w:rsidRPr="00192911">
          <w:rPr>
            <w:rStyle w:val="a3"/>
            <w:rFonts w:ascii="Arial" w:hAnsi="Arial" w:cs="Arial"/>
            <w:color w:val="auto"/>
          </w:rPr>
          <w:t>186 статье</w:t>
        </w:r>
      </w:hyperlink>
      <w:r w:rsidRPr="00192911">
        <w:rPr>
          <w:rFonts w:ascii="Arial" w:hAnsi="Arial" w:cs="Arial"/>
        </w:rPr>
        <w:t xml:space="preserve"> Уголовного Кодекса РФ </w:t>
      </w:r>
      <w:r>
        <w:rPr>
          <w:rFonts w:ascii="Arial" w:hAnsi="Arial" w:cs="Arial"/>
          <w:color w:val="3E3E3C"/>
        </w:rPr>
        <w:t>«Незаконное изготовление, хранение, перевозка или сбыт поддельных денежных знаков банка РФ».</w:t>
      </w:r>
    </w:p>
    <w:p w14:paraId="4B9D8A7B" w14:textId="77777777" w:rsidR="00B4476D" w:rsidRPr="00192911" w:rsidRDefault="00B4476D" w:rsidP="00B4476D">
      <w:pPr>
        <w:pStyle w:val="ac"/>
        <w:shd w:val="clear" w:color="auto" w:fill="FFFFFF"/>
        <w:spacing w:before="0" w:beforeAutospacing="0"/>
        <w:jc w:val="both"/>
        <w:rPr>
          <w:rFonts w:ascii="Arial" w:hAnsi="Arial" w:cs="Arial"/>
          <w:color w:val="FF0000"/>
        </w:rPr>
      </w:pPr>
      <w:r w:rsidRPr="00192911">
        <w:rPr>
          <w:rFonts w:ascii="Arial" w:hAnsi="Arial" w:cs="Arial"/>
          <w:color w:val="FF0000"/>
        </w:rPr>
        <w:t>Чтобы обезопасить себя от получения поддельных денег, не разменивайте купюры на рынках, в мелких торговых точках, у частных лиц. Отдавайте предпочтение банкам. Старайтесь проверять полученные купюры на месте. </w:t>
      </w:r>
    </w:p>
    <w:p w14:paraId="3C17FB7E" w14:textId="77777777" w:rsidR="00B4476D" w:rsidRDefault="00B4476D" w:rsidP="00B4476D">
      <w:pPr>
        <w:shd w:val="clear" w:color="auto" w:fill="FFFFFF"/>
        <w:rPr>
          <w:rFonts w:ascii="Arial" w:hAnsi="Arial" w:cs="Arial"/>
          <w:color w:val="3E3E3C"/>
        </w:rPr>
      </w:pPr>
      <w:r>
        <w:rPr>
          <w:rFonts w:ascii="Arial" w:hAnsi="Arial" w:cs="Arial"/>
          <w:color w:val="3E3E3C"/>
        </w:rPr>
        <w:t>Источник: </w:t>
      </w:r>
      <w:hyperlink r:id="rId12" w:history="1">
        <w:r>
          <w:rPr>
            <w:rStyle w:val="a3"/>
            <w:rFonts w:ascii="Arial" w:hAnsi="Arial" w:cs="Arial"/>
          </w:rPr>
          <w:t xml:space="preserve">Редакция </w:t>
        </w:r>
        <w:proofErr w:type="spellStart"/>
        <w:r>
          <w:rPr>
            <w:rStyle w:val="a3"/>
            <w:rFonts w:ascii="Arial" w:hAnsi="Arial" w:cs="Arial"/>
          </w:rPr>
          <w:t>МоиФинансы</w:t>
        </w:r>
        <w:proofErr w:type="spellEnd"/>
      </w:hyperlink>
    </w:p>
    <w:sectPr w:rsidR="00B4476D" w:rsidSect="001B3527">
      <w:headerReference w:type="default" r:id="rId13"/>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1FE63" w14:textId="77777777" w:rsidR="00BF50F3" w:rsidRDefault="00BF50F3" w:rsidP="00902E5C">
      <w:r>
        <w:separator/>
      </w:r>
    </w:p>
  </w:endnote>
  <w:endnote w:type="continuationSeparator" w:id="0">
    <w:p w14:paraId="6BCD4F29" w14:textId="77777777" w:rsidR="00BF50F3" w:rsidRDefault="00BF50F3" w:rsidP="0090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6D660" w14:textId="77777777" w:rsidR="00BF50F3" w:rsidRDefault="00BF50F3" w:rsidP="00902E5C">
      <w:r>
        <w:separator/>
      </w:r>
    </w:p>
  </w:footnote>
  <w:footnote w:type="continuationSeparator" w:id="0">
    <w:p w14:paraId="41F28B71" w14:textId="77777777" w:rsidR="00BF50F3" w:rsidRDefault="00BF50F3" w:rsidP="00902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8A148" w14:textId="68AB125D" w:rsidR="00902E5C" w:rsidRDefault="00902E5C" w:rsidP="00902E5C">
    <w:pPr>
      <w:pStyle w:val="a5"/>
      <w:jc w:val="right"/>
    </w:pPr>
    <w:r w:rsidRPr="006E316C">
      <w:rPr>
        <w:noProof/>
        <w:lang w:eastAsia="ru-RU"/>
      </w:rPr>
      <w:drawing>
        <wp:inline distT="0" distB="0" distL="0" distR="0" wp14:anchorId="05EC6EC1" wp14:editId="5A6183FB">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51164"/>
    <w:multiLevelType w:val="hybridMultilevel"/>
    <w:tmpl w:val="9C94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DF"/>
    <w:rsid w:val="00017819"/>
    <w:rsid w:val="000F0D87"/>
    <w:rsid w:val="001430C8"/>
    <w:rsid w:val="00156524"/>
    <w:rsid w:val="00192911"/>
    <w:rsid w:val="001B3527"/>
    <w:rsid w:val="001C3C59"/>
    <w:rsid w:val="001D099D"/>
    <w:rsid w:val="002A3AB9"/>
    <w:rsid w:val="003374FF"/>
    <w:rsid w:val="00354390"/>
    <w:rsid w:val="003918B8"/>
    <w:rsid w:val="003B1DBD"/>
    <w:rsid w:val="003B40BB"/>
    <w:rsid w:val="00434705"/>
    <w:rsid w:val="00560620"/>
    <w:rsid w:val="006520DF"/>
    <w:rsid w:val="007C6905"/>
    <w:rsid w:val="007F2E73"/>
    <w:rsid w:val="007F3A79"/>
    <w:rsid w:val="008550A9"/>
    <w:rsid w:val="00865BFF"/>
    <w:rsid w:val="00902E5C"/>
    <w:rsid w:val="009D6A00"/>
    <w:rsid w:val="00A31F6F"/>
    <w:rsid w:val="00A4115E"/>
    <w:rsid w:val="00A4301D"/>
    <w:rsid w:val="00B374E2"/>
    <w:rsid w:val="00B4476D"/>
    <w:rsid w:val="00BF50F3"/>
    <w:rsid w:val="00C52F13"/>
    <w:rsid w:val="00CE5CFF"/>
    <w:rsid w:val="00D841EF"/>
    <w:rsid w:val="00DE13DA"/>
    <w:rsid w:val="00E11DB4"/>
    <w:rsid w:val="00E21256"/>
    <w:rsid w:val="00EB45B2"/>
    <w:rsid w:val="00F236D9"/>
    <w:rsid w:val="00FC2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476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476D"/>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05"/>
    <w:rPr>
      <w:color w:val="0563C1" w:themeColor="hyperlink"/>
      <w:u w:val="single"/>
    </w:rPr>
  </w:style>
  <w:style w:type="character" w:customStyle="1" w:styleId="UnresolvedMention">
    <w:name w:val="Unresolved Mention"/>
    <w:basedOn w:val="a0"/>
    <w:uiPriority w:val="99"/>
    <w:semiHidden/>
    <w:unhideWhenUsed/>
    <w:rsid w:val="00434705"/>
    <w:rPr>
      <w:color w:val="605E5C"/>
      <w:shd w:val="clear" w:color="auto" w:fill="E1DFDD"/>
    </w:rPr>
  </w:style>
  <w:style w:type="character" w:styleId="a4">
    <w:name w:val="FollowedHyperlink"/>
    <w:basedOn w:val="a0"/>
    <w:uiPriority w:val="99"/>
    <w:semiHidden/>
    <w:unhideWhenUsed/>
    <w:rsid w:val="00434705"/>
    <w:rPr>
      <w:color w:val="954F72" w:themeColor="followedHyperlink"/>
      <w:u w:val="single"/>
    </w:rPr>
  </w:style>
  <w:style w:type="paragraph" w:styleId="a5">
    <w:name w:val="header"/>
    <w:basedOn w:val="a"/>
    <w:link w:val="a6"/>
    <w:uiPriority w:val="99"/>
    <w:unhideWhenUsed/>
    <w:rsid w:val="00902E5C"/>
    <w:pPr>
      <w:tabs>
        <w:tab w:val="center" w:pos="4677"/>
        <w:tab w:val="right" w:pos="9355"/>
      </w:tabs>
    </w:pPr>
  </w:style>
  <w:style w:type="character" w:customStyle="1" w:styleId="a6">
    <w:name w:val="Верхний колонтитул Знак"/>
    <w:basedOn w:val="a0"/>
    <w:link w:val="a5"/>
    <w:uiPriority w:val="99"/>
    <w:rsid w:val="00902E5C"/>
  </w:style>
  <w:style w:type="paragraph" w:styleId="a7">
    <w:name w:val="footer"/>
    <w:basedOn w:val="a"/>
    <w:link w:val="a8"/>
    <w:uiPriority w:val="99"/>
    <w:unhideWhenUsed/>
    <w:rsid w:val="00902E5C"/>
    <w:pPr>
      <w:tabs>
        <w:tab w:val="center" w:pos="4677"/>
        <w:tab w:val="right" w:pos="9355"/>
      </w:tabs>
    </w:pPr>
  </w:style>
  <w:style w:type="character" w:customStyle="1" w:styleId="a8">
    <w:name w:val="Нижний колонтитул Знак"/>
    <w:basedOn w:val="a0"/>
    <w:link w:val="a7"/>
    <w:uiPriority w:val="99"/>
    <w:rsid w:val="00902E5C"/>
  </w:style>
  <w:style w:type="paragraph" w:styleId="a9">
    <w:name w:val="List Paragraph"/>
    <w:basedOn w:val="a"/>
    <w:uiPriority w:val="34"/>
    <w:qFormat/>
    <w:rsid w:val="007F3A79"/>
    <w:pPr>
      <w:ind w:left="720"/>
      <w:contextualSpacing/>
    </w:pPr>
  </w:style>
  <w:style w:type="paragraph" w:styleId="aa">
    <w:name w:val="Balloon Text"/>
    <w:basedOn w:val="a"/>
    <w:link w:val="ab"/>
    <w:uiPriority w:val="99"/>
    <w:semiHidden/>
    <w:unhideWhenUsed/>
    <w:rsid w:val="00DE13DA"/>
    <w:rPr>
      <w:rFonts w:ascii="Tahoma" w:hAnsi="Tahoma" w:cs="Tahoma"/>
      <w:sz w:val="16"/>
      <w:szCs w:val="16"/>
    </w:rPr>
  </w:style>
  <w:style w:type="character" w:customStyle="1" w:styleId="ab">
    <w:name w:val="Текст выноски Знак"/>
    <w:basedOn w:val="a0"/>
    <w:link w:val="aa"/>
    <w:uiPriority w:val="99"/>
    <w:semiHidden/>
    <w:rsid w:val="00DE13DA"/>
    <w:rPr>
      <w:rFonts w:ascii="Tahoma" w:hAnsi="Tahoma" w:cs="Tahoma"/>
      <w:sz w:val="16"/>
      <w:szCs w:val="16"/>
    </w:rPr>
  </w:style>
  <w:style w:type="character" w:customStyle="1" w:styleId="10">
    <w:name w:val="Заголовок 1 Знак"/>
    <w:basedOn w:val="a0"/>
    <w:link w:val="1"/>
    <w:uiPriority w:val="9"/>
    <w:rsid w:val="00B447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476D"/>
    <w:rPr>
      <w:rFonts w:ascii="Times New Roman" w:eastAsia="Times New Roman" w:hAnsi="Times New Roman" w:cs="Times New Roman"/>
      <w:b/>
      <w:bCs/>
      <w:sz w:val="36"/>
      <w:szCs w:val="36"/>
      <w:lang w:eastAsia="ru-RU"/>
    </w:rPr>
  </w:style>
  <w:style w:type="character" w:customStyle="1" w:styleId="text-secondary">
    <w:name w:val="text-secondary"/>
    <w:basedOn w:val="a0"/>
    <w:rsid w:val="00B4476D"/>
  </w:style>
  <w:style w:type="paragraph" w:styleId="ac">
    <w:name w:val="Normal (Web)"/>
    <w:basedOn w:val="a"/>
    <w:uiPriority w:val="99"/>
    <w:semiHidden/>
    <w:unhideWhenUsed/>
    <w:rsid w:val="00B4476D"/>
    <w:pPr>
      <w:spacing w:before="100" w:beforeAutospacing="1" w:after="100" w:afterAutospacing="1"/>
    </w:pPr>
    <w:rPr>
      <w:rFonts w:ascii="Times New Roman" w:eastAsia="Times New Roman" w:hAnsi="Times New Roman" w:cs="Times New Roman"/>
      <w:lang w:eastAsia="ru-RU"/>
    </w:rPr>
  </w:style>
  <w:style w:type="paragraph" w:styleId="ad">
    <w:name w:val="No Spacing"/>
    <w:uiPriority w:val="1"/>
    <w:qFormat/>
    <w:rsid w:val="00B447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476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476D"/>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05"/>
    <w:rPr>
      <w:color w:val="0563C1" w:themeColor="hyperlink"/>
      <w:u w:val="single"/>
    </w:rPr>
  </w:style>
  <w:style w:type="character" w:customStyle="1" w:styleId="UnresolvedMention">
    <w:name w:val="Unresolved Mention"/>
    <w:basedOn w:val="a0"/>
    <w:uiPriority w:val="99"/>
    <w:semiHidden/>
    <w:unhideWhenUsed/>
    <w:rsid w:val="00434705"/>
    <w:rPr>
      <w:color w:val="605E5C"/>
      <w:shd w:val="clear" w:color="auto" w:fill="E1DFDD"/>
    </w:rPr>
  </w:style>
  <w:style w:type="character" w:styleId="a4">
    <w:name w:val="FollowedHyperlink"/>
    <w:basedOn w:val="a0"/>
    <w:uiPriority w:val="99"/>
    <w:semiHidden/>
    <w:unhideWhenUsed/>
    <w:rsid w:val="00434705"/>
    <w:rPr>
      <w:color w:val="954F72" w:themeColor="followedHyperlink"/>
      <w:u w:val="single"/>
    </w:rPr>
  </w:style>
  <w:style w:type="paragraph" w:styleId="a5">
    <w:name w:val="header"/>
    <w:basedOn w:val="a"/>
    <w:link w:val="a6"/>
    <w:uiPriority w:val="99"/>
    <w:unhideWhenUsed/>
    <w:rsid w:val="00902E5C"/>
    <w:pPr>
      <w:tabs>
        <w:tab w:val="center" w:pos="4677"/>
        <w:tab w:val="right" w:pos="9355"/>
      </w:tabs>
    </w:pPr>
  </w:style>
  <w:style w:type="character" w:customStyle="1" w:styleId="a6">
    <w:name w:val="Верхний колонтитул Знак"/>
    <w:basedOn w:val="a0"/>
    <w:link w:val="a5"/>
    <w:uiPriority w:val="99"/>
    <w:rsid w:val="00902E5C"/>
  </w:style>
  <w:style w:type="paragraph" w:styleId="a7">
    <w:name w:val="footer"/>
    <w:basedOn w:val="a"/>
    <w:link w:val="a8"/>
    <w:uiPriority w:val="99"/>
    <w:unhideWhenUsed/>
    <w:rsid w:val="00902E5C"/>
    <w:pPr>
      <w:tabs>
        <w:tab w:val="center" w:pos="4677"/>
        <w:tab w:val="right" w:pos="9355"/>
      </w:tabs>
    </w:pPr>
  </w:style>
  <w:style w:type="character" w:customStyle="1" w:styleId="a8">
    <w:name w:val="Нижний колонтитул Знак"/>
    <w:basedOn w:val="a0"/>
    <w:link w:val="a7"/>
    <w:uiPriority w:val="99"/>
    <w:rsid w:val="00902E5C"/>
  </w:style>
  <w:style w:type="paragraph" w:styleId="a9">
    <w:name w:val="List Paragraph"/>
    <w:basedOn w:val="a"/>
    <w:uiPriority w:val="34"/>
    <w:qFormat/>
    <w:rsid w:val="007F3A79"/>
    <w:pPr>
      <w:ind w:left="720"/>
      <w:contextualSpacing/>
    </w:pPr>
  </w:style>
  <w:style w:type="paragraph" w:styleId="aa">
    <w:name w:val="Balloon Text"/>
    <w:basedOn w:val="a"/>
    <w:link w:val="ab"/>
    <w:uiPriority w:val="99"/>
    <w:semiHidden/>
    <w:unhideWhenUsed/>
    <w:rsid w:val="00DE13DA"/>
    <w:rPr>
      <w:rFonts w:ascii="Tahoma" w:hAnsi="Tahoma" w:cs="Tahoma"/>
      <w:sz w:val="16"/>
      <w:szCs w:val="16"/>
    </w:rPr>
  </w:style>
  <w:style w:type="character" w:customStyle="1" w:styleId="ab">
    <w:name w:val="Текст выноски Знак"/>
    <w:basedOn w:val="a0"/>
    <w:link w:val="aa"/>
    <w:uiPriority w:val="99"/>
    <w:semiHidden/>
    <w:rsid w:val="00DE13DA"/>
    <w:rPr>
      <w:rFonts w:ascii="Tahoma" w:hAnsi="Tahoma" w:cs="Tahoma"/>
      <w:sz w:val="16"/>
      <w:szCs w:val="16"/>
    </w:rPr>
  </w:style>
  <w:style w:type="character" w:customStyle="1" w:styleId="10">
    <w:name w:val="Заголовок 1 Знак"/>
    <w:basedOn w:val="a0"/>
    <w:link w:val="1"/>
    <w:uiPriority w:val="9"/>
    <w:rsid w:val="00B447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476D"/>
    <w:rPr>
      <w:rFonts w:ascii="Times New Roman" w:eastAsia="Times New Roman" w:hAnsi="Times New Roman" w:cs="Times New Roman"/>
      <w:b/>
      <w:bCs/>
      <w:sz w:val="36"/>
      <w:szCs w:val="36"/>
      <w:lang w:eastAsia="ru-RU"/>
    </w:rPr>
  </w:style>
  <w:style w:type="character" w:customStyle="1" w:styleId="text-secondary">
    <w:name w:val="text-secondary"/>
    <w:basedOn w:val="a0"/>
    <w:rsid w:val="00B4476D"/>
  </w:style>
  <w:style w:type="paragraph" w:styleId="ac">
    <w:name w:val="Normal (Web)"/>
    <w:basedOn w:val="a"/>
    <w:uiPriority w:val="99"/>
    <w:semiHidden/>
    <w:unhideWhenUsed/>
    <w:rsid w:val="00B4476D"/>
    <w:pPr>
      <w:spacing w:before="100" w:beforeAutospacing="1" w:after="100" w:afterAutospacing="1"/>
    </w:pPr>
    <w:rPr>
      <w:rFonts w:ascii="Times New Roman" w:eastAsia="Times New Roman" w:hAnsi="Times New Roman" w:cs="Times New Roman"/>
      <w:lang w:eastAsia="ru-RU"/>
    </w:rPr>
  </w:style>
  <w:style w:type="paragraph" w:styleId="ad">
    <w:name w:val="No Spacing"/>
    <w:uiPriority w:val="1"/>
    <w:qFormat/>
    <w:rsid w:val="00B44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160388">
      <w:bodyDiv w:val="1"/>
      <w:marLeft w:val="0"/>
      <w:marRight w:val="0"/>
      <w:marTop w:val="0"/>
      <w:marBottom w:val="0"/>
      <w:divBdr>
        <w:top w:val="none" w:sz="0" w:space="0" w:color="auto"/>
        <w:left w:val="none" w:sz="0" w:space="0" w:color="auto"/>
        <w:bottom w:val="none" w:sz="0" w:space="0" w:color="auto"/>
        <w:right w:val="none" w:sz="0" w:space="0" w:color="auto"/>
      </w:divBdr>
    </w:div>
    <w:div w:id="1518498614">
      <w:bodyDiv w:val="1"/>
      <w:marLeft w:val="0"/>
      <w:marRight w:val="0"/>
      <w:marTop w:val="0"/>
      <w:marBottom w:val="0"/>
      <w:divBdr>
        <w:top w:val="none" w:sz="0" w:space="0" w:color="auto"/>
        <w:left w:val="none" w:sz="0" w:space="0" w:color="auto"/>
        <w:bottom w:val="none" w:sz="0" w:space="0" w:color="auto"/>
        <w:right w:val="none" w:sz="0" w:space="0" w:color="auto"/>
      </w:divBdr>
    </w:div>
    <w:div w:id="1599412464">
      <w:bodyDiv w:val="1"/>
      <w:marLeft w:val="0"/>
      <w:marRight w:val="0"/>
      <w:marTop w:val="0"/>
      <w:marBottom w:val="0"/>
      <w:divBdr>
        <w:top w:val="none" w:sz="0" w:space="0" w:color="auto"/>
        <w:left w:val="none" w:sz="0" w:space="0" w:color="auto"/>
        <w:bottom w:val="none" w:sz="0" w:space="0" w:color="auto"/>
        <w:right w:val="none" w:sz="0" w:space="0" w:color="auto"/>
      </w:divBdr>
    </w:div>
    <w:div w:id="1715429009">
      <w:bodyDiv w:val="1"/>
      <w:marLeft w:val="0"/>
      <w:marRight w:val="0"/>
      <w:marTop w:val="0"/>
      <w:marBottom w:val="0"/>
      <w:divBdr>
        <w:top w:val="none" w:sz="0" w:space="0" w:color="auto"/>
        <w:left w:val="none" w:sz="0" w:space="0" w:color="auto"/>
        <w:bottom w:val="none" w:sz="0" w:space="0" w:color="auto"/>
        <w:right w:val="none" w:sz="0" w:space="0" w:color="auto"/>
      </w:divBdr>
    </w:div>
    <w:div w:id="1792553609">
      <w:bodyDiv w:val="1"/>
      <w:marLeft w:val="0"/>
      <w:marRight w:val="0"/>
      <w:marTop w:val="0"/>
      <w:marBottom w:val="0"/>
      <w:divBdr>
        <w:top w:val="none" w:sz="0" w:space="0" w:color="auto"/>
        <w:left w:val="none" w:sz="0" w:space="0" w:color="auto"/>
        <w:bottom w:val="none" w:sz="0" w:space="0" w:color="auto"/>
        <w:right w:val="none" w:sz="0" w:space="0" w:color="auto"/>
      </w:divBdr>
      <w:divsChild>
        <w:div w:id="1098795059">
          <w:marLeft w:val="0"/>
          <w:marRight w:val="0"/>
          <w:marTop w:val="0"/>
          <w:marBottom w:val="0"/>
          <w:divBdr>
            <w:top w:val="none" w:sz="0" w:space="0" w:color="auto"/>
            <w:left w:val="none" w:sz="0" w:space="0" w:color="auto"/>
            <w:bottom w:val="none" w:sz="0" w:space="0" w:color="auto"/>
            <w:right w:val="none" w:sz="0" w:space="0" w:color="auto"/>
          </w:divBdr>
          <w:divsChild>
            <w:div w:id="996107112">
              <w:marLeft w:val="0"/>
              <w:marRight w:val="0"/>
              <w:marTop w:val="0"/>
              <w:marBottom w:val="0"/>
              <w:divBdr>
                <w:top w:val="none" w:sz="0" w:space="0" w:color="auto"/>
                <w:left w:val="none" w:sz="0" w:space="0" w:color="auto"/>
                <w:bottom w:val="none" w:sz="0" w:space="0" w:color="auto"/>
                <w:right w:val="none" w:sz="0" w:space="0" w:color="auto"/>
              </w:divBdr>
              <w:divsChild>
                <w:div w:id="10405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98125">
          <w:marLeft w:val="0"/>
          <w:marRight w:val="0"/>
          <w:marTop w:val="0"/>
          <w:marBottom w:val="0"/>
          <w:divBdr>
            <w:top w:val="none" w:sz="0" w:space="0" w:color="auto"/>
            <w:left w:val="none" w:sz="0" w:space="0" w:color="auto"/>
            <w:bottom w:val="none" w:sz="0" w:space="0" w:color="auto"/>
            <w:right w:val="none" w:sz="0" w:space="0" w:color="auto"/>
          </w:divBdr>
          <w:divsChild>
            <w:div w:id="1604411797">
              <w:marLeft w:val="0"/>
              <w:marRight w:val="0"/>
              <w:marTop w:val="0"/>
              <w:marBottom w:val="0"/>
              <w:divBdr>
                <w:top w:val="none" w:sz="0" w:space="0" w:color="auto"/>
                <w:left w:val="none" w:sz="0" w:space="0" w:color="auto"/>
                <w:bottom w:val="none" w:sz="0" w:space="0" w:color="auto"/>
                <w:right w:val="none" w:sz="0" w:space="0" w:color="auto"/>
              </w:divBdr>
              <w:divsChild>
                <w:div w:id="14726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6081">
          <w:marLeft w:val="0"/>
          <w:marRight w:val="0"/>
          <w:marTop w:val="0"/>
          <w:marBottom w:val="0"/>
          <w:divBdr>
            <w:top w:val="none" w:sz="0" w:space="0" w:color="auto"/>
            <w:left w:val="none" w:sz="0" w:space="0" w:color="auto"/>
            <w:bottom w:val="none" w:sz="0" w:space="0" w:color="auto"/>
            <w:right w:val="none" w:sz="0" w:space="0" w:color="auto"/>
          </w:divBdr>
          <w:divsChild>
            <w:div w:id="1034960198">
              <w:marLeft w:val="0"/>
              <w:marRight w:val="0"/>
              <w:marTop w:val="0"/>
              <w:marBottom w:val="0"/>
              <w:divBdr>
                <w:top w:val="none" w:sz="0" w:space="0" w:color="auto"/>
                <w:left w:val="none" w:sz="0" w:space="0" w:color="auto"/>
                <w:bottom w:val="none" w:sz="0" w:space="0" w:color="auto"/>
                <w:right w:val="none" w:sz="0" w:space="0" w:color="auto"/>
              </w:divBdr>
              <w:divsChild>
                <w:div w:id="1619291404">
                  <w:marLeft w:val="0"/>
                  <w:marRight w:val="0"/>
                  <w:marTop w:val="0"/>
                  <w:marBottom w:val="0"/>
                  <w:divBdr>
                    <w:top w:val="none" w:sz="0" w:space="0" w:color="auto"/>
                    <w:left w:val="none" w:sz="0" w:space="0" w:color="auto"/>
                    <w:bottom w:val="none" w:sz="0" w:space="0" w:color="auto"/>
                    <w:right w:val="none" w:sz="0" w:space="0" w:color="auto"/>
                  </w:divBdr>
                  <w:divsChild>
                    <w:div w:id="511996118">
                      <w:marLeft w:val="0"/>
                      <w:marRight w:val="0"/>
                      <w:marTop w:val="0"/>
                      <w:marBottom w:val="0"/>
                      <w:divBdr>
                        <w:top w:val="none" w:sz="0" w:space="0" w:color="auto"/>
                        <w:left w:val="none" w:sz="0" w:space="0" w:color="auto"/>
                        <w:bottom w:val="single" w:sz="6" w:space="0" w:color="C8C8D1"/>
                        <w:right w:val="none" w:sz="0" w:space="0" w:color="auto"/>
                      </w:divBdr>
                      <w:divsChild>
                        <w:div w:id="439494106">
                          <w:marLeft w:val="0"/>
                          <w:marRight w:val="0"/>
                          <w:marTop w:val="0"/>
                          <w:marBottom w:val="0"/>
                          <w:divBdr>
                            <w:top w:val="none" w:sz="0" w:space="0" w:color="auto"/>
                            <w:left w:val="none" w:sz="0" w:space="0" w:color="auto"/>
                            <w:bottom w:val="none" w:sz="0" w:space="0" w:color="auto"/>
                            <w:right w:val="none" w:sz="0" w:space="0" w:color="auto"/>
                          </w:divBdr>
                          <w:divsChild>
                            <w:div w:id="1319462555">
                              <w:marLeft w:val="0"/>
                              <w:marRight w:val="0"/>
                              <w:marTop w:val="0"/>
                              <w:marBottom w:val="0"/>
                              <w:divBdr>
                                <w:top w:val="none" w:sz="0" w:space="0" w:color="auto"/>
                                <w:left w:val="none" w:sz="0" w:space="0" w:color="auto"/>
                                <w:bottom w:val="none" w:sz="0" w:space="0" w:color="auto"/>
                                <w:right w:val="none" w:sz="0" w:space="0" w:color="auto"/>
                              </w:divBdr>
                              <w:divsChild>
                                <w:div w:id="1377194909">
                                  <w:marLeft w:val="0"/>
                                  <w:marRight w:val="0"/>
                                  <w:marTop w:val="0"/>
                                  <w:marBottom w:val="0"/>
                                  <w:divBdr>
                                    <w:top w:val="none" w:sz="0" w:space="0" w:color="auto"/>
                                    <w:left w:val="none" w:sz="0" w:space="0" w:color="auto"/>
                                    <w:bottom w:val="none" w:sz="0" w:space="0" w:color="auto"/>
                                    <w:right w:val="none" w:sz="0" w:space="0" w:color="auto"/>
                                  </w:divBdr>
                                </w:div>
                              </w:divsChild>
                            </w:div>
                            <w:div w:id="21266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9004">
                  <w:marLeft w:val="0"/>
                  <w:marRight w:val="0"/>
                  <w:marTop w:val="0"/>
                  <w:marBottom w:val="0"/>
                  <w:divBdr>
                    <w:top w:val="none" w:sz="0" w:space="0" w:color="auto"/>
                    <w:left w:val="none" w:sz="0" w:space="0" w:color="auto"/>
                    <w:bottom w:val="none" w:sz="0" w:space="0" w:color="auto"/>
                    <w:right w:val="none" w:sz="0" w:space="0" w:color="auto"/>
                  </w:divBdr>
                  <w:divsChild>
                    <w:div w:id="391737488">
                      <w:marLeft w:val="0"/>
                      <w:marRight w:val="0"/>
                      <w:marTop w:val="0"/>
                      <w:marBottom w:val="0"/>
                      <w:divBdr>
                        <w:top w:val="none" w:sz="0" w:space="0" w:color="auto"/>
                        <w:left w:val="none" w:sz="0" w:space="0" w:color="auto"/>
                        <w:bottom w:val="none" w:sz="0" w:space="0" w:color="auto"/>
                        <w:right w:val="none" w:sz="0" w:space="0" w:color="auto"/>
                      </w:divBdr>
                    </w:div>
                    <w:div w:id="240332441">
                      <w:marLeft w:val="0"/>
                      <w:marRight w:val="0"/>
                      <w:marTop w:val="0"/>
                      <w:marBottom w:val="0"/>
                      <w:divBdr>
                        <w:top w:val="none" w:sz="0" w:space="0" w:color="auto"/>
                        <w:left w:val="none" w:sz="0" w:space="0" w:color="auto"/>
                        <w:bottom w:val="none" w:sz="0" w:space="0" w:color="auto"/>
                        <w:right w:val="none" w:sz="0" w:space="0" w:color="auto"/>
                      </w:divBdr>
                      <w:divsChild>
                        <w:div w:id="453135526">
                          <w:blockQuote w:val="1"/>
                          <w:marLeft w:val="720"/>
                          <w:marRight w:val="720"/>
                          <w:marTop w:val="100"/>
                          <w:marBottom w:val="100"/>
                          <w:divBdr>
                            <w:top w:val="none" w:sz="0" w:space="0" w:color="auto"/>
                            <w:left w:val="single" w:sz="6" w:space="0" w:color="909093"/>
                            <w:bottom w:val="none" w:sz="0" w:space="0" w:color="auto"/>
                            <w:right w:val="none" w:sz="0" w:space="0" w:color="auto"/>
                          </w:divBdr>
                          <w:divsChild>
                            <w:div w:id="2124759748">
                              <w:marLeft w:val="0"/>
                              <w:marRight w:val="0"/>
                              <w:marTop w:val="0"/>
                              <w:marBottom w:val="0"/>
                              <w:divBdr>
                                <w:top w:val="none" w:sz="0" w:space="0" w:color="auto"/>
                                <w:left w:val="none" w:sz="0" w:space="0" w:color="auto"/>
                                <w:bottom w:val="none" w:sz="0" w:space="0" w:color="auto"/>
                                <w:right w:val="none" w:sz="0" w:space="0" w:color="auto"/>
                              </w:divBdr>
                            </w:div>
                            <w:div w:id="1743485484">
                              <w:marLeft w:val="0"/>
                              <w:marRight w:val="0"/>
                              <w:marTop w:val="0"/>
                              <w:marBottom w:val="0"/>
                              <w:divBdr>
                                <w:top w:val="none" w:sz="0" w:space="0" w:color="auto"/>
                                <w:left w:val="none" w:sz="0" w:space="0" w:color="auto"/>
                                <w:bottom w:val="none" w:sz="0" w:space="0" w:color="auto"/>
                                <w:right w:val="none" w:sz="0" w:space="0" w:color="auto"/>
                              </w:divBdr>
                            </w:div>
                          </w:divsChild>
                        </w:div>
                        <w:div w:id="66660379">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single" w:sz="2" w:space="0" w:color="E0E0E1"/>
                                <w:left w:val="single" w:sz="2" w:space="0" w:color="E0E0E1"/>
                                <w:bottom w:val="single" w:sz="2" w:space="0" w:color="E0E0E1"/>
                                <w:right w:val="single" w:sz="2" w:space="0" w:color="E0E0E1"/>
                              </w:divBdr>
                            </w:div>
                          </w:divsChild>
                        </w:div>
                        <w:div w:id="1947273313">
                          <w:marLeft w:val="0"/>
                          <w:marRight w:val="0"/>
                          <w:marTop w:val="0"/>
                          <w:marBottom w:val="0"/>
                          <w:divBdr>
                            <w:top w:val="none" w:sz="0" w:space="0" w:color="auto"/>
                            <w:left w:val="none" w:sz="0" w:space="0" w:color="auto"/>
                            <w:bottom w:val="none" w:sz="0" w:space="0" w:color="auto"/>
                            <w:right w:val="none" w:sz="0" w:space="0" w:color="auto"/>
                          </w:divBdr>
                          <w:divsChild>
                            <w:div w:id="432436031">
                              <w:marLeft w:val="0"/>
                              <w:marRight w:val="0"/>
                              <w:marTop w:val="0"/>
                              <w:marBottom w:val="0"/>
                              <w:divBdr>
                                <w:top w:val="single" w:sz="2" w:space="0" w:color="BEE5EB"/>
                                <w:left w:val="single" w:sz="2" w:space="0" w:color="BEE5EB"/>
                                <w:bottom w:val="single" w:sz="2" w:space="0" w:color="BEE5EB"/>
                                <w:right w:val="single" w:sz="2" w:space="0" w:color="BEE5EB"/>
                              </w:divBdr>
                            </w:div>
                          </w:divsChild>
                        </w:div>
                        <w:div w:id="1513565835">
                          <w:blockQuote w:val="1"/>
                          <w:marLeft w:val="720"/>
                          <w:marRight w:val="720"/>
                          <w:marTop w:val="100"/>
                          <w:marBottom w:val="100"/>
                          <w:divBdr>
                            <w:top w:val="none" w:sz="0" w:space="0" w:color="auto"/>
                            <w:left w:val="single" w:sz="6" w:space="0" w:color="909093"/>
                            <w:bottom w:val="none" w:sz="0" w:space="0" w:color="auto"/>
                            <w:right w:val="none" w:sz="0" w:space="0" w:color="auto"/>
                          </w:divBdr>
                          <w:divsChild>
                            <w:div w:id="90900169">
                              <w:marLeft w:val="0"/>
                              <w:marRight w:val="0"/>
                              <w:marTop w:val="0"/>
                              <w:marBottom w:val="0"/>
                              <w:divBdr>
                                <w:top w:val="none" w:sz="0" w:space="0" w:color="auto"/>
                                <w:left w:val="none" w:sz="0" w:space="0" w:color="auto"/>
                                <w:bottom w:val="none" w:sz="0" w:space="0" w:color="auto"/>
                                <w:right w:val="none" w:sz="0" w:space="0" w:color="auto"/>
                              </w:divBdr>
                            </w:div>
                            <w:div w:id="13179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1632">
                  <w:marLeft w:val="0"/>
                  <w:marRight w:val="0"/>
                  <w:marTop w:val="0"/>
                  <w:marBottom w:val="0"/>
                  <w:divBdr>
                    <w:top w:val="none" w:sz="0" w:space="0" w:color="auto"/>
                    <w:left w:val="none" w:sz="0" w:space="0" w:color="auto"/>
                    <w:bottom w:val="none" w:sz="0" w:space="0" w:color="auto"/>
                    <w:right w:val="none" w:sz="0" w:space="0" w:color="auto"/>
                  </w:divBdr>
                  <w:divsChild>
                    <w:div w:id="570385886">
                      <w:marLeft w:val="0"/>
                      <w:marRight w:val="0"/>
                      <w:marTop w:val="0"/>
                      <w:marBottom w:val="0"/>
                      <w:divBdr>
                        <w:top w:val="none" w:sz="0" w:space="0" w:color="auto"/>
                        <w:left w:val="none" w:sz="0" w:space="0" w:color="auto"/>
                        <w:bottom w:val="single" w:sz="6" w:space="0" w:color="C8C8D1"/>
                        <w:right w:val="none" w:sz="0" w:space="0" w:color="auto"/>
                      </w:divBdr>
                      <w:divsChild>
                        <w:div w:id="701250929">
                          <w:marLeft w:val="0"/>
                          <w:marRight w:val="0"/>
                          <w:marTop w:val="0"/>
                          <w:marBottom w:val="0"/>
                          <w:divBdr>
                            <w:top w:val="none" w:sz="0" w:space="0" w:color="auto"/>
                            <w:left w:val="none" w:sz="0" w:space="0" w:color="auto"/>
                            <w:bottom w:val="none" w:sz="0" w:space="0" w:color="auto"/>
                            <w:right w:val="none" w:sz="0" w:space="0" w:color="auto"/>
                          </w:divBdr>
                          <w:divsChild>
                            <w:div w:id="732431350">
                              <w:marLeft w:val="0"/>
                              <w:marRight w:val="0"/>
                              <w:marTop w:val="0"/>
                              <w:marBottom w:val="0"/>
                              <w:divBdr>
                                <w:top w:val="none" w:sz="0" w:space="0" w:color="auto"/>
                                <w:left w:val="none" w:sz="0" w:space="0" w:color="auto"/>
                                <w:bottom w:val="none" w:sz="0" w:space="0" w:color="auto"/>
                                <w:right w:val="none" w:sz="0" w:space="0" w:color="auto"/>
                              </w:divBdr>
                              <w:divsChild>
                                <w:div w:id="1653293005">
                                  <w:marLeft w:val="0"/>
                                  <w:marRight w:val="0"/>
                                  <w:marTop w:val="0"/>
                                  <w:marBottom w:val="0"/>
                                  <w:divBdr>
                                    <w:top w:val="none" w:sz="0" w:space="0" w:color="auto"/>
                                    <w:left w:val="none" w:sz="0" w:space="0" w:color="auto"/>
                                    <w:bottom w:val="none" w:sz="0" w:space="0" w:color="auto"/>
                                    <w:right w:val="none" w:sz="0" w:space="0" w:color="auto"/>
                                  </w:divBdr>
                                </w:div>
                              </w:divsChild>
                            </w:div>
                            <w:div w:id="822504290">
                              <w:marLeft w:val="0"/>
                              <w:marRight w:val="0"/>
                              <w:marTop w:val="0"/>
                              <w:marBottom w:val="0"/>
                              <w:divBdr>
                                <w:top w:val="none" w:sz="0" w:space="0" w:color="auto"/>
                                <w:left w:val="none" w:sz="0" w:space="0" w:color="auto"/>
                                <w:bottom w:val="none" w:sz="0" w:space="0" w:color="auto"/>
                                <w:right w:val="none" w:sz="0" w:space="0" w:color="auto"/>
                              </w:divBdr>
                              <w:divsChild>
                                <w:div w:id="38287597">
                                  <w:marLeft w:val="0"/>
                                  <w:marRight w:val="0"/>
                                  <w:marTop w:val="0"/>
                                  <w:marBottom w:val="0"/>
                                  <w:divBdr>
                                    <w:top w:val="none" w:sz="0" w:space="0" w:color="auto"/>
                                    <w:left w:val="none" w:sz="0" w:space="0" w:color="auto"/>
                                    <w:bottom w:val="none" w:sz="0" w:space="0" w:color="auto"/>
                                    <w:right w:val="none" w:sz="0" w:space="0" w:color="auto"/>
                                  </w:divBdr>
                                </w:div>
                                <w:div w:id="786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xn--80apaohbc3aw9e.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galacts.ru/kodeks/UK-RF/osobennaja-chast/razdel-viii/glava-22/statja-1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br.ru/cash_circulation/banknotes/5000rub/" TargetMode="External"/><Relationship Id="rId4" Type="http://schemas.openxmlformats.org/officeDocument/2006/relationships/settings" Target="settings.xml"/><Relationship Id="rId9" Type="http://schemas.openxmlformats.org/officeDocument/2006/relationships/hyperlink" Target="https://normativ.kontur.ru/document?moduleId=1&amp;documentId=25147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COMP1</cp:lastModifiedBy>
  <cp:revision>2</cp:revision>
  <dcterms:created xsi:type="dcterms:W3CDTF">2022-05-19T08:47:00Z</dcterms:created>
  <dcterms:modified xsi:type="dcterms:W3CDTF">2022-05-19T08:47:00Z</dcterms:modified>
</cp:coreProperties>
</file>