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98" w:rsidRPr="00137398" w:rsidRDefault="00137398" w:rsidP="00137398">
      <w:pPr>
        <w:pStyle w:val="a3"/>
        <w:shd w:val="clear" w:color="auto" w:fill="FFFFFF"/>
        <w:spacing w:before="0" w:beforeAutospacing="0" w:after="0" w:afterAutospacing="0"/>
        <w:ind w:firstLine="708"/>
        <w:jc w:val="center"/>
        <w:rPr>
          <w:b/>
          <w:color w:val="000000" w:themeColor="text1"/>
          <w:sz w:val="28"/>
          <w:szCs w:val="28"/>
        </w:rPr>
      </w:pPr>
      <w:r>
        <w:rPr>
          <w:b/>
          <w:color w:val="000000" w:themeColor="text1"/>
          <w:sz w:val="28"/>
          <w:szCs w:val="28"/>
        </w:rPr>
        <w:t xml:space="preserve">Инвестиционная </w:t>
      </w:r>
      <w:r w:rsidR="00FA3EB2">
        <w:rPr>
          <w:b/>
          <w:color w:val="000000" w:themeColor="text1"/>
          <w:sz w:val="28"/>
          <w:szCs w:val="28"/>
        </w:rPr>
        <w:t>деятельность органов местного самоуправления</w:t>
      </w:r>
      <w:bookmarkStart w:id="0" w:name="_GoBack"/>
      <w:bookmarkEnd w:id="0"/>
    </w:p>
    <w:p w:rsidR="00137398" w:rsidRDefault="00137398" w:rsidP="0068745C">
      <w:pPr>
        <w:pStyle w:val="a3"/>
        <w:shd w:val="clear" w:color="auto" w:fill="FFFFFF"/>
        <w:spacing w:before="0" w:beforeAutospacing="0" w:after="0" w:afterAutospacing="0"/>
        <w:ind w:firstLine="708"/>
        <w:jc w:val="both"/>
        <w:rPr>
          <w:color w:val="000000" w:themeColor="text1"/>
          <w:sz w:val="28"/>
          <w:szCs w:val="28"/>
        </w:rPr>
      </w:pP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t>Статьями, 19, 20 Федерального закона от 25 февраля 1999 года № 39-ФЗ «Об инвестиционной деятельности в Российской Федерации, осуществляемой в форме капитальных вложений» определены формы и методы регулирования инвестиционной деятельности, осуществляемой в форме капитальных вложений, органами местного самоуправления, которое предусматривает:</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установления субъектам инвестиционной деятельности льгот по уплате местных налогов;</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защиты интересов инвесторов;</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2) прямое участие органов местного самоуправления в инвестиционной деятельности, осуществляемой в форме капитальных вложений, путем:</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разработки, утверждения и финансирования инвестиционных проектов, осуществляемых муниципальными образованиями;</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проведения экспертизы инвестиционных проектов в соответствии с законодательством Российской Федерации;</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выпуска муниципальных займов в соответствии с </w:t>
      </w:r>
      <w:hyperlink r:id="rId5" w:history="1">
        <w:r w:rsidRPr="0068745C">
          <w:rPr>
            <w:rStyle w:val="a4"/>
            <w:color w:val="000000" w:themeColor="text1"/>
            <w:sz w:val="28"/>
            <w:szCs w:val="28"/>
            <w:u w:val="none"/>
          </w:rPr>
          <w:t>законодательством</w:t>
        </w:r>
      </w:hyperlink>
      <w:r w:rsidR="00137398">
        <w:rPr>
          <w:color w:val="000000" w:themeColor="text1"/>
          <w:sz w:val="28"/>
          <w:szCs w:val="28"/>
        </w:rPr>
        <w:t xml:space="preserve"> </w:t>
      </w:r>
      <w:r w:rsidRPr="0068745C">
        <w:rPr>
          <w:color w:val="000000" w:themeColor="text1"/>
          <w:sz w:val="28"/>
          <w:szCs w:val="28"/>
        </w:rPr>
        <w:t>Российской Федерации;</w:t>
      </w:r>
    </w:p>
    <w:p w:rsidR="0068745C" w:rsidRPr="0068745C" w:rsidRDefault="0068745C" w:rsidP="0068745C">
      <w:pPr>
        <w:pStyle w:val="a3"/>
        <w:shd w:val="clear" w:color="auto" w:fill="FFFFFF"/>
        <w:spacing w:before="0" w:beforeAutospacing="0" w:after="0" w:afterAutospacing="0"/>
        <w:jc w:val="both"/>
        <w:rPr>
          <w:color w:val="000000" w:themeColor="text1"/>
          <w:sz w:val="28"/>
          <w:szCs w:val="28"/>
        </w:rPr>
      </w:pPr>
      <w:r w:rsidRPr="0068745C">
        <w:rPr>
          <w:color w:val="000000" w:themeColor="text1"/>
          <w:sz w:val="28"/>
          <w:szCs w:val="28"/>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t>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6" w:history="1">
        <w:r w:rsidRPr="0068745C">
          <w:rPr>
            <w:rStyle w:val="a4"/>
            <w:color w:val="000000" w:themeColor="text1"/>
            <w:sz w:val="28"/>
            <w:szCs w:val="28"/>
            <w:u w:val="none"/>
          </w:rPr>
          <w:t>законодательством</w:t>
        </w:r>
      </w:hyperlink>
      <w:r w:rsidRPr="0068745C">
        <w:rPr>
          <w:color w:val="000000" w:themeColor="text1"/>
          <w:sz w:val="28"/>
          <w:szCs w:val="28"/>
        </w:rPr>
        <w:t> Российской Федерации.</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t>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lastRenderedPageBreak/>
        <w:t>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t>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r w:rsidRPr="0068745C">
        <w:rPr>
          <w:color w:val="000000" w:themeColor="text1"/>
          <w:sz w:val="28"/>
          <w:szCs w:val="28"/>
        </w:rPr>
        <w:t>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68745C" w:rsidRPr="0068745C" w:rsidRDefault="0068745C" w:rsidP="0068745C">
      <w:pPr>
        <w:pStyle w:val="a3"/>
        <w:shd w:val="clear" w:color="auto" w:fill="FFFFFF"/>
        <w:spacing w:before="0" w:beforeAutospacing="0" w:after="0" w:afterAutospacing="0"/>
        <w:ind w:firstLine="708"/>
        <w:jc w:val="both"/>
        <w:rPr>
          <w:color w:val="000000" w:themeColor="text1"/>
          <w:sz w:val="28"/>
          <w:szCs w:val="28"/>
        </w:rPr>
      </w:pPr>
      <w:proofErr w:type="gramStart"/>
      <w:r w:rsidRPr="0068745C">
        <w:rPr>
          <w:color w:val="000000" w:themeColor="text1"/>
          <w:sz w:val="28"/>
          <w:szCs w:val="28"/>
        </w:rP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 обеспечение равных прав при осуществлении инвестиционной деятельности; гласность в обсуждении инвестиционных проектов;</w:t>
      </w:r>
      <w:proofErr w:type="gramEnd"/>
      <w:r w:rsidRPr="0068745C">
        <w:rPr>
          <w:color w:val="000000" w:themeColor="text1"/>
          <w:sz w:val="28"/>
          <w:szCs w:val="28"/>
        </w:rPr>
        <w:t xml:space="preserve"> стабильность прав субъектов инвестиционной деятельности.</w:t>
      </w:r>
    </w:p>
    <w:p w:rsidR="00E560EE" w:rsidRPr="00FC4055" w:rsidRDefault="00E560EE">
      <w:pPr>
        <w:rPr>
          <w:color w:val="000000" w:themeColor="text1"/>
        </w:rPr>
      </w:pPr>
    </w:p>
    <w:p w:rsidR="00FC4055" w:rsidRPr="00FC4055" w:rsidRDefault="00FC4055" w:rsidP="00FC4055">
      <w:pPr>
        <w:spacing w:after="0" w:line="240" w:lineRule="exact"/>
        <w:ind w:left="5664"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C4055">
        <w:rPr>
          <w:rFonts w:ascii="Times New Roman" w:hAnsi="Times New Roman" w:cs="Times New Roman"/>
          <w:color w:val="000000" w:themeColor="text1"/>
          <w:sz w:val="28"/>
          <w:szCs w:val="28"/>
        </w:rPr>
        <w:t>Заместитель прокурора</w:t>
      </w:r>
    </w:p>
    <w:p w:rsidR="00FC4055" w:rsidRPr="00FC4055" w:rsidRDefault="00FC4055" w:rsidP="00FC4055">
      <w:pPr>
        <w:spacing w:after="0" w:line="240" w:lineRule="exact"/>
        <w:ind w:left="5664" w:firstLine="708"/>
        <w:jc w:val="center"/>
        <w:rPr>
          <w:rFonts w:ascii="Times New Roman" w:hAnsi="Times New Roman" w:cs="Times New Roman"/>
          <w:color w:val="000000" w:themeColor="text1"/>
          <w:sz w:val="28"/>
          <w:szCs w:val="28"/>
        </w:rPr>
      </w:pPr>
      <w:r w:rsidRPr="00FC4055">
        <w:rPr>
          <w:rFonts w:ascii="Times New Roman" w:hAnsi="Times New Roman" w:cs="Times New Roman"/>
          <w:color w:val="000000" w:themeColor="text1"/>
          <w:sz w:val="28"/>
          <w:szCs w:val="28"/>
        </w:rPr>
        <w:t>Рогнединского района</w:t>
      </w:r>
    </w:p>
    <w:p w:rsidR="00FC4055" w:rsidRDefault="00FC4055" w:rsidP="00FC4055">
      <w:pPr>
        <w:spacing w:after="0" w:line="240" w:lineRule="exact"/>
        <w:jc w:val="right"/>
        <w:rPr>
          <w:rFonts w:ascii="Times New Roman" w:hAnsi="Times New Roman" w:cs="Times New Roman"/>
          <w:color w:val="000000" w:themeColor="text1"/>
          <w:sz w:val="28"/>
          <w:szCs w:val="28"/>
        </w:rPr>
      </w:pPr>
      <w:proofErr w:type="spellStart"/>
      <w:r w:rsidRPr="00FC4055">
        <w:rPr>
          <w:rFonts w:ascii="Times New Roman" w:hAnsi="Times New Roman" w:cs="Times New Roman"/>
          <w:color w:val="000000" w:themeColor="text1"/>
          <w:sz w:val="28"/>
          <w:szCs w:val="28"/>
        </w:rPr>
        <w:t>Зенькин</w:t>
      </w:r>
      <w:proofErr w:type="spellEnd"/>
      <w:r w:rsidRPr="00FC4055">
        <w:rPr>
          <w:rFonts w:ascii="Times New Roman" w:hAnsi="Times New Roman" w:cs="Times New Roman"/>
          <w:color w:val="000000" w:themeColor="text1"/>
          <w:sz w:val="28"/>
          <w:szCs w:val="28"/>
        </w:rPr>
        <w:t xml:space="preserve"> А.М.</w:t>
      </w:r>
    </w:p>
    <w:p w:rsidR="00FC4055" w:rsidRDefault="00FC4055" w:rsidP="00FC4055">
      <w:pPr>
        <w:spacing w:after="0" w:line="240" w:lineRule="exact"/>
        <w:jc w:val="right"/>
        <w:rPr>
          <w:rFonts w:ascii="Times New Roman" w:hAnsi="Times New Roman" w:cs="Times New Roman"/>
          <w:color w:val="000000" w:themeColor="text1"/>
          <w:sz w:val="28"/>
          <w:szCs w:val="28"/>
        </w:rPr>
      </w:pPr>
    </w:p>
    <w:p w:rsidR="00FC4055" w:rsidRPr="00FC4055" w:rsidRDefault="0068745C" w:rsidP="00FC4055">
      <w:pPr>
        <w:spacing w:after="0"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FC4055">
        <w:rPr>
          <w:rFonts w:ascii="Times New Roman" w:hAnsi="Times New Roman" w:cs="Times New Roman"/>
          <w:color w:val="000000" w:themeColor="text1"/>
          <w:sz w:val="28"/>
          <w:szCs w:val="28"/>
        </w:rPr>
        <w:t xml:space="preserve">.03.2019 </w:t>
      </w:r>
    </w:p>
    <w:sectPr w:rsidR="00FC4055" w:rsidRPr="00FC4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71"/>
    <w:rsid w:val="00137398"/>
    <w:rsid w:val="00232371"/>
    <w:rsid w:val="00320333"/>
    <w:rsid w:val="0068745C"/>
    <w:rsid w:val="0076603F"/>
    <w:rsid w:val="00967F0B"/>
    <w:rsid w:val="00E560EE"/>
    <w:rsid w:val="00FA3EB2"/>
    <w:rsid w:val="00FC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74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7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23665">
      <w:bodyDiv w:val="1"/>
      <w:marLeft w:val="0"/>
      <w:marRight w:val="0"/>
      <w:marTop w:val="0"/>
      <w:marBottom w:val="0"/>
      <w:divBdr>
        <w:top w:val="none" w:sz="0" w:space="0" w:color="auto"/>
        <w:left w:val="none" w:sz="0" w:space="0" w:color="auto"/>
        <w:bottom w:val="none" w:sz="0" w:space="0" w:color="auto"/>
        <w:right w:val="none" w:sz="0" w:space="0" w:color="auto"/>
      </w:divBdr>
      <w:divsChild>
        <w:div w:id="1232546378">
          <w:marLeft w:val="0"/>
          <w:marRight w:val="0"/>
          <w:marTop w:val="150"/>
          <w:marBottom w:val="0"/>
          <w:divBdr>
            <w:top w:val="none" w:sz="0" w:space="0" w:color="auto"/>
            <w:left w:val="none" w:sz="0" w:space="0" w:color="auto"/>
            <w:bottom w:val="none" w:sz="0" w:space="0" w:color="auto"/>
            <w:right w:val="none" w:sz="0" w:space="0" w:color="auto"/>
          </w:divBdr>
        </w:div>
        <w:div w:id="1675187070">
          <w:marLeft w:val="0"/>
          <w:marRight w:val="0"/>
          <w:marTop w:val="0"/>
          <w:marBottom w:val="0"/>
          <w:divBdr>
            <w:top w:val="none" w:sz="0" w:space="0" w:color="auto"/>
            <w:left w:val="none" w:sz="0" w:space="0" w:color="auto"/>
            <w:bottom w:val="none" w:sz="0" w:space="0" w:color="auto"/>
            <w:right w:val="none" w:sz="0" w:space="0" w:color="auto"/>
          </w:divBdr>
        </w:div>
      </w:divsChild>
    </w:div>
    <w:div w:id="7353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0A49D618A3F4E0753F1BEAFEFD8D0C4CA20419D10CEFA73DBE4040E9429BC6EAB6E71D868AP20FH" TargetMode="External"/><Relationship Id="rId5" Type="http://schemas.openxmlformats.org/officeDocument/2006/relationships/hyperlink" Target="consultantplus://offline/ref=F40A49D618A3F4E0753F1BEAFEFD8D0C4CA60618D40BEFA73DBE4040E9429BC6EAB6E71D8E8C2CF0P40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2019-04-01T16:19:00Z</dcterms:created>
  <dcterms:modified xsi:type="dcterms:W3CDTF">2019-04-01T17:13:00Z</dcterms:modified>
</cp:coreProperties>
</file>