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85" w:rsidRPr="00477CA3" w:rsidRDefault="00686D57" w:rsidP="00EF41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7CA3">
        <w:rPr>
          <w:rFonts w:ascii="Times New Roman" w:hAnsi="Times New Roman" w:cs="Times New Roman"/>
          <w:b/>
          <w:sz w:val="32"/>
          <w:szCs w:val="32"/>
        </w:rPr>
        <w:t>Уведомление о проведении общественного обсуждения</w:t>
      </w:r>
    </w:p>
    <w:p w:rsidR="00526D85" w:rsidRPr="00477CA3" w:rsidRDefault="00526D85" w:rsidP="00526D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CA3">
        <w:rPr>
          <w:rFonts w:ascii="Times New Roman" w:hAnsi="Times New Roman" w:cs="Times New Roman"/>
          <w:sz w:val="24"/>
          <w:szCs w:val="24"/>
        </w:rPr>
        <w:t xml:space="preserve">Администрация Рогнединского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(ущерба) охраняемым законом ценностям» </w:t>
      </w:r>
      <w:r w:rsidRPr="00477CA3">
        <w:rPr>
          <w:rFonts w:ascii="Times New Roman" w:hAnsi="Times New Roman" w:cs="Times New Roman"/>
          <w:b/>
          <w:sz w:val="24"/>
          <w:szCs w:val="24"/>
        </w:rPr>
        <w:t>с 1 октября  по 1 ноября 202</w:t>
      </w:r>
      <w:r w:rsidR="00064E34">
        <w:rPr>
          <w:rFonts w:ascii="Times New Roman" w:hAnsi="Times New Roman" w:cs="Times New Roman"/>
          <w:b/>
          <w:sz w:val="24"/>
          <w:szCs w:val="24"/>
        </w:rPr>
        <w:t>3</w:t>
      </w:r>
      <w:r w:rsidRPr="00477CA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77CA3">
        <w:rPr>
          <w:rFonts w:ascii="Times New Roman" w:hAnsi="Times New Roman" w:cs="Times New Roman"/>
          <w:sz w:val="24"/>
          <w:szCs w:val="24"/>
        </w:rPr>
        <w:t xml:space="preserve"> проводится общественное обсуждение следующих проектов программ профилактики рисков причинения вреда (ущерба) охраняемым ценностям по муниципальному контролю:</w:t>
      </w:r>
      <w:proofErr w:type="gramEnd"/>
    </w:p>
    <w:p w:rsidR="00526D85" w:rsidRPr="00477CA3" w:rsidRDefault="00526D85" w:rsidP="00526D85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77CA3">
        <w:rPr>
          <w:rFonts w:ascii="Times New Roman" w:hAnsi="Times New Roman" w:cs="Times New Roman"/>
          <w:sz w:val="24"/>
          <w:szCs w:val="24"/>
        </w:rPr>
        <w:t xml:space="preserve">- 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</w:t>
      </w:r>
      <w:r w:rsidR="00064E3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год;</w:t>
      </w:r>
    </w:p>
    <w:p w:rsidR="00526D85" w:rsidRPr="00477CA3" w:rsidRDefault="00526D85" w:rsidP="00526D85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</w:t>
      </w:r>
      <w:r w:rsidR="00064E3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год;</w:t>
      </w:r>
    </w:p>
    <w:p w:rsidR="00526D85" w:rsidRDefault="00526D85" w:rsidP="00526D85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bookmarkStart w:id="0" w:name="_Hlk84593958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</w:t>
      </w:r>
      <w:r w:rsidR="00064E3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 w:rsidR="00064E3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064E34" w:rsidRDefault="00064E34" w:rsidP="00064E34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26D85" w:rsidRPr="00477CA3" w:rsidRDefault="00526D85" w:rsidP="00526D85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В целях общественного обсуждения вышеуказанные проекты программ профилактики размещены на сайте Рогнединск</w:t>
      </w:r>
      <w:r w:rsidR="00EF4112"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 муниципального района Брянской области в информационно-телекоммуникационной сети «</w:t>
      </w:r>
      <w:r w:rsidR="00EF4112"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Интернет» в разделе «Муниципальный контроль».</w:t>
      </w:r>
    </w:p>
    <w:p w:rsidR="00EF4112" w:rsidRPr="00477CA3" w:rsidRDefault="00477CA3" w:rsidP="00526D85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="00EF4112"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Предложения принимаются </w:t>
      </w:r>
      <w:r w:rsidR="00EF4112" w:rsidRPr="00477CA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 01 октября по 01 ноября 202</w:t>
      </w:r>
      <w:r w:rsidR="00064E3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="00EF4112" w:rsidRPr="00477CA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года</w:t>
      </w:r>
      <w:r w:rsidR="00EF4112"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EF4112" w:rsidRPr="00477CA3" w:rsidRDefault="00477CA3" w:rsidP="0052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112" w:rsidRPr="00477CA3">
        <w:rPr>
          <w:rFonts w:ascii="Times New Roman" w:hAnsi="Times New Roman" w:cs="Times New Roman"/>
          <w:sz w:val="24"/>
          <w:szCs w:val="24"/>
        </w:rPr>
        <w:t>Способы подачи предложений по итогам рассмотрения:</w:t>
      </w:r>
    </w:p>
    <w:p w:rsidR="00EF4112" w:rsidRPr="00477CA3" w:rsidRDefault="00477CA3" w:rsidP="0052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4112" w:rsidRPr="00477CA3">
        <w:rPr>
          <w:rFonts w:ascii="Times New Roman" w:hAnsi="Times New Roman" w:cs="Times New Roman"/>
          <w:sz w:val="24"/>
          <w:szCs w:val="24"/>
        </w:rPr>
        <w:t xml:space="preserve">почтовым отправлением: 242770, Брянская область, </w:t>
      </w:r>
      <w:proofErr w:type="spellStart"/>
      <w:r w:rsidR="00EF4112" w:rsidRPr="00477CA3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="00EF4112" w:rsidRPr="00477C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F4112" w:rsidRPr="00477CA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EF4112" w:rsidRPr="00477CA3">
        <w:rPr>
          <w:rFonts w:ascii="Times New Roman" w:hAnsi="Times New Roman" w:cs="Times New Roman"/>
          <w:sz w:val="24"/>
          <w:szCs w:val="24"/>
        </w:rPr>
        <w:t xml:space="preserve"> Рогнедино, ул. Ленина, д. 29;</w:t>
      </w:r>
    </w:p>
    <w:p w:rsidR="00EF4112" w:rsidRPr="00477CA3" w:rsidRDefault="00477CA3" w:rsidP="0052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4112" w:rsidRPr="00477CA3">
        <w:rPr>
          <w:rFonts w:ascii="Times New Roman" w:hAnsi="Times New Roman" w:cs="Times New Roman"/>
          <w:sz w:val="24"/>
          <w:szCs w:val="24"/>
        </w:rPr>
        <w:t xml:space="preserve">нарочным: Брянская область, </w:t>
      </w:r>
      <w:proofErr w:type="spellStart"/>
      <w:r w:rsidR="00EF4112" w:rsidRPr="00477CA3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="00EF4112" w:rsidRPr="00477C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F4112" w:rsidRPr="00477CA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EF4112" w:rsidRPr="00477CA3">
        <w:rPr>
          <w:rFonts w:ascii="Times New Roman" w:hAnsi="Times New Roman" w:cs="Times New Roman"/>
          <w:sz w:val="24"/>
          <w:szCs w:val="24"/>
        </w:rPr>
        <w:t xml:space="preserve"> Рогнедино, ул. Ленина, д. 29, приемная главы администрации Рогнединского района;</w:t>
      </w:r>
    </w:p>
    <w:p w:rsidR="00EF4112" w:rsidRPr="00477CA3" w:rsidRDefault="00477CA3" w:rsidP="0052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4112" w:rsidRPr="00477CA3"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 </w:t>
      </w:r>
      <w:proofErr w:type="spellStart"/>
      <w:r w:rsidR="00EF4112" w:rsidRPr="00477CA3">
        <w:rPr>
          <w:rFonts w:ascii="Times New Roman" w:hAnsi="Times New Roman" w:cs="Times New Roman"/>
          <w:sz w:val="24"/>
          <w:szCs w:val="24"/>
          <w:lang w:val="en-US"/>
        </w:rPr>
        <w:t>admrrognedino</w:t>
      </w:r>
      <w:proofErr w:type="spellEnd"/>
      <w:r w:rsidR="00EF4112" w:rsidRPr="00477CA3">
        <w:rPr>
          <w:rFonts w:ascii="Times New Roman" w:hAnsi="Times New Roman" w:cs="Times New Roman"/>
          <w:sz w:val="24"/>
          <w:szCs w:val="24"/>
        </w:rPr>
        <w:t>@</w:t>
      </w:r>
      <w:r w:rsidR="00EF4112" w:rsidRPr="00477C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F4112" w:rsidRPr="00477CA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4112" w:rsidRPr="00477CA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F4112" w:rsidRPr="00477CA3">
        <w:rPr>
          <w:rFonts w:ascii="Times New Roman" w:hAnsi="Times New Roman" w:cs="Times New Roman"/>
          <w:sz w:val="24"/>
          <w:szCs w:val="24"/>
        </w:rPr>
        <w:t>/.</w:t>
      </w:r>
    </w:p>
    <w:p w:rsidR="00B3402D" w:rsidRPr="00526D85" w:rsidRDefault="00477CA3" w:rsidP="00526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4112" w:rsidRPr="00477CA3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контрольным (надзорным) органом с 1 ноября по 1 декабря 202</w:t>
      </w:r>
      <w:r w:rsidR="00064E34">
        <w:rPr>
          <w:rFonts w:ascii="Times New Roman" w:hAnsi="Times New Roman" w:cs="Times New Roman"/>
          <w:sz w:val="24"/>
          <w:szCs w:val="24"/>
        </w:rPr>
        <w:t>3</w:t>
      </w:r>
      <w:r w:rsidR="00EF4112" w:rsidRPr="00477CA3">
        <w:rPr>
          <w:rFonts w:ascii="Times New Roman" w:hAnsi="Times New Roman" w:cs="Times New Roman"/>
          <w:sz w:val="24"/>
          <w:szCs w:val="24"/>
        </w:rPr>
        <w:t xml:space="preserve"> года.</w:t>
      </w:r>
      <w:bookmarkStart w:id="1" w:name="_GoBack"/>
      <w:bookmarkEnd w:id="1"/>
      <w:r w:rsidR="00526D85" w:rsidRPr="00526D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402D" w:rsidRPr="0052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57"/>
    <w:rsid w:val="00064E34"/>
    <w:rsid w:val="00251367"/>
    <w:rsid w:val="00477CA3"/>
    <w:rsid w:val="00526D85"/>
    <w:rsid w:val="00686D57"/>
    <w:rsid w:val="00B3402D"/>
    <w:rsid w:val="00E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2021-10-12T05:56:00Z</dcterms:created>
  <dcterms:modified xsi:type="dcterms:W3CDTF">2023-10-04T11:21:00Z</dcterms:modified>
</cp:coreProperties>
</file>